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B6FEF" w14:textId="2AF3534B" w:rsidR="003E1E63" w:rsidRDefault="00C41ED6" w:rsidP="003E1E63">
      <w:pPr>
        <w:spacing w:after="210"/>
        <w:ind w:leftChars="105" w:left="231"/>
      </w:pPr>
      <w:r>
        <w:rPr>
          <w:rFonts w:asciiTheme="majorHAnsi" w:hAnsiTheme="majorHAnsi"/>
          <w:b/>
          <w:bCs/>
          <w:noProof/>
          <w:sz w:val="20"/>
          <w:lang w:eastAsia="en-GB"/>
        </w:rPr>
        <w:drawing>
          <wp:anchor distT="0" distB="0" distL="114300" distR="114300" simplePos="0" relativeHeight="251680768" behindDoc="0" locked="0" layoutInCell="1" allowOverlap="1" wp14:anchorId="70593115" wp14:editId="4A2C8ADA">
            <wp:simplePos x="0" y="0"/>
            <wp:positionH relativeFrom="margin">
              <wp:posOffset>4413885</wp:posOffset>
            </wp:positionH>
            <wp:positionV relativeFrom="paragraph">
              <wp:posOffset>0</wp:posOffset>
            </wp:positionV>
            <wp:extent cx="1628775" cy="1885950"/>
            <wp:effectExtent l="0" t="0" r="0" b="0"/>
            <wp:wrapThrough wrapText="bothSides">
              <wp:wrapPolygon edited="0">
                <wp:start x="0" y="0"/>
                <wp:lineTo x="0" y="21236"/>
                <wp:lineTo x="21221" y="21236"/>
                <wp:lineTo x="21221" y="0"/>
                <wp:lineTo x="0" y="0"/>
              </wp:wrapPolygon>
            </wp:wrapThrough>
            <wp:docPr id="45" name="Picture 45" descr="C:\Users\gnelmes\SharePoint\BEP Management - Documents\Stationary\FINAL LOGO\Bradgate Education Partne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nelmes\SharePoint\BEP Management - Documents\Stationary\FINAL LOGO\Bradgate Education Partnership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972">
        <w:rPr>
          <w:rFonts w:cs="Arial"/>
          <w:b/>
          <w:noProof/>
          <w:color w:val="000000"/>
          <w:sz w:val="52"/>
          <w:szCs w:val="36"/>
          <w:lang w:eastAsia="en-GB"/>
        </w:rPr>
        <w:drawing>
          <wp:anchor distT="0" distB="0" distL="114300" distR="114300" simplePos="0" relativeHeight="251682816" behindDoc="0" locked="0" layoutInCell="1" allowOverlap="1" wp14:anchorId="6F61594D" wp14:editId="01A64FD4">
            <wp:simplePos x="0" y="0"/>
            <wp:positionH relativeFrom="column">
              <wp:posOffset>-127000</wp:posOffset>
            </wp:positionH>
            <wp:positionV relativeFrom="paragraph">
              <wp:posOffset>88265</wp:posOffset>
            </wp:positionV>
            <wp:extent cx="1917700" cy="1663700"/>
            <wp:effectExtent l="0" t="0" r="12700" b="12700"/>
            <wp:wrapTight wrapText="bothSides">
              <wp:wrapPolygon edited="0">
                <wp:start x="0" y="0"/>
                <wp:lineTo x="0" y="21435"/>
                <wp:lineTo x="21457" y="21435"/>
                <wp:lineTo x="21457" y="0"/>
                <wp:lineTo x="0" y="0"/>
              </wp:wrapPolygon>
            </wp:wrapTight>
            <wp:docPr id="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7700" cy="166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5310A" w14:textId="4BD0F928" w:rsidR="00253884" w:rsidRDefault="00253884" w:rsidP="00253884">
      <w:pPr>
        <w:spacing w:after="0" w:line="298" w:lineRule="auto"/>
        <w:jc w:val="both"/>
        <w:rPr>
          <w:rFonts w:ascii="Arial" w:eastAsia="Arial" w:hAnsi="Arial" w:cs="Arial"/>
          <w:color w:val="231F20"/>
          <w:spacing w:val="-10"/>
          <w:w w:val="90"/>
          <w:sz w:val="28"/>
          <w:szCs w:val="28"/>
        </w:rPr>
      </w:pPr>
    </w:p>
    <w:p w14:paraId="1656F240" w14:textId="77777777" w:rsidR="00253884" w:rsidRDefault="00253884" w:rsidP="00253884">
      <w:pPr>
        <w:spacing w:after="0" w:line="298" w:lineRule="auto"/>
        <w:rPr>
          <w:rFonts w:ascii="Arial" w:hAnsi="Arial" w:cs="Arial"/>
        </w:rPr>
      </w:pPr>
    </w:p>
    <w:p w14:paraId="20983BC6" w14:textId="77777777" w:rsidR="00253884" w:rsidRDefault="00253884" w:rsidP="00253884">
      <w:pPr>
        <w:spacing w:before="9" w:line="220" w:lineRule="exact"/>
      </w:pPr>
    </w:p>
    <w:p w14:paraId="22B9A8EF" w14:textId="77777777" w:rsidR="00C41ED6" w:rsidRDefault="00C41ED6" w:rsidP="00253884">
      <w:pPr>
        <w:spacing w:line="1052" w:lineRule="exact"/>
        <w:ind w:left="-284" w:right="-284"/>
        <w:jc w:val="center"/>
        <w:rPr>
          <w:rFonts w:ascii="Calibri Light" w:eastAsia="Arial" w:hAnsi="Calibri Light" w:cs="Arial"/>
          <w:b/>
          <w:color w:val="231F20"/>
          <w:spacing w:val="-36"/>
          <w:w w:val="90"/>
          <w:sz w:val="72"/>
          <w:szCs w:val="72"/>
        </w:rPr>
      </w:pPr>
    </w:p>
    <w:p w14:paraId="47928C26" w14:textId="77777777" w:rsidR="00C41ED6" w:rsidRDefault="00C41ED6" w:rsidP="00253884">
      <w:pPr>
        <w:spacing w:line="1052" w:lineRule="exact"/>
        <w:ind w:left="-284" w:right="-284"/>
        <w:jc w:val="center"/>
        <w:rPr>
          <w:rFonts w:ascii="Calibri Light" w:eastAsia="Arial" w:hAnsi="Calibri Light" w:cs="Arial"/>
          <w:b/>
          <w:color w:val="231F20"/>
          <w:spacing w:val="-36"/>
          <w:w w:val="90"/>
          <w:sz w:val="72"/>
          <w:szCs w:val="72"/>
        </w:rPr>
      </w:pPr>
    </w:p>
    <w:p w14:paraId="5C1777E7" w14:textId="77777777" w:rsidR="00C41ED6" w:rsidRDefault="00C41ED6" w:rsidP="00253884">
      <w:pPr>
        <w:spacing w:line="1052" w:lineRule="exact"/>
        <w:ind w:left="-284" w:right="-284"/>
        <w:jc w:val="center"/>
        <w:rPr>
          <w:rFonts w:ascii="Calibri Light" w:eastAsia="Arial" w:hAnsi="Calibri Light" w:cs="Arial"/>
          <w:b/>
          <w:color w:val="231F20"/>
          <w:spacing w:val="-36"/>
          <w:w w:val="90"/>
          <w:sz w:val="72"/>
          <w:szCs w:val="72"/>
        </w:rPr>
      </w:pPr>
    </w:p>
    <w:p w14:paraId="2807958C" w14:textId="29E0834C" w:rsidR="00904C18" w:rsidRPr="00904C18" w:rsidRDefault="00904C18" w:rsidP="00904C18">
      <w:pPr>
        <w:pStyle w:val="3Policytitle"/>
        <w:spacing w:before="120" w:after="240"/>
        <w:jc w:val="center"/>
        <w:rPr>
          <w:rFonts w:asciiTheme="majorHAnsi" w:hAnsiTheme="majorHAnsi" w:cstheme="majorHAnsi"/>
          <w:szCs w:val="72"/>
        </w:rPr>
      </w:pPr>
      <w:r w:rsidRPr="00904C18">
        <w:rPr>
          <w:rFonts w:asciiTheme="majorHAnsi" w:hAnsiTheme="majorHAnsi" w:cstheme="majorHAnsi"/>
          <w:szCs w:val="72"/>
        </w:rPr>
        <w:t xml:space="preserve">Designated </w:t>
      </w:r>
      <w:r>
        <w:rPr>
          <w:rFonts w:asciiTheme="majorHAnsi" w:hAnsiTheme="majorHAnsi" w:cstheme="majorHAnsi"/>
          <w:szCs w:val="72"/>
        </w:rPr>
        <w:t>T</w:t>
      </w:r>
      <w:r w:rsidRPr="00904C18">
        <w:rPr>
          <w:rFonts w:asciiTheme="majorHAnsi" w:hAnsiTheme="majorHAnsi" w:cstheme="majorHAnsi"/>
          <w:szCs w:val="72"/>
        </w:rPr>
        <w:t>eacher policy</w:t>
      </w:r>
    </w:p>
    <w:p w14:paraId="1AB1DE3F" w14:textId="0FE6F3B5" w:rsidR="00904C18" w:rsidRPr="00904C18" w:rsidRDefault="00904C18" w:rsidP="00904C18">
      <w:pPr>
        <w:pStyle w:val="3Policytitle"/>
        <w:spacing w:before="120" w:after="240"/>
        <w:jc w:val="center"/>
        <w:rPr>
          <w:rFonts w:asciiTheme="majorHAnsi" w:hAnsiTheme="majorHAnsi" w:cstheme="majorHAnsi"/>
          <w:sz w:val="44"/>
          <w:szCs w:val="44"/>
        </w:rPr>
      </w:pPr>
      <w:r w:rsidRPr="00904C18">
        <w:rPr>
          <w:rFonts w:asciiTheme="majorHAnsi" w:hAnsiTheme="majorHAnsi" w:cstheme="majorHAnsi"/>
          <w:sz w:val="44"/>
          <w:szCs w:val="44"/>
        </w:rPr>
        <w:t>(Looked-After and previously Looked-After Children)</w:t>
      </w:r>
    </w:p>
    <w:p w14:paraId="0B5FBA8E" w14:textId="77777777" w:rsidR="00C41ED6" w:rsidRPr="00904C18" w:rsidRDefault="00C41ED6" w:rsidP="00904C18">
      <w:pPr>
        <w:spacing w:line="1052" w:lineRule="exact"/>
        <w:ind w:left="-284" w:right="-284"/>
        <w:jc w:val="center"/>
        <w:rPr>
          <w:rFonts w:ascii="Calibri Light" w:eastAsia="Arial" w:hAnsi="Calibri Light" w:cs="Arial"/>
          <w:b/>
          <w:color w:val="231F20"/>
          <w:spacing w:val="-36"/>
          <w:w w:val="90"/>
          <w:sz w:val="52"/>
          <w:szCs w:val="52"/>
        </w:rPr>
      </w:pPr>
    </w:p>
    <w:p w14:paraId="69D834AF" w14:textId="77777777" w:rsidR="00253884" w:rsidRDefault="00253884" w:rsidP="00253884">
      <w:pPr>
        <w:rPr>
          <w:rFonts w:ascii="Calibri Light" w:hAnsi="Calibri Light"/>
        </w:rPr>
      </w:pPr>
    </w:p>
    <w:tbl>
      <w:tblPr>
        <w:tblStyle w:val="TableGrid"/>
        <w:tblW w:w="9498" w:type="dxa"/>
        <w:tblInd w:w="-11" w:type="dxa"/>
        <w:tblBorders>
          <w:top w:val="single" w:sz="4" w:space="0" w:color="000000" w:themeColor="text1"/>
          <w:left w:val="single" w:sz="4" w:space="0" w:color="000000" w:themeColor="text1"/>
          <w:bottom w:val="single" w:sz="4" w:space="0" w:color="000000" w:themeColor="text1"/>
          <w:right w:val="single"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5277"/>
        <w:gridCol w:w="4221"/>
      </w:tblGrid>
      <w:tr w:rsidR="00253884" w:rsidRPr="00FD36ED" w14:paraId="2AD39DCB" w14:textId="77777777" w:rsidTr="007911A7">
        <w:trPr>
          <w:trHeight w:val="567"/>
        </w:trPr>
        <w:tc>
          <w:tcPr>
            <w:tcW w:w="5277" w:type="dxa"/>
            <w:vAlign w:val="center"/>
          </w:tcPr>
          <w:p w14:paraId="266A1935" w14:textId="33FE845D" w:rsidR="00253884" w:rsidRPr="00FD36ED" w:rsidRDefault="00253884" w:rsidP="007911A7">
            <w:pPr>
              <w:pStyle w:val="Heading1"/>
              <w:spacing w:before="52"/>
              <w:ind w:left="142" w:right="-191"/>
              <w:outlineLvl w:val="0"/>
              <w:rPr>
                <w:rFonts w:asciiTheme="majorHAnsi" w:hAnsiTheme="majorHAnsi"/>
                <w:b w:val="0"/>
                <w:sz w:val="28"/>
                <w:szCs w:val="28"/>
              </w:rPr>
            </w:pPr>
            <w:r>
              <w:rPr>
                <w:rFonts w:asciiTheme="majorHAnsi" w:hAnsiTheme="majorHAnsi"/>
                <w:b w:val="0"/>
                <w:color w:val="000000"/>
                <w:sz w:val="28"/>
                <w:szCs w:val="28"/>
              </w:rPr>
              <w:t xml:space="preserve">Approved and Reviewed by </w:t>
            </w:r>
            <w:proofErr w:type="spellStart"/>
            <w:r w:rsidR="00904C18">
              <w:rPr>
                <w:rFonts w:asciiTheme="majorHAnsi" w:hAnsiTheme="majorHAnsi"/>
                <w:b w:val="0"/>
                <w:color w:val="000000"/>
                <w:sz w:val="28"/>
                <w:szCs w:val="28"/>
              </w:rPr>
              <w:t>Ratby</w:t>
            </w:r>
            <w:proofErr w:type="spellEnd"/>
            <w:r w:rsidR="00904C18">
              <w:rPr>
                <w:rFonts w:asciiTheme="majorHAnsi" w:hAnsiTheme="majorHAnsi"/>
                <w:b w:val="0"/>
                <w:color w:val="000000"/>
                <w:sz w:val="28"/>
                <w:szCs w:val="28"/>
              </w:rPr>
              <w:t xml:space="preserve"> LAB</w:t>
            </w:r>
          </w:p>
        </w:tc>
        <w:tc>
          <w:tcPr>
            <w:tcW w:w="4221" w:type="dxa"/>
            <w:vAlign w:val="center"/>
          </w:tcPr>
          <w:p w14:paraId="4F55D4DA" w14:textId="3C142343" w:rsidR="00253884" w:rsidRPr="00FD36ED" w:rsidRDefault="00904C18" w:rsidP="007911A7">
            <w:pPr>
              <w:pStyle w:val="Heading1"/>
              <w:spacing w:before="52"/>
              <w:ind w:left="142" w:right="-191"/>
              <w:outlineLvl w:val="0"/>
              <w:rPr>
                <w:rFonts w:asciiTheme="majorHAnsi" w:hAnsiTheme="majorHAnsi"/>
                <w:b w:val="0"/>
                <w:color w:val="000000" w:themeColor="text1"/>
                <w:sz w:val="28"/>
                <w:szCs w:val="28"/>
              </w:rPr>
            </w:pPr>
            <w:r>
              <w:rPr>
                <w:rFonts w:asciiTheme="majorHAnsi" w:hAnsiTheme="majorHAnsi"/>
                <w:b w:val="0"/>
                <w:color w:val="000000" w:themeColor="text1"/>
                <w:sz w:val="28"/>
                <w:szCs w:val="28"/>
              </w:rPr>
              <w:t>February 2020</w:t>
            </w:r>
          </w:p>
        </w:tc>
      </w:tr>
      <w:tr w:rsidR="00253884" w:rsidRPr="00FD36ED" w14:paraId="5F5BB8F1" w14:textId="77777777" w:rsidTr="007911A7">
        <w:trPr>
          <w:trHeight w:val="567"/>
        </w:trPr>
        <w:tc>
          <w:tcPr>
            <w:tcW w:w="5277" w:type="dxa"/>
            <w:vAlign w:val="center"/>
          </w:tcPr>
          <w:p w14:paraId="13592C1F" w14:textId="77777777" w:rsidR="00253884" w:rsidRPr="00FD36ED" w:rsidRDefault="00253884" w:rsidP="007911A7">
            <w:pPr>
              <w:pStyle w:val="Heading1"/>
              <w:spacing w:before="52"/>
              <w:ind w:left="142" w:right="-191"/>
              <w:outlineLvl w:val="0"/>
              <w:rPr>
                <w:rFonts w:asciiTheme="majorHAnsi" w:hAnsiTheme="majorHAnsi"/>
                <w:b w:val="0"/>
                <w:sz w:val="28"/>
                <w:szCs w:val="28"/>
              </w:rPr>
            </w:pPr>
            <w:r>
              <w:rPr>
                <w:rFonts w:asciiTheme="majorHAnsi" w:hAnsiTheme="majorHAnsi"/>
                <w:b w:val="0"/>
                <w:color w:val="000000"/>
                <w:sz w:val="28"/>
                <w:szCs w:val="28"/>
              </w:rPr>
              <w:t xml:space="preserve">Adopted by </w:t>
            </w:r>
            <w:proofErr w:type="spellStart"/>
            <w:r>
              <w:rPr>
                <w:rFonts w:asciiTheme="majorHAnsi" w:hAnsiTheme="majorHAnsi"/>
                <w:b w:val="0"/>
                <w:color w:val="000000"/>
                <w:sz w:val="28"/>
                <w:szCs w:val="28"/>
              </w:rPr>
              <w:t>Ratby</w:t>
            </w:r>
            <w:proofErr w:type="spellEnd"/>
            <w:r>
              <w:rPr>
                <w:rFonts w:asciiTheme="majorHAnsi" w:hAnsiTheme="majorHAnsi"/>
                <w:b w:val="0"/>
                <w:color w:val="000000"/>
                <w:sz w:val="28"/>
                <w:szCs w:val="28"/>
              </w:rPr>
              <w:t xml:space="preserve"> Primary School</w:t>
            </w:r>
          </w:p>
        </w:tc>
        <w:tc>
          <w:tcPr>
            <w:tcW w:w="4221" w:type="dxa"/>
            <w:vAlign w:val="center"/>
          </w:tcPr>
          <w:p w14:paraId="5EFE5DA7" w14:textId="4DEE289F" w:rsidR="00253884" w:rsidRPr="00FD36ED" w:rsidRDefault="00904C18" w:rsidP="007911A7">
            <w:pPr>
              <w:pStyle w:val="Heading1"/>
              <w:spacing w:before="52"/>
              <w:ind w:left="142" w:right="-191"/>
              <w:outlineLvl w:val="0"/>
              <w:rPr>
                <w:rFonts w:asciiTheme="majorHAnsi" w:hAnsiTheme="majorHAnsi"/>
                <w:b w:val="0"/>
                <w:color w:val="000000" w:themeColor="text1"/>
                <w:sz w:val="28"/>
                <w:szCs w:val="28"/>
              </w:rPr>
            </w:pPr>
            <w:r>
              <w:rPr>
                <w:rFonts w:asciiTheme="majorHAnsi" w:hAnsiTheme="majorHAnsi"/>
                <w:b w:val="0"/>
                <w:color w:val="000000" w:themeColor="text1"/>
                <w:sz w:val="28"/>
                <w:szCs w:val="28"/>
              </w:rPr>
              <w:t>February 2020</w:t>
            </w:r>
          </w:p>
        </w:tc>
      </w:tr>
      <w:tr w:rsidR="00253884" w:rsidRPr="00FD36ED" w14:paraId="44F3A4E9" w14:textId="77777777" w:rsidTr="007911A7">
        <w:trPr>
          <w:trHeight w:val="603"/>
        </w:trPr>
        <w:tc>
          <w:tcPr>
            <w:tcW w:w="5277" w:type="dxa"/>
            <w:vAlign w:val="center"/>
          </w:tcPr>
          <w:p w14:paraId="5CD2D741" w14:textId="77777777" w:rsidR="00253884" w:rsidRPr="00FD36ED" w:rsidRDefault="00253884" w:rsidP="007911A7">
            <w:pPr>
              <w:pStyle w:val="Heading1"/>
              <w:spacing w:before="52"/>
              <w:ind w:left="142" w:right="-191"/>
              <w:outlineLvl w:val="0"/>
              <w:rPr>
                <w:rFonts w:asciiTheme="majorHAnsi" w:hAnsiTheme="majorHAnsi"/>
                <w:b w:val="0"/>
                <w:color w:val="000000"/>
                <w:sz w:val="28"/>
                <w:szCs w:val="28"/>
              </w:rPr>
            </w:pPr>
            <w:r>
              <w:rPr>
                <w:rFonts w:asciiTheme="majorHAnsi" w:hAnsiTheme="majorHAnsi"/>
                <w:b w:val="0"/>
                <w:color w:val="000000"/>
                <w:sz w:val="28"/>
                <w:szCs w:val="28"/>
              </w:rPr>
              <w:t>Date of Next Review</w:t>
            </w:r>
          </w:p>
        </w:tc>
        <w:tc>
          <w:tcPr>
            <w:tcW w:w="4221" w:type="dxa"/>
            <w:vAlign w:val="center"/>
          </w:tcPr>
          <w:p w14:paraId="1F98D36C" w14:textId="47CA28FD" w:rsidR="00253884" w:rsidRPr="00FD36ED" w:rsidRDefault="00776181" w:rsidP="007911A7">
            <w:pPr>
              <w:pStyle w:val="Heading1"/>
              <w:spacing w:before="52"/>
              <w:ind w:left="142" w:right="-191"/>
              <w:outlineLvl w:val="0"/>
              <w:rPr>
                <w:rFonts w:asciiTheme="majorHAnsi" w:hAnsiTheme="majorHAnsi"/>
                <w:b w:val="0"/>
                <w:color w:val="000000" w:themeColor="text1"/>
                <w:sz w:val="28"/>
                <w:szCs w:val="28"/>
              </w:rPr>
            </w:pPr>
            <w:r>
              <w:rPr>
                <w:rFonts w:asciiTheme="majorHAnsi" w:hAnsiTheme="majorHAnsi"/>
                <w:b w:val="0"/>
                <w:color w:val="000000" w:themeColor="text1"/>
                <w:sz w:val="28"/>
                <w:szCs w:val="28"/>
              </w:rPr>
              <w:t>February 2023</w:t>
            </w:r>
            <w:bookmarkStart w:id="0" w:name="_GoBack"/>
            <w:bookmarkEnd w:id="0"/>
          </w:p>
        </w:tc>
      </w:tr>
      <w:tr w:rsidR="006266AC" w:rsidRPr="00FD36ED" w14:paraId="5435F278" w14:textId="77777777" w:rsidTr="007911A7">
        <w:trPr>
          <w:trHeight w:val="603"/>
        </w:trPr>
        <w:tc>
          <w:tcPr>
            <w:tcW w:w="5277" w:type="dxa"/>
            <w:vAlign w:val="center"/>
          </w:tcPr>
          <w:p w14:paraId="76849C75" w14:textId="160CD21C" w:rsidR="006266AC" w:rsidRDefault="006266AC" w:rsidP="007911A7">
            <w:pPr>
              <w:pStyle w:val="Heading1"/>
              <w:spacing w:before="52"/>
              <w:ind w:left="142" w:right="-191"/>
              <w:outlineLvl w:val="0"/>
              <w:rPr>
                <w:rFonts w:asciiTheme="majorHAnsi" w:hAnsiTheme="majorHAnsi"/>
                <w:b w:val="0"/>
                <w:color w:val="000000"/>
                <w:sz w:val="28"/>
                <w:szCs w:val="28"/>
              </w:rPr>
            </w:pPr>
            <w:r>
              <w:rPr>
                <w:rFonts w:asciiTheme="majorHAnsi" w:hAnsiTheme="majorHAnsi"/>
                <w:b w:val="0"/>
                <w:color w:val="000000"/>
                <w:sz w:val="28"/>
                <w:szCs w:val="28"/>
              </w:rPr>
              <w:t>Approved by</w:t>
            </w:r>
          </w:p>
        </w:tc>
        <w:tc>
          <w:tcPr>
            <w:tcW w:w="4221" w:type="dxa"/>
            <w:vAlign w:val="center"/>
          </w:tcPr>
          <w:p w14:paraId="587323EC" w14:textId="41D45E2E" w:rsidR="006266AC" w:rsidRDefault="00904C18" w:rsidP="006266AC">
            <w:pPr>
              <w:pStyle w:val="Heading1"/>
              <w:spacing w:before="52"/>
              <w:ind w:right="-191"/>
              <w:outlineLvl w:val="0"/>
              <w:rPr>
                <w:rFonts w:asciiTheme="majorHAnsi" w:hAnsiTheme="majorHAnsi"/>
                <w:b w:val="0"/>
                <w:color w:val="000000" w:themeColor="text1"/>
                <w:sz w:val="28"/>
                <w:szCs w:val="28"/>
              </w:rPr>
            </w:pPr>
            <w:proofErr w:type="spellStart"/>
            <w:r>
              <w:rPr>
                <w:rFonts w:asciiTheme="majorHAnsi" w:hAnsiTheme="majorHAnsi"/>
                <w:b w:val="0"/>
                <w:color w:val="000000" w:themeColor="text1"/>
                <w:sz w:val="28"/>
                <w:szCs w:val="28"/>
              </w:rPr>
              <w:t>Ratby</w:t>
            </w:r>
            <w:proofErr w:type="spellEnd"/>
            <w:r>
              <w:rPr>
                <w:rFonts w:asciiTheme="majorHAnsi" w:hAnsiTheme="majorHAnsi"/>
                <w:b w:val="0"/>
                <w:color w:val="000000" w:themeColor="text1"/>
                <w:sz w:val="28"/>
                <w:szCs w:val="28"/>
              </w:rPr>
              <w:t xml:space="preserve"> LAB</w:t>
            </w:r>
          </w:p>
        </w:tc>
      </w:tr>
    </w:tbl>
    <w:p w14:paraId="520A4DD8" w14:textId="77777777" w:rsidR="00253884" w:rsidRDefault="00253884" w:rsidP="00253884">
      <w:pPr>
        <w:spacing w:before="15" w:line="200" w:lineRule="exact"/>
        <w:rPr>
          <w:sz w:val="24"/>
          <w:szCs w:val="20"/>
        </w:rPr>
        <w:sectPr w:rsidR="00253884" w:rsidSect="00FF2DF8">
          <w:footerReference w:type="even" r:id="rId12"/>
          <w:footerReference w:type="default" r:id="rId13"/>
          <w:pgSz w:w="11907" w:h="16840" w:code="9"/>
          <w:pgMar w:top="1134" w:right="1134" w:bottom="1134" w:left="1134" w:header="709" w:footer="624" w:gutter="0"/>
          <w:pgBorders w:display="firstPage" w:offsetFrom="page">
            <w:top w:val="single" w:sz="48" w:space="20" w:color="002060"/>
            <w:left w:val="single" w:sz="48" w:space="20" w:color="002060"/>
            <w:bottom w:val="single" w:sz="48" w:space="20" w:color="002060"/>
            <w:right w:val="single" w:sz="48" w:space="20" w:color="002060"/>
          </w:pgBorders>
          <w:pgNumType w:start="0"/>
          <w:cols w:space="708"/>
          <w:titlePg/>
          <w:docGrid w:linePitch="360"/>
        </w:sectPr>
      </w:pPr>
    </w:p>
    <w:p w14:paraId="58C5D2C0" w14:textId="2964931A" w:rsidR="00904C18" w:rsidRPr="00904C18" w:rsidRDefault="00904C18" w:rsidP="00904C18">
      <w:pPr>
        <w:jc w:val="both"/>
        <w:rPr>
          <w:rFonts w:asciiTheme="majorHAnsi" w:hAnsiTheme="majorHAnsi" w:cstheme="majorHAnsi"/>
          <w:sz w:val="24"/>
          <w:szCs w:val="24"/>
        </w:rPr>
      </w:pPr>
      <w:r w:rsidRPr="00904C18">
        <w:rPr>
          <w:rFonts w:asciiTheme="majorHAnsi" w:hAnsiTheme="majorHAnsi" w:cstheme="majorHAnsi"/>
          <w:b/>
          <w:sz w:val="24"/>
          <w:szCs w:val="24"/>
        </w:rPr>
        <w:lastRenderedPageBreak/>
        <w:t>Contents</w:t>
      </w:r>
    </w:p>
    <w:p w14:paraId="3832ECF6" w14:textId="77777777" w:rsidR="00904C18" w:rsidRPr="00904C18" w:rsidRDefault="00904C18" w:rsidP="00904C18">
      <w:pPr>
        <w:pStyle w:val="TOC1"/>
        <w:tabs>
          <w:tab w:val="right" w:leader="dot" w:pos="9736"/>
        </w:tabs>
        <w:jc w:val="both"/>
        <w:rPr>
          <w:rFonts w:asciiTheme="majorHAnsi" w:eastAsia="Times New Roman" w:hAnsiTheme="majorHAnsi" w:cstheme="majorHAnsi"/>
          <w:noProof/>
          <w:sz w:val="24"/>
          <w:lang w:val="en-GB" w:eastAsia="en-GB"/>
        </w:rPr>
      </w:pPr>
      <w:r w:rsidRPr="00904C18">
        <w:rPr>
          <w:rFonts w:asciiTheme="majorHAnsi" w:hAnsiTheme="majorHAnsi" w:cstheme="majorHAnsi"/>
          <w:bCs/>
          <w:noProof/>
          <w:sz w:val="24"/>
        </w:rPr>
        <w:fldChar w:fldCharType="begin"/>
      </w:r>
      <w:r w:rsidRPr="00904C18">
        <w:rPr>
          <w:rFonts w:asciiTheme="majorHAnsi" w:hAnsiTheme="majorHAnsi" w:cstheme="majorHAnsi"/>
          <w:bCs/>
          <w:noProof/>
          <w:sz w:val="24"/>
        </w:rPr>
        <w:instrText xml:space="preserve"> TOC \o "1-3" \h \z \u </w:instrText>
      </w:r>
      <w:r w:rsidRPr="00904C18">
        <w:rPr>
          <w:rFonts w:asciiTheme="majorHAnsi" w:hAnsiTheme="majorHAnsi" w:cstheme="majorHAnsi"/>
          <w:bCs/>
          <w:noProof/>
          <w:sz w:val="24"/>
        </w:rPr>
        <w:fldChar w:fldCharType="separate"/>
      </w:r>
      <w:hyperlink w:anchor="_Toc25251509" w:history="1">
        <w:r w:rsidRPr="00904C18">
          <w:rPr>
            <w:rStyle w:val="Hyperlink"/>
            <w:rFonts w:asciiTheme="majorHAnsi" w:hAnsiTheme="majorHAnsi" w:cstheme="majorHAnsi"/>
            <w:noProof/>
            <w:sz w:val="24"/>
          </w:rPr>
          <w:t>1. Aims</w:t>
        </w:r>
        <w:r w:rsidRPr="00904C18">
          <w:rPr>
            <w:rFonts w:asciiTheme="majorHAnsi" w:hAnsiTheme="majorHAnsi" w:cstheme="majorHAnsi"/>
            <w:noProof/>
            <w:webHidden/>
            <w:sz w:val="24"/>
          </w:rPr>
          <w:tab/>
        </w:r>
        <w:r w:rsidRPr="00904C18">
          <w:rPr>
            <w:rFonts w:asciiTheme="majorHAnsi" w:hAnsiTheme="majorHAnsi" w:cstheme="majorHAnsi"/>
            <w:noProof/>
            <w:webHidden/>
            <w:sz w:val="24"/>
          </w:rPr>
          <w:fldChar w:fldCharType="begin"/>
        </w:r>
        <w:r w:rsidRPr="00904C18">
          <w:rPr>
            <w:rFonts w:asciiTheme="majorHAnsi" w:hAnsiTheme="majorHAnsi" w:cstheme="majorHAnsi"/>
            <w:noProof/>
            <w:webHidden/>
            <w:sz w:val="24"/>
          </w:rPr>
          <w:instrText xml:space="preserve"> PAGEREF _Toc25251509 \h </w:instrText>
        </w:r>
        <w:r w:rsidRPr="00904C18">
          <w:rPr>
            <w:rFonts w:asciiTheme="majorHAnsi" w:hAnsiTheme="majorHAnsi" w:cstheme="majorHAnsi"/>
            <w:noProof/>
            <w:webHidden/>
            <w:sz w:val="24"/>
          </w:rPr>
        </w:r>
        <w:r w:rsidRPr="00904C18">
          <w:rPr>
            <w:rFonts w:asciiTheme="majorHAnsi" w:hAnsiTheme="majorHAnsi" w:cstheme="majorHAnsi"/>
            <w:noProof/>
            <w:webHidden/>
            <w:sz w:val="24"/>
          </w:rPr>
          <w:fldChar w:fldCharType="separate"/>
        </w:r>
        <w:r w:rsidRPr="00904C18">
          <w:rPr>
            <w:rFonts w:asciiTheme="majorHAnsi" w:hAnsiTheme="majorHAnsi" w:cstheme="majorHAnsi"/>
            <w:noProof/>
            <w:webHidden/>
            <w:sz w:val="24"/>
          </w:rPr>
          <w:t>3</w:t>
        </w:r>
        <w:r w:rsidRPr="00904C18">
          <w:rPr>
            <w:rFonts w:asciiTheme="majorHAnsi" w:hAnsiTheme="majorHAnsi" w:cstheme="majorHAnsi"/>
            <w:noProof/>
            <w:webHidden/>
            <w:sz w:val="24"/>
          </w:rPr>
          <w:fldChar w:fldCharType="end"/>
        </w:r>
      </w:hyperlink>
    </w:p>
    <w:p w14:paraId="14B971B6" w14:textId="77777777" w:rsidR="00904C18" w:rsidRPr="00904C18" w:rsidRDefault="003B0464" w:rsidP="00904C18">
      <w:pPr>
        <w:pStyle w:val="TOC1"/>
        <w:tabs>
          <w:tab w:val="right" w:leader="dot" w:pos="9736"/>
        </w:tabs>
        <w:jc w:val="both"/>
        <w:rPr>
          <w:rFonts w:asciiTheme="majorHAnsi" w:eastAsia="Times New Roman" w:hAnsiTheme="majorHAnsi" w:cstheme="majorHAnsi"/>
          <w:noProof/>
          <w:sz w:val="24"/>
          <w:lang w:val="en-GB" w:eastAsia="en-GB"/>
        </w:rPr>
      </w:pPr>
      <w:hyperlink w:anchor="_Toc25251510" w:history="1">
        <w:r w:rsidR="00904C18" w:rsidRPr="00904C18">
          <w:rPr>
            <w:rStyle w:val="Hyperlink"/>
            <w:rFonts w:asciiTheme="majorHAnsi" w:hAnsiTheme="majorHAnsi" w:cstheme="majorHAnsi"/>
            <w:noProof/>
            <w:sz w:val="24"/>
          </w:rPr>
          <w:t>2. Legislation and statutory guidance</w:t>
        </w:r>
        <w:r w:rsidR="00904C18" w:rsidRPr="00904C18">
          <w:rPr>
            <w:rFonts w:asciiTheme="majorHAnsi" w:hAnsiTheme="majorHAnsi" w:cstheme="majorHAnsi"/>
            <w:noProof/>
            <w:webHidden/>
            <w:sz w:val="24"/>
          </w:rPr>
          <w:tab/>
        </w:r>
        <w:r w:rsidR="00904C18" w:rsidRPr="00904C18">
          <w:rPr>
            <w:rFonts w:asciiTheme="majorHAnsi" w:hAnsiTheme="majorHAnsi" w:cstheme="majorHAnsi"/>
            <w:noProof/>
            <w:webHidden/>
            <w:sz w:val="24"/>
          </w:rPr>
          <w:fldChar w:fldCharType="begin"/>
        </w:r>
        <w:r w:rsidR="00904C18" w:rsidRPr="00904C18">
          <w:rPr>
            <w:rFonts w:asciiTheme="majorHAnsi" w:hAnsiTheme="majorHAnsi" w:cstheme="majorHAnsi"/>
            <w:noProof/>
            <w:webHidden/>
            <w:sz w:val="24"/>
          </w:rPr>
          <w:instrText xml:space="preserve"> PAGEREF _Toc25251510 \h </w:instrText>
        </w:r>
        <w:r w:rsidR="00904C18" w:rsidRPr="00904C18">
          <w:rPr>
            <w:rFonts w:asciiTheme="majorHAnsi" w:hAnsiTheme="majorHAnsi" w:cstheme="majorHAnsi"/>
            <w:noProof/>
            <w:webHidden/>
            <w:sz w:val="24"/>
          </w:rPr>
        </w:r>
        <w:r w:rsidR="00904C18" w:rsidRPr="00904C18">
          <w:rPr>
            <w:rFonts w:asciiTheme="majorHAnsi" w:hAnsiTheme="majorHAnsi" w:cstheme="majorHAnsi"/>
            <w:noProof/>
            <w:webHidden/>
            <w:sz w:val="24"/>
          </w:rPr>
          <w:fldChar w:fldCharType="separate"/>
        </w:r>
        <w:r w:rsidR="00904C18" w:rsidRPr="00904C18">
          <w:rPr>
            <w:rFonts w:asciiTheme="majorHAnsi" w:hAnsiTheme="majorHAnsi" w:cstheme="majorHAnsi"/>
            <w:noProof/>
            <w:webHidden/>
            <w:sz w:val="24"/>
          </w:rPr>
          <w:t>3</w:t>
        </w:r>
        <w:r w:rsidR="00904C18" w:rsidRPr="00904C18">
          <w:rPr>
            <w:rFonts w:asciiTheme="majorHAnsi" w:hAnsiTheme="majorHAnsi" w:cstheme="majorHAnsi"/>
            <w:noProof/>
            <w:webHidden/>
            <w:sz w:val="24"/>
          </w:rPr>
          <w:fldChar w:fldCharType="end"/>
        </w:r>
      </w:hyperlink>
    </w:p>
    <w:p w14:paraId="294C0C84" w14:textId="77777777" w:rsidR="00904C18" w:rsidRPr="00904C18" w:rsidRDefault="003B0464" w:rsidP="00904C18">
      <w:pPr>
        <w:pStyle w:val="TOC1"/>
        <w:tabs>
          <w:tab w:val="right" w:leader="dot" w:pos="9736"/>
        </w:tabs>
        <w:jc w:val="both"/>
        <w:rPr>
          <w:rFonts w:asciiTheme="majorHAnsi" w:eastAsia="Times New Roman" w:hAnsiTheme="majorHAnsi" w:cstheme="majorHAnsi"/>
          <w:noProof/>
          <w:sz w:val="24"/>
          <w:lang w:val="en-GB" w:eastAsia="en-GB"/>
        </w:rPr>
      </w:pPr>
      <w:hyperlink w:anchor="_Toc25251511" w:history="1">
        <w:r w:rsidR="00904C18" w:rsidRPr="00904C18">
          <w:rPr>
            <w:rStyle w:val="Hyperlink"/>
            <w:rFonts w:asciiTheme="majorHAnsi" w:hAnsiTheme="majorHAnsi" w:cstheme="majorHAnsi"/>
            <w:noProof/>
            <w:sz w:val="24"/>
          </w:rPr>
          <w:t>3. Definitions</w:t>
        </w:r>
        <w:r w:rsidR="00904C18" w:rsidRPr="00904C18">
          <w:rPr>
            <w:rFonts w:asciiTheme="majorHAnsi" w:hAnsiTheme="majorHAnsi" w:cstheme="majorHAnsi"/>
            <w:noProof/>
            <w:webHidden/>
            <w:sz w:val="24"/>
          </w:rPr>
          <w:tab/>
        </w:r>
        <w:r w:rsidR="00904C18" w:rsidRPr="00904C18">
          <w:rPr>
            <w:rFonts w:asciiTheme="majorHAnsi" w:hAnsiTheme="majorHAnsi" w:cstheme="majorHAnsi"/>
            <w:noProof/>
            <w:webHidden/>
            <w:sz w:val="24"/>
          </w:rPr>
          <w:fldChar w:fldCharType="begin"/>
        </w:r>
        <w:r w:rsidR="00904C18" w:rsidRPr="00904C18">
          <w:rPr>
            <w:rFonts w:asciiTheme="majorHAnsi" w:hAnsiTheme="majorHAnsi" w:cstheme="majorHAnsi"/>
            <w:noProof/>
            <w:webHidden/>
            <w:sz w:val="24"/>
          </w:rPr>
          <w:instrText xml:space="preserve"> PAGEREF _Toc25251511 \h </w:instrText>
        </w:r>
        <w:r w:rsidR="00904C18" w:rsidRPr="00904C18">
          <w:rPr>
            <w:rFonts w:asciiTheme="majorHAnsi" w:hAnsiTheme="majorHAnsi" w:cstheme="majorHAnsi"/>
            <w:noProof/>
            <w:webHidden/>
            <w:sz w:val="24"/>
          </w:rPr>
        </w:r>
        <w:r w:rsidR="00904C18" w:rsidRPr="00904C18">
          <w:rPr>
            <w:rFonts w:asciiTheme="majorHAnsi" w:hAnsiTheme="majorHAnsi" w:cstheme="majorHAnsi"/>
            <w:noProof/>
            <w:webHidden/>
            <w:sz w:val="24"/>
          </w:rPr>
          <w:fldChar w:fldCharType="separate"/>
        </w:r>
        <w:r w:rsidR="00904C18" w:rsidRPr="00904C18">
          <w:rPr>
            <w:rFonts w:asciiTheme="majorHAnsi" w:hAnsiTheme="majorHAnsi" w:cstheme="majorHAnsi"/>
            <w:noProof/>
            <w:webHidden/>
            <w:sz w:val="24"/>
          </w:rPr>
          <w:t>3</w:t>
        </w:r>
        <w:r w:rsidR="00904C18" w:rsidRPr="00904C18">
          <w:rPr>
            <w:rFonts w:asciiTheme="majorHAnsi" w:hAnsiTheme="majorHAnsi" w:cstheme="majorHAnsi"/>
            <w:noProof/>
            <w:webHidden/>
            <w:sz w:val="24"/>
          </w:rPr>
          <w:fldChar w:fldCharType="end"/>
        </w:r>
      </w:hyperlink>
    </w:p>
    <w:p w14:paraId="6588DCAC" w14:textId="77777777" w:rsidR="00904C18" w:rsidRPr="00904C18" w:rsidRDefault="003B0464" w:rsidP="00904C18">
      <w:pPr>
        <w:pStyle w:val="TOC1"/>
        <w:tabs>
          <w:tab w:val="right" w:leader="dot" w:pos="9736"/>
        </w:tabs>
        <w:jc w:val="both"/>
        <w:rPr>
          <w:rFonts w:asciiTheme="majorHAnsi" w:eastAsia="Times New Roman" w:hAnsiTheme="majorHAnsi" w:cstheme="majorHAnsi"/>
          <w:noProof/>
          <w:sz w:val="24"/>
          <w:lang w:val="en-GB" w:eastAsia="en-GB"/>
        </w:rPr>
      </w:pPr>
      <w:hyperlink w:anchor="_Toc25251512" w:history="1">
        <w:r w:rsidR="00904C18" w:rsidRPr="00904C18">
          <w:rPr>
            <w:rStyle w:val="Hyperlink"/>
            <w:rFonts w:asciiTheme="majorHAnsi" w:hAnsiTheme="majorHAnsi" w:cstheme="majorHAnsi"/>
            <w:noProof/>
            <w:sz w:val="24"/>
          </w:rPr>
          <w:t>4. Identity of our designated teacher</w:t>
        </w:r>
        <w:r w:rsidR="00904C18" w:rsidRPr="00904C18">
          <w:rPr>
            <w:rFonts w:asciiTheme="majorHAnsi" w:hAnsiTheme="majorHAnsi" w:cstheme="majorHAnsi"/>
            <w:noProof/>
            <w:webHidden/>
            <w:sz w:val="24"/>
          </w:rPr>
          <w:tab/>
        </w:r>
        <w:r w:rsidR="00904C18" w:rsidRPr="00904C18">
          <w:rPr>
            <w:rFonts w:asciiTheme="majorHAnsi" w:hAnsiTheme="majorHAnsi" w:cstheme="majorHAnsi"/>
            <w:noProof/>
            <w:webHidden/>
            <w:sz w:val="24"/>
          </w:rPr>
          <w:fldChar w:fldCharType="begin"/>
        </w:r>
        <w:r w:rsidR="00904C18" w:rsidRPr="00904C18">
          <w:rPr>
            <w:rFonts w:asciiTheme="majorHAnsi" w:hAnsiTheme="majorHAnsi" w:cstheme="majorHAnsi"/>
            <w:noProof/>
            <w:webHidden/>
            <w:sz w:val="24"/>
          </w:rPr>
          <w:instrText xml:space="preserve"> PAGEREF _Toc25251512 \h </w:instrText>
        </w:r>
        <w:r w:rsidR="00904C18" w:rsidRPr="00904C18">
          <w:rPr>
            <w:rFonts w:asciiTheme="majorHAnsi" w:hAnsiTheme="majorHAnsi" w:cstheme="majorHAnsi"/>
            <w:noProof/>
            <w:webHidden/>
            <w:sz w:val="24"/>
          </w:rPr>
        </w:r>
        <w:r w:rsidR="00904C18" w:rsidRPr="00904C18">
          <w:rPr>
            <w:rFonts w:asciiTheme="majorHAnsi" w:hAnsiTheme="majorHAnsi" w:cstheme="majorHAnsi"/>
            <w:noProof/>
            <w:webHidden/>
            <w:sz w:val="24"/>
          </w:rPr>
          <w:fldChar w:fldCharType="separate"/>
        </w:r>
        <w:r w:rsidR="00904C18" w:rsidRPr="00904C18">
          <w:rPr>
            <w:rFonts w:asciiTheme="majorHAnsi" w:hAnsiTheme="majorHAnsi" w:cstheme="majorHAnsi"/>
            <w:noProof/>
            <w:webHidden/>
            <w:sz w:val="24"/>
          </w:rPr>
          <w:t>4</w:t>
        </w:r>
        <w:r w:rsidR="00904C18" w:rsidRPr="00904C18">
          <w:rPr>
            <w:rFonts w:asciiTheme="majorHAnsi" w:hAnsiTheme="majorHAnsi" w:cstheme="majorHAnsi"/>
            <w:noProof/>
            <w:webHidden/>
            <w:sz w:val="24"/>
          </w:rPr>
          <w:fldChar w:fldCharType="end"/>
        </w:r>
      </w:hyperlink>
    </w:p>
    <w:p w14:paraId="4E869F94" w14:textId="77777777" w:rsidR="00904C18" w:rsidRPr="00904C18" w:rsidRDefault="003B0464" w:rsidP="00904C18">
      <w:pPr>
        <w:pStyle w:val="TOC1"/>
        <w:tabs>
          <w:tab w:val="right" w:leader="dot" w:pos="9736"/>
        </w:tabs>
        <w:jc w:val="both"/>
        <w:rPr>
          <w:rFonts w:asciiTheme="majorHAnsi" w:eastAsia="Times New Roman" w:hAnsiTheme="majorHAnsi" w:cstheme="majorHAnsi"/>
          <w:noProof/>
          <w:sz w:val="24"/>
          <w:lang w:val="en-GB" w:eastAsia="en-GB"/>
        </w:rPr>
      </w:pPr>
      <w:hyperlink w:anchor="_Toc25251513" w:history="1">
        <w:r w:rsidR="00904C18" w:rsidRPr="00904C18">
          <w:rPr>
            <w:rStyle w:val="Hyperlink"/>
            <w:rFonts w:asciiTheme="majorHAnsi" w:hAnsiTheme="majorHAnsi" w:cstheme="majorHAnsi"/>
            <w:noProof/>
            <w:sz w:val="24"/>
          </w:rPr>
          <w:t>5. Role of the designated teacher</w:t>
        </w:r>
        <w:r w:rsidR="00904C18" w:rsidRPr="00904C18">
          <w:rPr>
            <w:rFonts w:asciiTheme="majorHAnsi" w:hAnsiTheme="majorHAnsi" w:cstheme="majorHAnsi"/>
            <w:noProof/>
            <w:webHidden/>
            <w:sz w:val="24"/>
          </w:rPr>
          <w:tab/>
        </w:r>
        <w:r w:rsidR="00904C18" w:rsidRPr="00904C18">
          <w:rPr>
            <w:rFonts w:asciiTheme="majorHAnsi" w:hAnsiTheme="majorHAnsi" w:cstheme="majorHAnsi"/>
            <w:noProof/>
            <w:webHidden/>
            <w:sz w:val="24"/>
          </w:rPr>
          <w:fldChar w:fldCharType="begin"/>
        </w:r>
        <w:r w:rsidR="00904C18" w:rsidRPr="00904C18">
          <w:rPr>
            <w:rFonts w:asciiTheme="majorHAnsi" w:hAnsiTheme="majorHAnsi" w:cstheme="majorHAnsi"/>
            <w:noProof/>
            <w:webHidden/>
            <w:sz w:val="24"/>
          </w:rPr>
          <w:instrText xml:space="preserve"> PAGEREF _Toc25251513 \h </w:instrText>
        </w:r>
        <w:r w:rsidR="00904C18" w:rsidRPr="00904C18">
          <w:rPr>
            <w:rFonts w:asciiTheme="majorHAnsi" w:hAnsiTheme="majorHAnsi" w:cstheme="majorHAnsi"/>
            <w:noProof/>
            <w:webHidden/>
            <w:sz w:val="24"/>
          </w:rPr>
        </w:r>
        <w:r w:rsidR="00904C18" w:rsidRPr="00904C18">
          <w:rPr>
            <w:rFonts w:asciiTheme="majorHAnsi" w:hAnsiTheme="majorHAnsi" w:cstheme="majorHAnsi"/>
            <w:noProof/>
            <w:webHidden/>
            <w:sz w:val="24"/>
          </w:rPr>
          <w:fldChar w:fldCharType="separate"/>
        </w:r>
        <w:r w:rsidR="00904C18" w:rsidRPr="00904C18">
          <w:rPr>
            <w:rFonts w:asciiTheme="majorHAnsi" w:hAnsiTheme="majorHAnsi" w:cstheme="majorHAnsi"/>
            <w:noProof/>
            <w:webHidden/>
            <w:sz w:val="24"/>
          </w:rPr>
          <w:t>4</w:t>
        </w:r>
        <w:r w:rsidR="00904C18" w:rsidRPr="00904C18">
          <w:rPr>
            <w:rFonts w:asciiTheme="majorHAnsi" w:hAnsiTheme="majorHAnsi" w:cstheme="majorHAnsi"/>
            <w:noProof/>
            <w:webHidden/>
            <w:sz w:val="24"/>
          </w:rPr>
          <w:fldChar w:fldCharType="end"/>
        </w:r>
      </w:hyperlink>
    </w:p>
    <w:p w14:paraId="1DA4DC97" w14:textId="77777777" w:rsidR="00904C18" w:rsidRPr="00904C18" w:rsidRDefault="003B0464" w:rsidP="00904C18">
      <w:pPr>
        <w:pStyle w:val="TOC1"/>
        <w:tabs>
          <w:tab w:val="right" w:leader="dot" w:pos="9736"/>
        </w:tabs>
        <w:jc w:val="both"/>
        <w:rPr>
          <w:rFonts w:asciiTheme="majorHAnsi" w:eastAsia="Times New Roman" w:hAnsiTheme="majorHAnsi" w:cstheme="majorHAnsi"/>
          <w:noProof/>
          <w:sz w:val="24"/>
          <w:lang w:val="en-GB" w:eastAsia="en-GB"/>
        </w:rPr>
      </w:pPr>
      <w:hyperlink w:anchor="_Toc25251514" w:history="1">
        <w:r w:rsidR="00904C18" w:rsidRPr="00904C18">
          <w:rPr>
            <w:rStyle w:val="Hyperlink"/>
            <w:rFonts w:asciiTheme="majorHAnsi" w:hAnsiTheme="majorHAnsi" w:cstheme="majorHAnsi"/>
            <w:noProof/>
            <w:sz w:val="24"/>
          </w:rPr>
          <w:t>6. Monitoring arrangements</w:t>
        </w:r>
        <w:r w:rsidR="00904C18" w:rsidRPr="00904C18">
          <w:rPr>
            <w:rFonts w:asciiTheme="majorHAnsi" w:hAnsiTheme="majorHAnsi" w:cstheme="majorHAnsi"/>
            <w:noProof/>
            <w:webHidden/>
            <w:sz w:val="24"/>
          </w:rPr>
          <w:tab/>
        </w:r>
        <w:r w:rsidR="00904C18" w:rsidRPr="00904C18">
          <w:rPr>
            <w:rFonts w:asciiTheme="majorHAnsi" w:hAnsiTheme="majorHAnsi" w:cstheme="majorHAnsi"/>
            <w:noProof/>
            <w:webHidden/>
            <w:sz w:val="24"/>
          </w:rPr>
          <w:fldChar w:fldCharType="begin"/>
        </w:r>
        <w:r w:rsidR="00904C18" w:rsidRPr="00904C18">
          <w:rPr>
            <w:rFonts w:asciiTheme="majorHAnsi" w:hAnsiTheme="majorHAnsi" w:cstheme="majorHAnsi"/>
            <w:noProof/>
            <w:webHidden/>
            <w:sz w:val="24"/>
          </w:rPr>
          <w:instrText xml:space="preserve"> PAGEREF _Toc25251514 \h </w:instrText>
        </w:r>
        <w:r w:rsidR="00904C18" w:rsidRPr="00904C18">
          <w:rPr>
            <w:rFonts w:asciiTheme="majorHAnsi" w:hAnsiTheme="majorHAnsi" w:cstheme="majorHAnsi"/>
            <w:noProof/>
            <w:webHidden/>
            <w:sz w:val="24"/>
          </w:rPr>
        </w:r>
        <w:r w:rsidR="00904C18" w:rsidRPr="00904C18">
          <w:rPr>
            <w:rFonts w:asciiTheme="majorHAnsi" w:hAnsiTheme="majorHAnsi" w:cstheme="majorHAnsi"/>
            <w:noProof/>
            <w:webHidden/>
            <w:sz w:val="24"/>
          </w:rPr>
          <w:fldChar w:fldCharType="separate"/>
        </w:r>
        <w:r w:rsidR="00904C18" w:rsidRPr="00904C18">
          <w:rPr>
            <w:rFonts w:asciiTheme="majorHAnsi" w:hAnsiTheme="majorHAnsi" w:cstheme="majorHAnsi"/>
            <w:noProof/>
            <w:webHidden/>
            <w:sz w:val="24"/>
          </w:rPr>
          <w:t>7</w:t>
        </w:r>
        <w:r w:rsidR="00904C18" w:rsidRPr="00904C18">
          <w:rPr>
            <w:rFonts w:asciiTheme="majorHAnsi" w:hAnsiTheme="majorHAnsi" w:cstheme="majorHAnsi"/>
            <w:noProof/>
            <w:webHidden/>
            <w:sz w:val="24"/>
          </w:rPr>
          <w:fldChar w:fldCharType="end"/>
        </w:r>
      </w:hyperlink>
    </w:p>
    <w:p w14:paraId="58AF4EF1" w14:textId="77777777" w:rsidR="00904C18" w:rsidRPr="00904C18" w:rsidRDefault="003B0464" w:rsidP="00904C18">
      <w:pPr>
        <w:pStyle w:val="TOC1"/>
        <w:tabs>
          <w:tab w:val="right" w:leader="dot" w:pos="9736"/>
        </w:tabs>
        <w:jc w:val="both"/>
        <w:rPr>
          <w:rFonts w:asciiTheme="majorHAnsi" w:eastAsia="Times New Roman" w:hAnsiTheme="majorHAnsi" w:cstheme="majorHAnsi"/>
          <w:noProof/>
          <w:sz w:val="24"/>
          <w:lang w:val="en-GB" w:eastAsia="en-GB"/>
        </w:rPr>
      </w:pPr>
      <w:hyperlink w:anchor="_Toc25251515" w:history="1">
        <w:r w:rsidR="00904C18" w:rsidRPr="00904C18">
          <w:rPr>
            <w:rStyle w:val="Hyperlink"/>
            <w:rFonts w:asciiTheme="majorHAnsi" w:hAnsiTheme="majorHAnsi" w:cstheme="majorHAnsi"/>
            <w:noProof/>
            <w:sz w:val="24"/>
          </w:rPr>
          <w:t>7. Links with other policies</w:t>
        </w:r>
        <w:r w:rsidR="00904C18" w:rsidRPr="00904C18">
          <w:rPr>
            <w:rFonts w:asciiTheme="majorHAnsi" w:hAnsiTheme="majorHAnsi" w:cstheme="majorHAnsi"/>
            <w:noProof/>
            <w:webHidden/>
            <w:sz w:val="24"/>
          </w:rPr>
          <w:tab/>
        </w:r>
        <w:r w:rsidR="00904C18" w:rsidRPr="00904C18">
          <w:rPr>
            <w:rFonts w:asciiTheme="majorHAnsi" w:hAnsiTheme="majorHAnsi" w:cstheme="majorHAnsi"/>
            <w:noProof/>
            <w:webHidden/>
            <w:sz w:val="24"/>
          </w:rPr>
          <w:fldChar w:fldCharType="begin"/>
        </w:r>
        <w:r w:rsidR="00904C18" w:rsidRPr="00904C18">
          <w:rPr>
            <w:rFonts w:asciiTheme="majorHAnsi" w:hAnsiTheme="majorHAnsi" w:cstheme="majorHAnsi"/>
            <w:noProof/>
            <w:webHidden/>
            <w:sz w:val="24"/>
          </w:rPr>
          <w:instrText xml:space="preserve"> PAGEREF _Toc25251515 \h </w:instrText>
        </w:r>
        <w:r w:rsidR="00904C18" w:rsidRPr="00904C18">
          <w:rPr>
            <w:rFonts w:asciiTheme="majorHAnsi" w:hAnsiTheme="majorHAnsi" w:cstheme="majorHAnsi"/>
            <w:noProof/>
            <w:webHidden/>
            <w:sz w:val="24"/>
          </w:rPr>
        </w:r>
        <w:r w:rsidR="00904C18" w:rsidRPr="00904C18">
          <w:rPr>
            <w:rFonts w:asciiTheme="majorHAnsi" w:hAnsiTheme="majorHAnsi" w:cstheme="majorHAnsi"/>
            <w:noProof/>
            <w:webHidden/>
            <w:sz w:val="24"/>
          </w:rPr>
          <w:fldChar w:fldCharType="separate"/>
        </w:r>
        <w:r w:rsidR="00904C18" w:rsidRPr="00904C18">
          <w:rPr>
            <w:rFonts w:asciiTheme="majorHAnsi" w:hAnsiTheme="majorHAnsi" w:cstheme="majorHAnsi"/>
            <w:noProof/>
            <w:webHidden/>
            <w:sz w:val="24"/>
          </w:rPr>
          <w:t>7</w:t>
        </w:r>
        <w:r w:rsidR="00904C18" w:rsidRPr="00904C18">
          <w:rPr>
            <w:rFonts w:asciiTheme="majorHAnsi" w:hAnsiTheme="majorHAnsi" w:cstheme="majorHAnsi"/>
            <w:noProof/>
            <w:webHidden/>
            <w:sz w:val="24"/>
          </w:rPr>
          <w:fldChar w:fldCharType="end"/>
        </w:r>
      </w:hyperlink>
    </w:p>
    <w:p w14:paraId="58745555" w14:textId="77777777" w:rsidR="00904C18" w:rsidRPr="00904C18" w:rsidRDefault="00904C18" w:rsidP="00904C18">
      <w:pPr>
        <w:pStyle w:val="1bodycopy10pt"/>
        <w:jc w:val="both"/>
        <w:rPr>
          <w:rFonts w:asciiTheme="majorHAnsi" w:hAnsiTheme="majorHAnsi" w:cstheme="majorHAnsi"/>
          <w:noProof/>
          <w:sz w:val="24"/>
        </w:rPr>
      </w:pPr>
      <w:r w:rsidRPr="00904C18">
        <w:rPr>
          <w:rFonts w:asciiTheme="majorHAnsi" w:hAnsiTheme="majorHAnsi" w:cstheme="majorHAnsi"/>
          <w:noProof/>
          <w:sz w:val="24"/>
        </w:rPr>
        <w:fldChar w:fldCharType="end"/>
      </w:r>
    </w:p>
    <w:p w14:paraId="01FA794C" w14:textId="77777777" w:rsidR="00904C18" w:rsidRPr="00904C18" w:rsidRDefault="00904C18" w:rsidP="00904C18">
      <w:pPr>
        <w:pStyle w:val="1bodycopy10pt"/>
        <w:jc w:val="both"/>
        <w:rPr>
          <w:rFonts w:asciiTheme="majorHAnsi" w:hAnsiTheme="majorHAnsi" w:cstheme="majorHAnsi"/>
          <w:noProof/>
          <w:sz w:val="24"/>
        </w:rPr>
      </w:pPr>
      <w:r w:rsidRPr="00904C18">
        <w:rPr>
          <w:rFonts w:asciiTheme="majorHAnsi" w:hAnsiTheme="majorHAnsi" w:cstheme="majorHAnsi"/>
          <w:noProof/>
          <w:sz w:val="24"/>
        </w:rPr>
        <mc:AlternateContent>
          <mc:Choice Requires="wps">
            <w:drawing>
              <wp:anchor distT="4294967295" distB="4294967295" distL="114300" distR="114300" simplePos="0" relativeHeight="251685888" behindDoc="0" locked="0" layoutInCell="1" allowOverlap="1" wp14:anchorId="5389F85A" wp14:editId="6F09799F">
                <wp:simplePos x="0" y="0"/>
                <wp:positionH relativeFrom="column">
                  <wp:posOffset>0</wp:posOffset>
                </wp:positionH>
                <wp:positionV relativeFrom="paragraph">
                  <wp:posOffset>-1</wp:posOffset>
                </wp:positionV>
                <wp:extent cx="6158865" cy="0"/>
                <wp:effectExtent l="0" t="0" r="63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
            <w:pict>
              <v:line w14:anchorId="04BA0D4A" id="Straight Connector 5" o:spid="_x0000_s1026" style="position:absolute;flip:y;z-index:2516858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" strokecolor="#12263f" strokeweight="1pt">
                <v:stroke joinstyle="miter"/>
                <o:lock v:ext="edit" shapetype="f"/>
              </v:line>
            </w:pict>
          </mc:Fallback>
        </mc:AlternateContent>
      </w:r>
    </w:p>
    <w:p w14:paraId="57F4A7FC" w14:textId="77777777" w:rsidR="00904C18" w:rsidRDefault="00904C18">
      <w:pPr>
        <w:rPr>
          <w:rFonts w:asciiTheme="majorHAnsi" w:eastAsia="Arial" w:hAnsiTheme="majorHAnsi" w:cstheme="majorHAnsi"/>
          <w:b/>
          <w:bCs/>
          <w:sz w:val="24"/>
          <w:szCs w:val="24"/>
          <w:lang w:val="en-US"/>
        </w:rPr>
      </w:pPr>
      <w:bookmarkStart w:id="1" w:name="_Toc25251509"/>
      <w:r>
        <w:rPr>
          <w:rFonts w:asciiTheme="majorHAnsi" w:hAnsiTheme="majorHAnsi" w:cstheme="majorHAnsi"/>
          <w:sz w:val="24"/>
          <w:szCs w:val="24"/>
        </w:rPr>
        <w:br w:type="page"/>
      </w:r>
    </w:p>
    <w:p w14:paraId="010BFCCE" w14:textId="522D99E5" w:rsidR="00904C18" w:rsidRDefault="00904C18" w:rsidP="00904C18">
      <w:pPr>
        <w:pStyle w:val="Heading1"/>
        <w:numPr>
          <w:ilvl w:val="0"/>
          <w:numId w:val="19"/>
        </w:numPr>
        <w:jc w:val="both"/>
        <w:rPr>
          <w:rFonts w:asciiTheme="majorHAnsi" w:hAnsiTheme="majorHAnsi" w:cstheme="majorHAnsi"/>
          <w:sz w:val="28"/>
          <w:szCs w:val="28"/>
        </w:rPr>
      </w:pPr>
      <w:r w:rsidRPr="00904C18">
        <w:rPr>
          <w:rFonts w:asciiTheme="majorHAnsi" w:hAnsiTheme="majorHAnsi" w:cstheme="majorHAnsi"/>
          <w:sz w:val="28"/>
          <w:szCs w:val="28"/>
        </w:rPr>
        <w:lastRenderedPageBreak/>
        <w:t>Aims</w:t>
      </w:r>
      <w:bookmarkEnd w:id="1"/>
    </w:p>
    <w:p w14:paraId="4789C9D7" w14:textId="77777777" w:rsidR="00904C18" w:rsidRPr="00904C18" w:rsidRDefault="00904C18" w:rsidP="00904C18">
      <w:pPr>
        <w:pStyle w:val="Heading1"/>
        <w:jc w:val="both"/>
        <w:rPr>
          <w:rFonts w:asciiTheme="majorHAnsi" w:hAnsiTheme="majorHAnsi" w:cstheme="majorHAnsi"/>
          <w:sz w:val="10"/>
          <w:szCs w:val="10"/>
        </w:rPr>
      </w:pPr>
    </w:p>
    <w:p w14:paraId="43EE140D" w14:textId="77777777" w:rsidR="00904C18" w:rsidRPr="00904C18" w:rsidRDefault="00904C18" w:rsidP="00904C18">
      <w:pPr>
        <w:pStyle w:val="1bodycopy10pt"/>
        <w:jc w:val="both"/>
        <w:rPr>
          <w:rFonts w:asciiTheme="majorHAnsi" w:hAnsiTheme="majorHAnsi" w:cstheme="majorHAnsi"/>
          <w:sz w:val="24"/>
        </w:rPr>
      </w:pPr>
      <w:r w:rsidRPr="00904C18">
        <w:rPr>
          <w:rFonts w:asciiTheme="majorHAnsi" w:hAnsiTheme="majorHAnsi" w:cstheme="majorHAnsi"/>
          <w:sz w:val="24"/>
        </w:rPr>
        <w:t>The school aims to ensure that:</w:t>
      </w:r>
    </w:p>
    <w:p w14:paraId="1F83FD74" w14:textId="77777777" w:rsidR="00904C18" w:rsidRPr="00904C18" w:rsidRDefault="00904C18" w:rsidP="00904C18">
      <w:pPr>
        <w:pStyle w:val="4Bulletedcopyblue"/>
        <w:numPr>
          <w:ilvl w:val="0"/>
          <w:numId w:val="18"/>
        </w:numPr>
        <w:jc w:val="both"/>
        <w:rPr>
          <w:rFonts w:asciiTheme="majorHAnsi" w:hAnsiTheme="majorHAnsi" w:cstheme="majorHAnsi"/>
          <w:sz w:val="24"/>
          <w:szCs w:val="24"/>
        </w:rPr>
      </w:pPr>
      <w:r w:rsidRPr="00904C18">
        <w:rPr>
          <w:rFonts w:asciiTheme="majorHAnsi" w:hAnsiTheme="majorHAnsi" w:cstheme="majorHAnsi"/>
          <w:sz w:val="24"/>
          <w:szCs w:val="24"/>
        </w:rPr>
        <w:t>A suitable member of staff is appointed as the designated teacher for looked-after and previously looked-after children</w:t>
      </w:r>
    </w:p>
    <w:p w14:paraId="259EFD7F" w14:textId="77777777" w:rsidR="00904C18" w:rsidRPr="00904C18" w:rsidRDefault="00904C18" w:rsidP="00904C18">
      <w:pPr>
        <w:pStyle w:val="4Bulletedcopyblue"/>
        <w:numPr>
          <w:ilvl w:val="0"/>
          <w:numId w:val="18"/>
        </w:numPr>
        <w:jc w:val="both"/>
        <w:rPr>
          <w:rFonts w:asciiTheme="majorHAnsi" w:hAnsiTheme="majorHAnsi" w:cstheme="majorHAnsi"/>
          <w:sz w:val="24"/>
          <w:szCs w:val="24"/>
        </w:rPr>
      </w:pPr>
      <w:r w:rsidRPr="00904C18">
        <w:rPr>
          <w:rFonts w:asciiTheme="majorHAnsi" w:hAnsiTheme="majorHAnsi" w:cstheme="majorHAnsi"/>
          <w:sz w:val="24"/>
          <w:szCs w:val="24"/>
        </w:rPr>
        <w:t>The designated teacher promotes the educational achievement of looked-after and previously looked-after children, and supports other staff members to do this too</w:t>
      </w:r>
    </w:p>
    <w:p w14:paraId="5F6FA702" w14:textId="77777777" w:rsidR="00904C18" w:rsidRPr="00904C18" w:rsidRDefault="00904C18" w:rsidP="00904C18">
      <w:pPr>
        <w:pStyle w:val="4Bulletedcopyblue"/>
        <w:numPr>
          <w:ilvl w:val="0"/>
          <w:numId w:val="18"/>
        </w:numPr>
        <w:jc w:val="both"/>
        <w:rPr>
          <w:rFonts w:asciiTheme="majorHAnsi" w:hAnsiTheme="majorHAnsi" w:cstheme="majorHAnsi"/>
          <w:sz w:val="24"/>
          <w:szCs w:val="24"/>
        </w:rPr>
      </w:pPr>
      <w:r w:rsidRPr="00904C18">
        <w:rPr>
          <w:rFonts w:asciiTheme="majorHAnsi" w:hAnsiTheme="majorHAnsi" w:cstheme="majorHAnsi"/>
          <w:sz w:val="24"/>
          <w:szCs w:val="24"/>
        </w:rPr>
        <w:t xml:space="preserve">Staff, parents, </w:t>
      </w:r>
      <w:proofErr w:type="spellStart"/>
      <w:r w:rsidRPr="00904C18">
        <w:rPr>
          <w:rFonts w:asciiTheme="majorHAnsi" w:hAnsiTheme="majorHAnsi" w:cstheme="majorHAnsi"/>
          <w:sz w:val="24"/>
          <w:szCs w:val="24"/>
        </w:rPr>
        <w:t>carers</w:t>
      </w:r>
      <w:proofErr w:type="spellEnd"/>
      <w:r w:rsidRPr="00904C18">
        <w:rPr>
          <w:rFonts w:asciiTheme="majorHAnsi" w:hAnsiTheme="majorHAnsi" w:cstheme="majorHAnsi"/>
          <w:sz w:val="24"/>
          <w:szCs w:val="24"/>
        </w:rPr>
        <w:t xml:space="preserve"> and guardians are aware of the identity of the designated teacher, how to contact them and what they are responsible for</w:t>
      </w:r>
    </w:p>
    <w:p w14:paraId="5966E891" w14:textId="77777777" w:rsidR="00904C18" w:rsidRPr="00E14357" w:rsidRDefault="00904C18" w:rsidP="00904C18">
      <w:pPr>
        <w:pStyle w:val="1bodycopy10pt"/>
        <w:jc w:val="both"/>
        <w:rPr>
          <w:rFonts w:asciiTheme="majorHAnsi" w:hAnsiTheme="majorHAnsi" w:cstheme="majorHAnsi"/>
          <w:sz w:val="10"/>
          <w:szCs w:val="10"/>
        </w:rPr>
      </w:pPr>
    </w:p>
    <w:p w14:paraId="5BF4F1A5" w14:textId="25596F30" w:rsidR="00904C18" w:rsidRDefault="00904C18" w:rsidP="00904C18">
      <w:pPr>
        <w:pStyle w:val="Heading1"/>
        <w:jc w:val="both"/>
        <w:rPr>
          <w:rFonts w:asciiTheme="majorHAnsi" w:hAnsiTheme="majorHAnsi" w:cstheme="majorHAnsi"/>
          <w:sz w:val="28"/>
          <w:szCs w:val="28"/>
        </w:rPr>
      </w:pPr>
      <w:bookmarkStart w:id="2" w:name="_Toc25251510"/>
      <w:r w:rsidRPr="00904C18">
        <w:rPr>
          <w:rFonts w:asciiTheme="majorHAnsi" w:hAnsiTheme="majorHAnsi" w:cstheme="majorHAnsi"/>
          <w:sz w:val="28"/>
          <w:szCs w:val="28"/>
        </w:rPr>
        <w:t>2. Legislation and statutory guidance</w:t>
      </w:r>
      <w:bookmarkEnd w:id="2"/>
    </w:p>
    <w:p w14:paraId="730B3FC7" w14:textId="77777777" w:rsidR="00904C18" w:rsidRPr="00904C18" w:rsidRDefault="00904C18" w:rsidP="00904C18">
      <w:pPr>
        <w:pStyle w:val="Heading1"/>
        <w:jc w:val="both"/>
        <w:rPr>
          <w:rFonts w:asciiTheme="majorHAnsi" w:hAnsiTheme="majorHAnsi" w:cstheme="majorHAnsi"/>
          <w:sz w:val="10"/>
          <w:szCs w:val="10"/>
        </w:rPr>
      </w:pPr>
    </w:p>
    <w:p w14:paraId="5EE72127" w14:textId="77777777" w:rsidR="00904C18" w:rsidRPr="00904C18" w:rsidRDefault="00904C18" w:rsidP="00904C18">
      <w:pPr>
        <w:ind w:left="106"/>
        <w:jc w:val="both"/>
        <w:rPr>
          <w:rFonts w:asciiTheme="majorHAnsi" w:eastAsia="Arial" w:hAnsiTheme="majorHAnsi" w:cstheme="majorHAnsi"/>
          <w:sz w:val="24"/>
          <w:szCs w:val="24"/>
        </w:rPr>
      </w:pPr>
      <w:r w:rsidRPr="00904C18">
        <w:rPr>
          <w:rFonts w:asciiTheme="majorHAnsi" w:eastAsia="Arial" w:hAnsiTheme="majorHAnsi" w:cstheme="majorHAnsi"/>
          <w:sz w:val="24"/>
          <w:szCs w:val="24"/>
        </w:rPr>
        <w:t xml:space="preserve">This policy is based on the Department for Education’s </w:t>
      </w:r>
      <w:hyperlink r:id="rId14" w:history="1">
        <w:r w:rsidRPr="00904C18">
          <w:rPr>
            <w:rStyle w:val="Hyperlink"/>
            <w:rFonts w:asciiTheme="majorHAnsi" w:eastAsia="Arial" w:hAnsiTheme="majorHAnsi" w:cstheme="majorHAnsi"/>
            <w:sz w:val="24"/>
            <w:szCs w:val="24"/>
          </w:rPr>
          <w:t>statutory guidance on the designated teacher for looked-after and previously looked-after children</w:t>
        </w:r>
      </w:hyperlink>
      <w:r w:rsidRPr="00904C18">
        <w:rPr>
          <w:rFonts w:asciiTheme="majorHAnsi" w:eastAsia="Arial" w:hAnsiTheme="majorHAnsi" w:cstheme="majorHAnsi"/>
          <w:sz w:val="24"/>
          <w:szCs w:val="24"/>
        </w:rPr>
        <w:t>.</w:t>
      </w:r>
    </w:p>
    <w:p w14:paraId="0C0F48C4" w14:textId="1D7B76D7" w:rsidR="00904C18" w:rsidRPr="00904C18" w:rsidRDefault="00904C18" w:rsidP="00904C18">
      <w:pPr>
        <w:ind w:left="106"/>
        <w:jc w:val="both"/>
        <w:rPr>
          <w:rFonts w:asciiTheme="majorHAnsi" w:hAnsiTheme="majorHAnsi" w:cstheme="majorHAnsi"/>
          <w:sz w:val="24"/>
          <w:szCs w:val="24"/>
        </w:rPr>
      </w:pPr>
      <w:r w:rsidRPr="00904C18">
        <w:rPr>
          <w:rFonts w:asciiTheme="majorHAnsi" w:hAnsiTheme="majorHAnsi" w:cstheme="majorHAnsi"/>
          <w:sz w:val="24"/>
          <w:szCs w:val="24"/>
        </w:rPr>
        <w:t xml:space="preserve">It also takes into account </w:t>
      </w:r>
      <w:hyperlink r:id="rId15" w:history="1">
        <w:r w:rsidRPr="00904C18">
          <w:rPr>
            <w:rStyle w:val="Hyperlink"/>
            <w:rFonts w:asciiTheme="majorHAnsi" w:hAnsiTheme="majorHAnsi" w:cstheme="majorHAnsi"/>
            <w:sz w:val="24"/>
            <w:szCs w:val="24"/>
          </w:rPr>
          <w:t>section 2E</w:t>
        </w:r>
      </w:hyperlink>
      <w:r w:rsidRPr="00904C18">
        <w:rPr>
          <w:rFonts w:asciiTheme="majorHAnsi" w:hAnsiTheme="majorHAnsi" w:cstheme="majorHAnsi"/>
          <w:sz w:val="24"/>
          <w:szCs w:val="24"/>
        </w:rPr>
        <w:t xml:space="preserve"> of the Academies Act 2010.</w:t>
      </w:r>
      <w:r>
        <w:rPr>
          <w:rFonts w:asciiTheme="majorHAnsi" w:hAnsiTheme="majorHAnsi" w:cstheme="majorHAnsi"/>
          <w:sz w:val="24"/>
          <w:szCs w:val="24"/>
        </w:rPr>
        <w:t xml:space="preserve"> </w:t>
      </w:r>
      <w:r w:rsidRPr="00904C18">
        <w:rPr>
          <w:rFonts w:asciiTheme="majorHAnsi" w:hAnsiTheme="majorHAnsi" w:cstheme="majorHAnsi"/>
          <w:sz w:val="24"/>
          <w:szCs w:val="24"/>
        </w:rPr>
        <w:t>This policy complies with our funding agreement and articles of association.</w:t>
      </w:r>
    </w:p>
    <w:p w14:paraId="41673FC6" w14:textId="77777777" w:rsidR="00904C18" w:rsidRPr="00E14357" w:rsidRDefault="00904C18" w:rsidP="00904C18">
      <w:pPr>
        <w:jc w:val="both"/>
        <w:rPr>
          <w:rFonts w:asciiTheme="majorHAnsi" w:hAnsiTheme="majorHAnsi" w:cstheme="majorHAnsi"/>
          <w:sz w:val="10"/>
          <w:szCs w:val="10"/>
        </w:rPr>
      </w:pPr>
    </w:p>
    <w:p w14:paraId="31066E17" w14:textId="4DE2D042" w:rsidR="00904C18" w:rsidRDefault="00904C18" w:rsidP="00904C18">
      <w:pPr>
        <w:pStyle w:val="Heading1"/>
        <w:jc w:val="both"/>
        <w:rPr>
          <w:rFonts w:asciiTheme="majorHAnsi" w:hAnsiTheme="majorHAnsi" w:cstheme="majorHAnsi"/>
          <w:sz w:val="28"/>
          <w:szCs w:val="28"/>
        </w:rPr>
      </w:pPr>
      <w:bookmarkStart w:id="3" w:name="_Toc25251511"/>
      <w:r w:rsidRPr="00904C18">
        <w:rPr>
          <w:rFonts w:asciiTheme="majorHAnsi" w:hAnsiTheme="majorHAnsi" w:cstheme="majorHAnsi"/>
          <w:sz w:val="28"/>
          <w:szCs w:val="28"/>
        </w:rPr>
        <w:t>3. Definitions</w:t>
      </w:r>
      <w:bookmarkEnd w:id="3"/>
    </w:p>
    <w:p w14:paraId="115C4C9F" w14:textId="77777777" w:rsidR="00904C18" w:rsidRPr="00904C18" w:rsidRDefault="00904C18" w:rsidP="00904C18">
      <w:pPr>
        <w:pStyle w:val="Heading1"/>
        <w:jc w:val="both"/>
        <w:rPr>
          <w:rFonts w:asciiTheme="majorHAnsi" w:hAnsiTheme="majorHAnsi" w:cstheme="majorHAnsi"/>
          <w:sz w:val="10"/>
          <w:szCs w:val="10"/>
        </w:rPr>
      </w:pPr>
    </w:p>
    <w:p w14:paraId="5EBA360E" w14:textId="77777777" w:rsidR="00904C18" w:rsidRPr="00776181" w:rsidRDefault="00904C18" w:rsidP="00904C18">
      <w:pPr>
        <w:pStyle w:val="1bodycopy10pt"/>
        <w:ind w:left="106"/>
        <w:jc w:val="both"/>
        <w:rPr>
          <w:rFonts w:asciiTheme="majorHAnsi" w:hAnsiTheme="majorHAnsi" w:cstheme="majorHAnsi"/>
          <w:sz w:val="24"/>
          <w:lang w:val="en-GB"/>
        </w:rPr>
      </w:pPr>
      <w:r w:rsidRPr="00776181">
        <w:rPr>
          <w:rFonts w:asciiTheme="majorHAnsi" w:hAnsiTheme="majorHAnsi" w:cstheme="majorHAnsi"/>
          <w:b/>
          <w:sz w:val="24"/>
          <w:lang w:val="en-GB"/>
        </w:rPr>
        <w:t>Looked-after children</w:t>
      </w:r>
      <w:r w:rsidRPr="00776181">
        <w:rPr>
          <w:rFonts w:asciiTheme="majorHAnsi" w:hAnsiTheme="majorHAnsi" w:cstheme="majorHAnsi"/>
          <w:sz w:val="24"/>
          <w:lang w:val="en-GB"/>
        </w:rPr>
        <w:t xml:space="preserve"> are registered pupils that are:</w:t>
      </w:r>
    </w:p>
    <w:p w14:paraId="28B89ECA" w14:textId="77777777" w:rsidR="00904C18" w:rsidRPr="00776181" w:rsidRDefault="00904C18" w:rsidP="00E14357">
      <w:pPr>
        <w:pStyle w:val="4Bulletedcopyblue"/>
        <w:numPr>
          <w:ilvl w:val="0"/>
          <w:numId w:val="20"/>
        </w:numPr>
        <w:jc w:val="both"/>
        <w:rPr>
          <w:rFonts w:asciiTheme="majorHAnsi" w:hAnsiTheme="majorHAnsi" w:cstheme="majorHAnsi"/>
          <w:sz w:val="24"/>
          <w:szCs w:val="24"/>
          <w:lang w:val="en-GB"/>
        </w:rPr>
      </w:pPr>
      <w:r w:rsidRPr="00776181">
        <w:rPr>
          <w:rFonts w:asciiTheme="majorHAnsi" w:hAnsiTheme="majorHAnsi" w:cstheme="majorHAnsi"/>
          <w:sz w:val="24"/>
          <w:szCs w:val="24"/>
          <w:lang w:val="en-GB"/>
        </w:rPr>
        <w:t>In the care of a local authority, or</w:t>
      </w:r>
    </w:p>
    <w:p w14:paraId="4DB06DD8" w14:textId="77777777" w:rsidR="00904C18" w:rsidRPr="00776181" w:rsidRDefault="00904C18" w:rsidP="00E14357">
      <w:pPr>
        <w:pStyle w:val="4Bulletedcopyblue"/>
        <w:numPr>
          <w:ilvl w:val="0"/>
          <w:numId w:val="20"/>
        </w:numPr>
        <w:jc w:val="both"/>
        <w:rPr>
          <w:rFonts w:asciiTheme="majorHAnsi" w:hAnsiTheme="majorHAnsi" w:cstheme="majorHAnsi"/>
          <w:sz w:val="24"/>
          <w:szCs w:val="24"/>
          <w:lang w:val="en-GB"/>
        </w:rPr>
      </w:pPr>
      <w:r w:rsidRPr="00776181">
        <w:rPr>
          <w:rFonts w:asciiTheme="majorHAnsi" w:hAnsiTheme="majorHAnsi" w:cstheme="majorHAnsi"/>
          <w:sz w:val="24"/>
          <w:szCs w:val="24"/>
          <w:lang w:val="en-GB"/>
        </w:rPr>
        <w:t>Provided with accommodation by a local authority in the exercise of its social services functions, for a continuous period of more than 24 hours</w:t>
      </w:r>
    </w:p>
    <w:p w14:paraId="0472D5BC" w14:textId="77777777" w:rsidR="00904C18" w:rsidRPr="00776181" w:rsidRDefault="00904C18" w:rsidP="00904C18">
      <w:pPr>
        <w:pStyle w:val="1bodycopy10pt"/>
        <w:ind w:left="106"/>
        <w:jc w:val="both"/>
        <w:rPr>
          <w:rFonts w:asciiTheme="majorHAnsi" w:hAnsiTheme="majorHAnsi" w:cstheme="majorHAnsi"/>
          <w:sz w:val="24"/>
          <w:lang w:val="en-GB"/>
        </w:rPr>
      </w:pPr>
      <w:r w:rsidRPr="00776181">
        <w:rPr>
          <w:rFonts w:asciiTheme="majorHAnsi" w:hAnsiTheme="majorHAnsi" w:cstheme="majorHAnsi"/>
          <w:b/>
          <w:sz w:val="24"/>
          <w:lang w:val="en-GB"/>
        </w:rPr>
        <w:t>Previously looked-after children</w:t>
      </w:r>
      <w:r w:rsidRPr="00776181">
        <w:rPr>
          <w:rFonts w:asciiTheme="majorHAnsi" w:hAnsiTheme="majorHAnsi" w:cstheme="majorHAnsi"/>
          <w:sz w:val="24"/>
          <w:lang w:val="en-GB"/>
        </w:rPr>
        <w:t xml:space="preserve"> are registered pupils that </w:t>
      </w:r>
      <w:r w:rsidRPr="00776181">
        <w:rPr>
          <w:rFonts w:asciiTheme="majorHAnsi" w:hAnsiTheme="majorHAnsi" w:cstheme="majorHAnsi"/>
          <w:sz w:val="24"/>
        </w:rPr>
        <w:t>fall into either of these categories</w:t>
      </w:r>
      <w:r w:rsidRPr="00776181">
        <w:rPr>
          <w:rFonts w:asciiTheme="majorHAnsi" w:hAnsiTheme="majorHAnsi" w:cstheme="majorHAnsi"/>
          <w:sz w:val="24"/>
          <w:lang w:val="en-GB"/>
        </w:rPr>
        <w:t>:</w:t>
      </w:r>
    </w:p>
    <w:p w14:paraId="447E2DBE" w14:textId="77777777" w:rsidR="00904C18" w:rsidRPr="00776181" w:rsidRDefault="00904C18" w:rsidP="00E14357">
      <w:pPr>
        <w:pStyle w:val="4Bulletedcopyblue"/>
        <w:numPr>
          <w:ilvl w:val="0"/>
          <w:numId w:val="21"/>
        </w:numPr>
        <w:jc w:val="both"/>
        <w:rPr>
          <w:rFonts w:asciiTheme="majorHAnsi" w:hAnsiTheme="majorHAnsi" w:cstheme="majorHAnsi"/>
          <w:sz w:val="24"/>
          <w:szCs w:val="24"/>
          <w:lang w:val="en-GB"/>
        </w:rPr>
      </w:pPr>
      <w:r w:rsidRPr="00776181">
        <w:rPr>
          <w:rFonts w:asciiTheme="majorHAnsi" w:hAnsiTheme="majorHAnsi" w:cstheme="majorHAnsi"/>
          <w:sz w:val="24"/>
          <w:szCs w:val="24"/>
          <w:lang w:val="en-GB"/>
        </w:rPr>
        <w:t>They were looked after by a local authority but ceased to be as a result of any of the following:</w:t>
      </w:r>
    </w:p>
    <w:p w14:paraId="37AD9E73" w14:textId="77777777" w:rsidR="00904C18" w:rsidRPr="00776181" w:rsidRDefault="00904C18" w:rsidP="00E14357">
      <w:pPr>
        <w:pStyle w:val="4Bulletedcopyblue"/>
        <w:numPr>
          <w:ilvl w:val="1"/>
          <w:numId w:val="21"/>
        </w:numPr>
        <w:jc w:val="both"/>
        <w:rPr>
          <w:rFonts w:asciiTheme="majorHAnsi" w:hAnsiTheme="majorHAnsi" w:cstheme="majorHAnsi"/>
          <w:sz w:val="24"/>
          <w:szCs w:val="24"/>
          <w:lang w:val="en-GB"/>
        </w:rPr>
      </w:pPr>
      <w:r w:rsidRPr="00776181">
        <w:rPr>
          <w:rFonts w:asciiTheme="majorHAnsi" w:hAnsiTheme="majorHAnsi" w:cstheme="majorHAnsi"/>
          <w:sz w:val="24"/>
          <w:szCs w:val="24"/>
          <w:lang w:val="en-GB"/>
        </w:rPr>
        <w:t>A child arrangements order, which includes arrangements relating to who the child lives with and when they are to live with them</w:t>
      </w:r>
    </w:p>
    <w:p w14:paraId="1AA4861C" w14:textId="77777777" w:rsidR="00904C18" w:rsidRPr="00776181" w:rsidRDefault="00904C18" w:rsidP="00E14357">
      <w:pPr>
        <w:pStyle w:val="4Bulletedcopyblue"/>
        <w:numPr>
          <w:ilvl w:val="1"/>
          <w:numId w:val="21"/>
        </w:numPr>
        <w:jc w:val="both"/>
        <w:rPr>
          <w:rFonts w:asciiTheme="majorHAnsi" w:hAnsiTheme="majorHAnsi" w:cstheme="majorHAnsi"/>
          <w:sz w:val="24"/>
          <w:szCs w:val="24"/>
          <w:lang w:val="en-GB"/>
        </w:rPr>
      </w:pPr>
      <w:r w:rsidRPr="00776181">
        <w:rPr>
          <w:rFonts w:asciiTheme="majorHAnsi" w:hAnsiTheme="majorHAnsi" w:cstheme="majorHAnsi"/>
          <w:sz w:val="24"/>
          <w:szCs w:val="24"/>
          <w:lang w:val="en-GB"/>
        </w:rPr>
        <w:t xml:space="preserve">A special guardianship </w:t>
      </w:r>
      <w:proofErr w:type="gramStart"/>
      <w:r w:rsidRPr="00776181">
        <w:rPr>
          <w:rFonts w:asciiTheme="majorHAnsi" w:hAnsiTheme="majorHAnsi" w:cstheme="majorHAnsi"/>
          <w:sz w:val="24"/>
          <w:szCs w:val="24"/>
          <w:lang w:val="en-GB"/>
        </w:rPr>
        <w:t>order</w:t>
      </w:r>
      <w:proofErr w:type="gramEnd"/>
    </w:p>
    <w:p w14:paraId="34B99BF7" w14:textId="77777777" w:rsidR="00904C18" w:rsidRPr="00776181" w:rsidRDefault="00904C18" w:rsidP="00E14357">
      <w:pPr>
        <w:pStyle w:val="4Bulletedcopyblue"/>
        <w:numPr>
          <w:ilvl w:val="1"/>
          <w:numId w:val="21"/>
        </w:numPr>
        <w:jc w:val="both"/>
        <w:rPr>
          <w:rFonts w:asciiTheme="majorHAnsi" w:hAnsiTheme="majorHAnsi" w:cstheme="majorHAnsi"/>
          <w:sz w:val="24"/>
          <w:szCs w:val="24"/>
          <w:lang w:val="en-GB"/>
        </w:rPr>
      </w:pPr>
      <w:r w:rsidRPr="00776181">
        <w:rPr>
          <w:rFonts w:asciiTheme="majorHAnsi" w:hAnsiTheme="majorHAnsi" w:cstheme="majorHAnsi"/>
          <w:sz w:val="24"/>
          <w:szCs w:val="24"/>
          <w:lang w:val="en-GB"/>
        </w:rPr>
        <w:t xml:space="preserve">An adoption </w:t>
      </w:r>
      <w:proofErr w:type="gramStart"/>
      <w:r w:rsidRPr="00776181">
        <w:rPr>
          <w:rFonts w:asciiTheme="majorHAnsi" w:hAnsiTheme="majorHAnsi" w:cstheme="majorHAnsi"/>
          <w:sz w:val="24"/>
          <w:szCs w:val="24"/>
          <w:lang w:val="en-GB"/>
        </w:rPr>
        <w:t>order</w:t>
      </w:r>
      <w:proofErr w:type="gramEnd"/>
    </w:p>
    <w:p w14:paraId="4FA12A9F" w14:textId="77777777" w:rsidR="00904C18" w:rsidRPr="00776181" w:rsidRDefault="00904C18" w:rsidP="00E14357">
      <w:pPr>
        <w:pStyle w:val="4Bulletedcopyblue"/>
        <w:numPr>
          <w:ilvl w:val="0"/>
          <w:numId w:val="21"/>
        </w:numPr>
        <w:jc w:val="both"/>
        <w:rPr>
          <w:rFonts w:asciiTheme="majorHAnsi" w:hAnsiTheme="majorHAnsi" w:cstheme="majorHAnsi"/>
          <w:sz w:val="24"/>
          <w:szCs w:val="24"/>
          <w:lang w:val="en-GB"/>
        </w:rPr>
      </w:pPr>
      <w:r w:rsidRPr="00776181">
        <w:rPr>
          <w:rFonts w:asciiTheme="majorHAnsi" w:hAnsiTheme="majorHAnsi" w:cstheme="majorHAnsi"/>
          <w:sz w:val="24"/>
          <w:szCs w:val="24"/>
          <w:lang w:val="en-GB"/>
        </w:rPr>
        <w:t>They appear to the governing board to have:</w:t>
      </w:r>
    </w:p>
    <w:p w14:paraId="74ECF212" w14:textId="77777777" w:rsidR="00904C18" w:rsidRPr="00776181" w:rsidRDefault="00904C18" w:rsidP="00E14357">
      <w:pPr>
        <w:pStyle w:val="4Bulletedcopyblue"/>
        <w:numPr>
          <w:ilvl w:val="1"/>
          <w:numId w:val="21"/>
        </w:numPr>
        <w:jc w:val="both"/>
        <w:rPr>
          <w:rFonts w:asciiTheme="majorHAnsi" w:hAnsiTheme="majorHAnsi" w:cstheme="majorHAnsi"/>
          <w:sz w:val="24"/>
          <w:szCs w:val="24"/>
          <w:lang w:val="en-GB"/>
        </w:rPr>
      </w:pPr>
      <w:r w:rsidRPr="00776181">
        <w:rPr>
          <w:rFonts w:asciiTheme="majorHAnsi" w:hAnsiTheme="majorHAnsi" w:cstheme="majorHAnsi"/>
          <w:sz w:val="24"/>
          <w:szCs w:val="24"/>
          <w:lang w:val="en-GB"/>
        </w:rPr>
        <w:t>Been in state care in a place outside of England and Wales because they would not have otherwise been cared for adequately, and</w:t>
      </w:r>
    </w:p>
    <w:p w14:paraId="410F945A" w14:textId="77777777" w:rsidR="00904C18" w:rsidRPr="00776181" w:rsidRDefault="00904C18" w:rsidP="00E14357">
      <w:pPr>
        <w:pStyle w:val="4Bulletedcopyblue"/>
        <w:numPr>
          <w:ilvl w:val="1"/>
          <w:numId w:val="21"/>
        </w:numPr>
        <w:jc w:val="both"/>
        <w:rPr>
          <w:rFonts w:asciiTheme="majorHAnsi" w:hAnsiTheme="majorHAnsi" w:cstheme="majorHAnsi"/>
          <w:sz w:val="24"/>
          <w:szCs w:val="24"/>
          <w:lang w:val="en-GB"/>
        </w:rPr>
      </w:pPr>
      <w:r w:rsidRPr="00776181">
        <w:rPr>
          <w:rFonts w:asciiTheme="majorHAnsi" w:hAnsiTheme="majorHAnsi" w:cstheme="majorHAnsi"/>
          <w:sz w:val="24"/>
          <w:szCs w:val="24"/>
          <w:lang w:val="en-GB"/>
        </w:rPr>
        <w:t>Ceased to be in that state care as a result of being adopted</w:t>
      </w:r>
    </w:p>
    <w:p w14:paraId="0DBB0542" w14:textId="7FD8EBC5" w:rsidR="00904C18" w:rsidRPr="00776181" w:rsidRDefault="00904C18" w:rsidP="00904C18">
      <w:pPr>
        <w:pStyle w:val="1bodycopy10pt"/>
        <w:ind w:left="106"/>
        <w:jc w:val="both"/>
        <w:rPr>
          <w:rFonts w:asciiTheme="majorHAnsi" w:hAnsiTheme="majorHAnsi" w:cstheme="majorHAnsi"/>
          <w:sz w:val="24"/>
          <w:lang w:val="en-GB"/>
        </w:rPr>
      </w:pPr>
      <w:r w:rsidRPr="00776181">
        <w:rPr>
          <w:rFonts w:asciiTheme="majorHAnsi" w:hAnsiTheme="majorHAnsi" w:cstheme="majorHAnsi"/>
          <w:b/>
          <w:sz w:val="24"/>
          <w:lang w:val="en-GB"/>
        </w:rPr>
        <w:t xml:space="preserve">Personal education plan (PEP) </w:t>
      </w:r>
      <w:r w:rsidRPr="00776181">
        <w:rPr>
          <w:rFonts w:asciiTheme="majorHAnsi" w:hAnsiTheme="majorHAnsi" w:cstheme="majorHAnsi"/>
          <w:sz w:val="24"/>
          <w:lang w:val="en-GB"/>
        </w:rPr>
        <w:t xml:space="preserve">is part of a looked-after child’s </w:t>
      </w:r>
      <w:r w:rsidR="00E14357" w:rsidRPr="00776181">
        <w:rPr>
          <w:rFonts w:asciiTheme="majorHAnsi" w:hAnsiTheme="majorHAnsi" w:cstheme="majorHAnsi"/>
          <w:sz w:val="24"/>
          <w:lang w:val="en-GB"/>
        </w:rPr>
        <w:t xml:space="preserve">(LAC) </w:t>
      </w:r>
      <w:r w:rsidRPr="00776181">
        <w:rPr>
          <w:rFonts w:asciiTheme="majorHAnsi" w:hAnsiTheme="majorHAnsi" w:cstheme="majorHAnsi"/>
          <w:sz w:val="24"/>
          <w:lang w:val="en-GB"/>
        </w:rPr>
        <w:t>care plan that is developed with the school. It forms a record of what needs to happen and who will make it happen to ensure the child reaches their full potential.</w:t>
      </w:r>
    </w:p>
    <w:p w14:paraId="5AC5702B" w14:textId="77777777" w:rsidR="00904C18" w:rsidRPr="00776181" w:rsidRDefault="00904C18" w:rsidP="00904C18">
      <w:pPr>
        <w:pStyle w:val="1bodycopy10pt"/>
        <w:ind w:left="106"/>
        <w:jc w:val="both"/>
        <w:rPr>
          <w:rFonts w:asciiTheme="majorHAnsi" w:hAnsiTheme="majorHAnsi" w:cstheme="majorHAnsi"/>
          <w:sz w:val="24"/>
          <w:lang w:val="en-GB"/>
        </w:rPr>
      </w:pPr>
      <w:r w:rsidRPr="00776181">
        <w:rPr>
          <w:rFonts w:asciiTheme="majorHAnsi" w:hAnsiTheme="majorHAnsi" w:cstheme="majorHAnsi"/>
          <w:b/>
          <w:sz w:val="24"/>
          <w:lang w:val="en-GB"/>
        </w:rPr>
        <w:t xml:space="preserve">Virtual school head (VSH) </w:t>
      </w:r>
      <w:r w:rsidRPr="00776181">
        <w:rPr>
          <w:rFonts w:asciiTheme="majorHAnsi" w:hAnsiTheme="majorHAnsi" w:cstheme="majorHAnsi"/>
          <w:sz w:val="24"/>
          <w:lang w:val="en-GB"/>
        </w:rPr>
        <w:t>is a local authority officer responsible for promoting the educational achievement of their authority’s looked-after children, working across schools to monitor and support these pupils as if they were in a single school. The VSH is also responsible for providing information and advice to schools, parents and guardians in respect of previously looked-after children.</w:t>
      </w:r>
    </w:p>
    <w:p w14:paraId="636D0E7D" w14:textId="77777777" w:rsidR="00904C18" w:rsidRPr="00904C18" w:rsidRDefault="00904C18" w:rsidP="00904C18">
      <w:pPr>
        <w:pStyle w:val="4Bulletedcopyblue"/>
        <w:ind w:left="340" w:hanging="170"/>
        <w:jc w:val="both"/>
        <w:rPr>
          <w:rFonts w:asciiTheme="majorHAnsi" w:hAnsiTheme="majorHAnsi" w:cstheme="majorHAnsi"/>
          <w:sz w:val="24"/>
          <w:szCs w:val="24"/>
          <w:lang w:val="en-GB"/>
        </w:rPr>
      </w:pPr>
    </w:p>
    <w:p w14:paraId="69D1CEB0" w14:textId="25A254CE" w:rsidR="00904C18" w:rsidRDefault="00904C18" w:rsidP="00904C18">
      <w:pPr>
        <w:pStyle w:val="Heading1"/>
        <w:jc w:val="both"/>
        <w:rPr>
          <w:rFonts w:asciiTheme="majorHAnsi" w:hAnsiTheme="majorHAnsi" w:cstheme="majorHAnsi"/>
          <w:sz w:val="28"/>
          <w:szCs w:val="28"/>
        </w:rPr>
      </w:pPr>
      <w:bookmarkStart w:id="4" w:name="_Toc25251512"/>
      <w:r w:rsidRPr="00E14357">
        <w:rPr>
          <w:rFonts w:asciiTheme="majorHAnsi" w:hAnsiTheme="majorHAnsi" w:cstheme="majorHAnsi"/>
          <w:sz w:val="28"/>
          <w:szCs w:val="28"/>
        </w:rPr>
        <w:t>4. Identity of our designated teacher</w:t>
      </w:r>
      <w:bookmarkEnd w:id="4"/>
    </w:p>
    <w:p w14:paraId="5F9C37E1" w14:textId="77777777" w:rsidR="00E14357" w:rsidRPr="00E14357" w:rsidRDefault="00E14357" w:rsidP="00904C18">
      <w:pPr>
        <w:pStyle w:val="Heading1"/>
        <w:jc w:val="both"/>
        <w:rPr>
          <w:rFonts w:asciiTheme="majorHAnsi" w:hAnsiTheme="majorHAnsi" w:cstheme="majorHAnsi"/>
          <w:sz w:val="10"/>
          <w:szCs w:val="10"/>
        </w:rPr>
      </w:pPr>
    </w:p>
    <w:p w14:paraId="30F32AC0" w14:textId="090A7186" w:rsidR="00904C18" w:rsidRPr="00904C18" w:rsidRDefault="00904C18" w:rsidP="00E14357">
      <w:pPr>
        <w:pStyle w:val="1bodycopy10pt"/>
        <w:ind w:left="106"/>
        <w:jc w:val="both"/>
        <w:rPr>
          <w:rFonts w:asciiTheme="majorHAnsi" w:hAnsiTheme="majorHAnsi" w:cstheme="majorHAnsi"/>
          <w:sz w:val="24"/>
          <w:lang w:val="en-GB"/>
        </w:rPr>
      </w:pPr>
      <w:r w:rsidRPr="00904C18">
        <w:rPr>
          <w:rFonts w:asciiTheme="majorHAnsi" w:hAnsiTheme="majorHAnsi" w:cstheme="majorHAnsi"/>
          <w:sz w:val="24"/>
          <w:lang w:val="en-GB"/>
        </w:rPr>
        <w:t xml:space="preserve">Our </w:t>
      </w:r>
      <w:r w:rsidR="00E14357">
        <w:rPr>
          <w:rFonts w:asciiTheme="majorHAnsi" w:hAnsiTheme="majorHAnsi" w:cstheme="majorHAnsi"/>
          <w:sz w:val="24"/>
          <w:lang w:val="en-GB"/>
        </w:rPr>
        <w:t>D</w:t>
      </w:r>
      <w:r w:rsidRPr="00904C18">
        <w:rPr>
          <w:rFonts w:asciiTheme="majorHAnsi" w:hAnsiTheme="majorHAnsi" w:cstheme="majorHAnsi"/>
          <w:sz w:val="24"/>
          <w:lang w:val="en-GB"/>
        </w:rPr>
        <w:t xml:space="preserve">esignated </w:t>
      </w:r>
      <w:r w:rsidR="00776181">
        <w:rPr>
          <w:rFonts w:asciiTheme="majorHAnsi" w:hAnsiTheme="majorHAnsi" w:cstheme="majorHAnsi"/>
          <w:sz w:val="24"/>
          <w:lang w:val="en-GB"/>
        </w:rPr>
        <w:t>T</w:t>
      </w:r>
      <w:r w:rsidRPr="00904C18">
        <w:rPr>
          <w:rFonts w:asciiTheme="majorHAnsi" w:hAnsiTheme="majorHAnsi" w:cstheme="majorHAnsi"/>
          <w:sz w:val="24"/>
          <w:lang w:val="en-GB"/>
        </w:rPr>
        <w:t xml:space="preserve">eacher is </w:t>
      </w:r>
      <w:r w:rsidR="00E14357">
        <w:rPr>
          <w:rFonts w:asciiTheme="majorHAnsi" w:hAnsiTheme="majorHAnsi" w:cstheme="majorHAnsi"/>
          <w:sz w:val="24"/>
          <w:lang w:val="en-GB"/>
        </w:rPr>
        <w:t>Mrs Lisa Jones (Headteacher)</w:t>
      </w:r>
      <w:r w:rsidRPr="00904C18">
        <w:rPr>
          <w:rFonts w:asciiTheme="majorHAnsi" w:hAnsiTheme="majorHAnsi" w:cstheme="majorHAnsi"/>
          <w:sz w:val="24"/>
          <w:lang w:val="en-GB"/>
        </w:rPr>
        <w:t>.</w:t>
      </w:r>
    </w:p>
    <w:p w14:paraId="7BBBE867" w14:textId="0959821D" w:rsidR="00904C18" w:rsidRPr="00904C18" w:rsidRDefault="00904C18" w:rsidP="00E14357">
      <w:pPr>
        <w:pStyle w:val="1bodycopy10pt"/>
        <w:ind w:left="106"/>
        <w:jc w:val="both"/>
        <w:rPr>
          <w:rFonts w:asciiTheme="majorHAnsi" w:hAnsiTheme="majorHAnsi" w:cstheme="majorHAnsi"/>
          <w:sz w:val="24"/>
          <w:lang w:val="en-GB"/>
        </w:rPr>
      </w:pPr>
      <w:r w:rsidRPr="00776181">
        <w:rPr>
          <w:rFonts w:asciiTheme="majorHAnsi" w:hAnsiTheme="majorHAnsi" w:cstheme="majorHAnsi"/>
          <w:sz w:val="24"/>
          <w:lang w:val="en-GB"/>
        </w:rPr>
        <w:t xml:space="preserve">You can contact them by </w:t>
      </w:r>
      <w:r w:rsidR="00E14357" w:rsidRPr="00776181">
        <w:rPr>
          <w:rFonts w:asciiTheme="majorHAnsi" w:hAnsiTheme="majorHAnsi" w:cstheme="majorHAnsi"/>
          <w:sz w:val="24"/>
          <w:lang w:val="en-GB"/>
        </w:rPr>
        <w:t>ringing school (0116 2393610) or sending an email (admin@ratbyprimary.co.uk</w:t>
      </w:r>
      <w:r w:rsidRPr="00776181">
        <w:rPr>
          <w:rFonts w:asciiTheme="majorHAnsi" w:hAnsiTheme="majorHAnsi" w:cstheme="majorHAnsi"/>
          <w:sz w:val="24"/>
          <w:lang w:val="en-GB"/>
        </w:rPr>
        <w:t>].</w:t>
      </w:r>
    </w:p>
    <w:p w14:paraId="72CFC3C2" w14:textId="77777777" w:rsidR="00904C18" w:rsidRPr="00904C18" w:rsidRDefault="00904C18" w:rsidP="00E14357">
      <w:pPr>
        <w:pStyle w:val="1bodycopy10pt"/>
        <w:ind w:left="106"/>
        <w:jc w:val="both"/>
        <w:rPr>
          <w:rFonts w:asciiTheme="majorHAnsi" w:hAnsiTheme="majorHAnsi" w:cstheme="majorHAnsi"/>
          <w:sz w:val="24"/>
          <w:lang w:val="en-GB"/>
        </w:rPr>
      </w:pPr>
      <w:r w:rsidRPr="00904C18">
        <w:rPr>
          <w:rFonts w:asciiTheme="majorHAnsi" w:hAnsiTheme="majorHAnsi" w:cstheme="majorHAnsi"/>
          <w:sz w:val="24"/>
          <w:lang w:val="en-GB"/>
        </w:rPr>
        <w:t>Our designated teacher takes lead responsibility for promoting the educational achievement of looked-after and previously looked-after children at our school. They are your initial point of contact for any of the matters set out in the section below.</w:t>
      </w:r>
    </w:p>
    <w:p w14:paraId="75FC307C" w14:textId="6651EFB5" w:rsidR="00E14357" w:rsidRDefault="00E14357" w:rsidP="00E14357">
      <w:pPr>
        <w:pStyle w:val="1bodycopy10pt"/>
        <w:ind w:left="106"/>
        <w:jc w:val="both"/>
        <w:rPr>
          <w:rFonts w:asciiTheme="majorHAnsi" w:hAnsiTheme="majorHAnsi" w:cstheme="majorHAnsi"/>
          <w:sz w:val="24"/>
          <w:lang w:val="en-GB"/>
        </w:rPr>
      </w:pPr>
      <w:r>
        <w:rPr>
          <w:rFonts w:asciiTheme="majorHAnsi" w:hAnsiTheme="majorHAnsi" w:cstheme="majorHAnsi"/>
          <w:sz w:val="24"/>
          <w:lang w:val="en-GB"/>
        </w:rPr>
        <w:t xml:space="preserve">Our </w:t>
      </w:r>
      <w:proofErr w:type="spellStart"/>
      <w:r>
        <w:rPr>
          <w:rFonts w:asciiTheme="majorHAnsi" w:hAnsiTheme="majorHAnsi" w:cstheme="majorHAnsi"/>
          <w:sz w:val="24"/>
          <w:lang w:val="en-GB"/>
        </w:rPr>
        <w:t>SENCo</w:t>
      </w:r>
      <w:proofErr w:type="spellEnd"/>
      <w:r>
        <w:rPr>
          <w:rFonts w:asciiTheme="majorHAnsi" w:hAnsiTheme="majorHAnsi" w:cstheme="majorHAnsi"/>
          <w:sz w:val="24"/>
          <w:lang w:val="en-GB"/>
        </w:rPr>
        <w:t xml:space="preserve"> (Mrs Sally </w:t>
      </w:r>
      <w:proofErr w:type="spellStart"/>
      <w:r>
        <w:rPr>
          <w:rFonts w:asciiTheme="majorHAnsi" w:hAnsiTheme="majorHAnsi" w:cstheme="majorHAnsi"/>
          <w:sz w:val="24"/>
          <w:lang w:val="en-GB"/>
        </w:rPr>
        <w:t>Hurn</w:t>
      </w:r>
      <w:proofErr w:type="spellEnd"/>
      <w:r>
        <w:rPr>
          <w:rFonts w:asciiTheme="majorHAnsi" w:hAnsiTheme="majorHAnsi" w:cstheme="majorHAnsi"/>
          <w:sz w:val="24"/>
          <w:lang w:val="en-GB"/>
        </w:rPr>
        <w:t>) and Learning Mentor (Mrs Helena Perrin) support the writing, implementation and review of PEPs. Our Pastoral Manager (Mrs Pamela Hardy) is responsible for supporting their mental health and well-being.</w:t>
      </w:r>
    </w:p>
    <w:p w14:paraId="22E6D56B" w14:textId="77777777" w:rsidR="00E14357" w:rsidRPr="00E14357" w:rsidRDefault="00E14357" w:rsidP="00E14357">
      <w:pPr>
        <w:pStyle w:val="1bodycopy10pt"/>
        <w:ind w:left="106"/>
        <w:jc w:val="both"/>
        <w:rPr>
          <w:rFonts w:asciiTheme="majorHAnsi" w:hAnsiTheme="majorHAnsi" w:cstheme="majorHAnsi"/>
          <w:sz w:val="10"/>
          <w:szCs w:val="10"/>
          <w:lang w:val="en-GB"/>
        </w:rPr>
      </w:pPr>
    </w:p>
    <w:p w14:paraId="2C511451" w14:textId="0A4AF72D" w:rsidR="00904C18" w:rsidRPr="00E14357" w:rsidRDefault="00904C18" w:rsidP="00904C18">
      <w:pPr>
        <w:pStyle w:val="Heading1"/>
        <w:jc w:val="both"/>
        <w:rPr>
          <w:rFonts w:asciiTheme="majorHAnsi" w:hAnsiTheme="majorHAnsi" w:cstheme="majorHAnsi"/>
          <w:sz w:val="28"/>
          <w:szCs w:val="28"/>
        </w:rPr>
      </w:pPr>
      <w:bookmarkStart w:id="5" w:name="_Toc25251513"/>
      <w:r w:rsidRPr="00E14357">
        <w:rPr>
          <w:rFonts w:asciiTheme="majorHAnsi" w:hAnsiTheme="majorHAnsi" w:cstheme="majorHAnsi"/>
          <w:sz w:val="28"/>
          <w:szCs w:val="28"/>
        </w:rPr>
        <w:t>5. Role of the designated teacher</w:t>
      </w:r>
      <w:bookmarkEnd w:id="5"/>
    </w:p>
    <w:p w14:paraId="78F92541" w14:textId="77777777" w:rsidR="00E14357" w:rsidRPr="00E14357" w:rsidRDefault="00E14357" w:rsidP="00904C18">
      <w:pPr>
        <w:pStyle w:val="Heading1"/>
        <w:jc w:val="both"/>
        <w:rPr>
          <w:rFonts w:asciiTheme="majorHAnsi" w:hAnsiTheme="majorHAnsi" w:cstheme="majorHAnsi"/>
          <w:sz w:val="10"/>
          <w:szCs w:val="10"/>
        </w:rPr>
      </w:pPr>
    </w:p>
    <w:p w14:paraId="7310DA11" w14:textId="77777777" w:rsidR="00904C18" w:rsidRPr="00904C18" w:rsidRDefault="00904C18" w:rsidP="00904C18">
      <w:pPr>
        <w:pStyle w:val="Subhead2"/>
        <w:jc w:val="both"/>
        <w:rPr>
          <w:rFonts w:asciiTheme="majorHAnsi" w:hAnsiTheme="majorHAnsi" w:cstheme="majorHAnsi"/>
          <w:lang w:val="en-GB"/>
        </w:rPr>
      </w:pPr>
      <w:r w:rsidRPr="00904C18">
        <w:rPr>
          <w:rFonts w:asciiTheme="majorHAnsi" w:hAnsiTheme="majorHAnsi" w:cstheme="majorHAnsi"/>
          <w:lang w:val="en-GB"/>
        </w:rPr>
        <w:t>5.1 Leadership responsibilities</w:t>
      </w:r>
    </w:p>
    <w:p w14:paraId="688ABF0D" w14:textId="77777777" w:rsidR="00904C18" w:rsidRPr="00904C18" w:rsidRDefault="00904C18" w:rsidP="00904C18">
      <w:pPr>
        <w:pStyle w:val="1bodycopy10pt"/>
        <w:jc w:val="both"/>
        <w:rPr>
          <w:rFonts w:asciiTheme="majorHAnsi" w:hAnsiTheme="majorHAnsi" w:cstheme="majorHAnsi"/>
          <w:sz w:val="24"/>
          <w:lang w:val="en-GB"/>
        </w:rPr>
      </w:pPr>
      <w:r w:rsidRPr="00904C18">
        <w:rPr>
          <w:rFonts w:asciiTheme="majorHAnsi" w:hAnsiTheme="majorHAnsi" w:cstheme="majorHAnsi"/>
          <w:sz w:val="24"/>
          <w:lang w:val="en-GB"/>
        </w:rPr>
        <w:t>The designated teacher will:</w:t>
      </w:r>
    </w:p>
    <w:p w14:paraId="2DD03FBF" w14:textId="77777777" w:rsidR="00904C18" w:rsidRPr="00904C18" w:rsidRDefault="00904C18" w:rsidP="00E14357">
      <w:pPr>
        <w:pStyle w:val="4Bulletedcopyblue"/>
        <w:numPr>
          <w:ilvl w:val="0"/>
          <w:numId w:val="23"/>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Act as a central point of initial contact within the school for any matters involving looked-after and previously looked-after children</w:t>
      </w:r>
    </w:p>
    <w:p w14:paraId="292A5D0D" w14:textId="77777777" w:rsidR="00904C18" w:rsidRPr="00904C18" w:rsidRDefault="00904C18" w:rsidP="00E14357">
      <w:pPr>
        <w:pStyle w:val="4Bulletedcopyblue"/>
        <w:numPr>
          <w:ilvl w:val="0"/>
          <w:numId w:val="23"/>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Promote the educational achievement of every looked-after and previously looked-after child on roll by:</w:t>
      </w:r>
    </w:p>
    <w:p w14:paraId="59408D51" w14:textId="77777777" w:rsidR="00904C18" w:rsidRPr="00904C18" w:rsidRDefault="00904C18" w:rsidP="00E14357">
      <w:pPr>
        <w:pStyle w:val="4Bulletedcopyblue"/>
        <w:numPr>
          <w:ilvl w:val="1"/>
          <w:numId w:val="23"/>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Working with VSHs</w:t>
      </w:r>
    </w:p>
    <w:p w14:paraId="1C7A5536" w14:textId="77777777" w:rsidR="00904C18" w:rsidRPr="00904C18" w:rsidRDefault="00904C18" w:rsidP="00E14357">
      <w:pPr>
        <w:pStyle w:val="4Bulletedcopyblue"/>
        <w:numPr>
          <w:ilvl w:val="1"/>
          <w:numId w:val="23"/>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 xml:space="preserve">Promoting a whole school culture where the needs of these </w:t>
      </w:r>
      <w:proofErr w:type="gramStart"/>
      <w:r w:rsidRPr="00904C18">
        <w:rPr>
          <w:rFonts w:asciiTheme="majorHAnsi" w:hAnsiTheme="majorHAnsi" w:cstheme="majorHAnsi"/>
          <w:sz w:val="24"/>
          <w:szCs w:val="24"/>
          <w:lang w:val="en-GB"/>
        </w:rPr>
        <w:t>pupils</w:t>
      </w:r>
      <w:proofErr w:type="gramEnd"/>
      <w:r w:rsidRPr="00904C18">
        <w:rPr>
          <w:rFonts w:asciiTheme="majorHAnsi" w:hAnsiTheme="majorHAnsi" w:cstheme="majorHAnsi"/>
          <w:sz w:val="24"/>
          <w:szCs w:val="24"/>
          <w:lang w:val="en-GB"/>
        </w:rPr>
        <w:t xml:space="preserve"> matter and are prioritised</w:t>
      </w:r>
    </w:p>
    <w:p w14:paraId="1C23CAF7" w14:textId="77777777" w:rsidR="00904C18" w:rsidRPr="00904C18" w:rsidRDefault="00904C18" w:rsidP="00E14357">
      <w:pPr>
        <w:pStyle w:val="4Bulletedcopyblue"/>
        <w:numPr>
          <w:ilvl w:val="0"/>
          <w:numId w:val="23"/>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Take lead responsibility for ensuring school staff understand:</w:t>
      </w:r>
    </w:p>
    <w:p w14:paraId="242E311C" w14:textId="77777777" w:rsidR="00904C18" w:rsidRPr="00904C18" w:rsidRDefault="00904C18" w:rsidP="00904C18">
      <w:pPr>
        <w:pStyle w:val="4Bulletedcopyblue"/>
        <w:numPr>
          <w:ilvl w:val="1"/>
          <w:numId w:val="17"/>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The things which can affect how looked-after and previously looked-after children learn and achieve</w:t>
      </w:r>
    </w:p>
    <w:p w14:paraId="1B1ECEAC" w14:textId="77777777" w:rsidR="00904C18" w:rsidRPr="00904C18" w:rsidRDefault="00904C18" w:rsidP="00904C18">
      <w:pPr>
        <w:pStyle w:val="4Bulletedcopyblue"/>
        <w:numPr>
          <w:ilvl w:val="1"/>
          <w:numId w:val="17"/>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How the whole school supports the educational achievement of these pupils</w:t>
      </w:r>
    </w:p>
    <w:p w14:paraId="07EB6B9D" w14:textId="77777777" w:rsidR="00904C18" w:rsidRPr="00776181" w:rsidRDefault="00904C18" w:rsidP="00E14357">
      <w:pPr>
        <w:pStyle w:val="4Bulletedcopyblue"/>
        <w:numPr>
          <w:ilvl w:val="0"/>
          <w:numId w:val="25"/>
        </w:numPr>
        <w:rPr>
          <w:rFonts w:asciiTheme="majorHAnsi" w:hAnsiTheme="majorHAnsi" w:cstheme="majorHAnsi"/>
          <w:sz w:val="24"/>
          <w:szCs w:val="24"/>
        </w:rPr>
      </w:pPr>
      <w:r w:rsidRPr="00776181">
        <w:rPr>
          <w:rFonts w:asciiTheme="majorHAnsi" w:hAnsiTheme="majorHAnsi" w:cstheme="majorHAnsi"/>
          <w:sz w:val="24"/>
          <w:szCs w:val="24"/>
        </w:rPr>
        <w:t>Contribute to the development and review of whole school policies to ensure they consider the needs of looked-after and previously looked-after children</w:t>
      </w:r>
    </w:p>
    <w:p w14:paraId="6D8C1251" w14:textId="77777777" w:rsidR="00904C18" w:rsidRPr="00776181" w:rsidRDefault="00904C18" w:rsidP="00E14357">
      <w:pPr>
        <w:pStyle w:val="4Bulletedcopyblue"/>
        <w:numPr>
          <w:ilvl w:val="0"/>
          <w:numId w:val="25"/>
        </w:numPr>
        <w:rPr>
          <w:rFonts w:asciiTheme="majorHAnsi" w:hAnsiTheme="majorHAnsi" w:cstheme="majorHAnsi"/>
          <w:sz w:val="24"/>
          <w:szCs w:val="24"/>
        </w:rPr>
      </w:pPr>
      <w:r w:rsidRPr="00776181">
        <w:rPr>
          <w:rFonts w:asciiTheme="majorHAnsi" w:hAnsiTheme="majorHAnsi" w:cstheme="majorHAnsi"/>
          <w:sz w:val="24"/>
          <w:szCs w:val="24"/>
        </w:rPr>
        <w:t>Promote a culture in which looked-after and previously looked-after children are encouraged and supported to engage with their education and other school activities</w:t>
      </w:r>
    </w:p>
    <w:p w14:paraId="31A794AE" w14:textId="77777777" w:rsidR="00904C18" w:rsidRPr="00776181" w:rsidRDefault="00904C18" w:rsidP="00E14357">
      <w:pPr>
        <w:pStyle w:val="4Bulletedcopyblue"/>
        <w:numPr>
          <w:ilvl w:val="0"/>
          <w:numId w:val="25"/>
        </w:numPr>
        <w:rPr>
          <w:rFonts w:asciiTheme="majorHAnsi" w:hAnsiTheme="majorHAnsi" w:cstheme="majorHAnsi"/>
          <w:sz w:val="24"/>
          <w:szCs w:val="24"/>
        </w:rPr>
      </w:pPr>
      <w:r w:rsidRPr="00776181">
        <w:rPr>
          <w:rFonts w:asciiTheme="majorHAnsi" w:hAnsiTheme="majorHAnsi" w:cstheme="majorHAnsi"/>
          <w:sz w:val="24"/>
          <w:szCs w:val="24"/>
        </w:rPr>
        <w:t>Act as a source of advice for teachers about working with looked-after and previously looked-after children</w:t>
      </w:r>
    </w:p>
    <w:p w14:paraId="04FF9661" w14:textId="77777777" w:rsidR="00904C18" w:rsidRPr="00776181" w:rsidRDefault="00904C18" w:rsidP="00E14357">
      <w:pPr>
        <w:pStyle w:val="4Bulletedcopyblue"/>
        <w:numPr>
          <w:ilvl w:val="0"/>
          <w:numId w:val="25"/>
        </w:numPr>
        <w:rPr>
          <w:rFonts w:asciiTheme="majorHAnsi" w:hAnsiTheme="majorHAnsi" w:cstheme="majorHAnsi"/>
          <w:sz w:val="24"/>
          <w:szCs w:val="24"/>
        </w:rPr>
      </w:pPr>
      <w:r w:rsidRPr="00776181">
        <w:rPr>
          <w:rFonts w:asciiTheme="majorHAnsi" w:hAnsiTheme="majorHAnsi" w:cstheme="majorHAnsi"/>
          <w:sz w:val="24"/>
          <w:szCs w:val="24"/>
        </w:rPr>
        <w:t xml:space="preserve">Work directly with looked-after and previously looked-after children and their </w:t>
      </w:r>
      <w:proofErr w:type="spellStart"/>
      <w:r w:rsidRPr="00776181">
        <w:rPr>
          <w:rFonts w:asciiTheme="majorHAnsi" w:hAnsiTheme="majorHAnsi" w:cstheme="majorHAnsi"/>
          <w:sz w:val="24"/>
          <w:szCs w:val="24"/>
        </w:rPr>
        <w:t>carers</w:t>
      </w:r>
      <w:proofErr w:type="spellEnd"/>
      <w:r w:rsidRPr="00776181">
        <w:rPr>
          <w:rFonts w:asciiTheme="majorHAnsi" w:hAnsiTheme="majorHAnsi" w:cstheme="majorHAnsi"/>
          <w:sz w:val="24"/>
          <w:szCs w:val="24"/>
        </w:rPr>
        <w:t>, parents and guardians to promote good home-school links, support progress and encourage high aspirations</w:t>
      </w:r>
    </w:p>
    <w:p w14:paraId="5C38BF6F" w14:textId="77777777" w:rsidR="00904C18" w:rsidRPr="00776181" w:rsidRDefault="00904C18" w:rsidP="00E14357">
      <w:pPr>
        <w:pStyle w:val="4Bulletedcopyblue"/>
        <w:numPr>
          <w:ilvl w:val="0"/>
          <w:numId w:val="25"/>
        </w:numPr>
        <w:rPr>
          <w:rFonts w:asciiTheme="majorHAnsi" w:hAnsiTheme="majorHAnsi" w:cstheme="majorHAnsi"/>
          <w:sz w:val="24"/>
          <w:szCs w:val="24"/>
        </w:rPr>
      </w:pPr>
      <w:r w:rsidRPr="00776181">
        <w:rPr>
          <w:rFonts w:asciiTheme="majorHAnsi" w:hAnsiTheme="majorHAnsi" w:cstheme="majorHAnsi"/>
          <w:sz w:val="24"/>
          <w:szCs w:val="24"/>
        </w:rPr>
        <w:t>Have lead responsibility for the development and implementation of looked-after children’s PEPs</w:t>
      </w:r>
    </w:p>
    <w:p w14:paraId="0814E802" w14:textId="77777777" w:rsidR="00904C18" w:rsidRPr="00776181" w:rsidRDefault="00904C18" w:rsidP="00E14357">
      <w:pPr>
        <w:pStyle w:val="4Bulletedcopyblue"/>
        <w:numPr>
          <w:ilvl w:val="0"/>
          <w:numId w:val="25"/>
        </w:numPr>
        <w:rPr>
          <w:rFonts w:asciiTheme="majorHAnsi" w:hAnsiTheme="majorHAnsi" w:cstheme="majorHAnsi"/>
          <w:sz w:val="24"/>
          <w:szCs w:val="24"/>
        </w:rPr>
      </w:pPr>
      <w:r w:rsidRPr="00776181">
        <w:rPr>
          <w:rFonts w:asciiTheme="majorHAnsi" w:hAnsiTheme="majorHAnsi" w:cstheme="majorHAnsi"/>
          <w:sz w:val="24"/>
          <w:szCs w:val="24"/>
        </w:rPr>
        <w:lastRenderedPageBreak/>
        <w:t>Work closely with the school’s designated safeguarding lead to ensure that any safeguarding concerns regarding looked-after and previously looked-after children are quickly and effectively responded to</w:t>
      </w:r>
    </w:p>
    <w:p w14:paraId="251550AC" w14:textId="77777777" w:rsidR="00904C18" w:rsidRPr="00776181" w:rsidRDefault="00904C18" w:rsidP="00E14357">
      <w:pPr>
        <w:pStyle w:val="4Bulletedcopyblue"/>
        <w:numPr>
          <w:ilvl w:val="0"/>
          <w:numId w:val="25"/>
        </w:numPr>
        <w:rPr>
          <w:rFonts w:asciiTheme="majorHAnsi" w:hAnsiTheme="majorHAnsi" w:cstheme="majorHAnsi"/>
          <w:sz w:val="24"/>
          <w:szCs w:val="24"/>
        </w:rPr>
      </w:pPr>
      <w:r w:rsidRPr="00776181">
        <w:rPr>
          <w:rFonts w:asciiTheme="majorHAnsi" w:hAnsiTheme="majorHAnsi" w:cstheme="majorHAnsi"/>
          <w:sz w:val="24"/>
          <w:szCs w:val="24"/>
        </w:rPr>
        <w:t>Involve parents and guardians of previously looked-after children in decisions affecting their child’s education</w:t>
      </w:r>
    </w:p>
    <w:p w14:paraId="3DC495F3" w14:textId="77777777" w:rsidR="00904C18" w:rsidRPr="00904C18" w:rsidRDefault="00904C18" w:rsidP="00904C18">
      <w:pPr>
        <w:pStyle w:val="Subhead2"/>
        <w:jc w:val="both"/>
        <w:rPr>
          <w:rFonts w:asciiTheme="majorHAnsi" w:hAnsiTheme="majorHAnsi" w:cstheme="majorHAnsi"/>
          <w:lang w:val="en-GB"/>
        </w:rPr>
      </w:pPr>
      <w:r w:rsidRPr="00904C18">
        <w:rPr>
          <w:rFonts w:asciiTheme="majorHAnsi" w:hAnsiTheme="majorHAnsi" w:cstheme="majorHAnsi"/>
          <w:lang w:val="en-GB"/>
        </w:rPr>
        <w:t>5.2 Supporting looked-after children</w:t>
      </w:r>
    </w:p>
    <w:p w14:paraId="39B95F59" w14:textId="77777777" w:rsidR="00904C18" w:rsidRPr="00904C18" w:rsidRDefault="00904C18" w:rsidP="00904C18">
      <w:pPr>
        <w:pStyle w:val="1bodycopy10pt"/>
        <w:jc w:val="both"/>
        <w:rPr>
          <w:rFonts w:asciiTheme="majorHAnsi" w:hAnsiTheme="majorHAnsi" w:cstheme="majorHAnsi"/>
          <w:sz w:val="24"/>
          <w:lang w:val="en-GB"/>
        </w:rPr>
      </w:pPr>
      <w:r w:rsidRPr="00904C18">
        <w:rPr>
          <w:rFonts w:asciiTheme="majorHAnsi" w:hAnsiTheme="majorHAnsi" w:cstheme="majorHAnsi"/>
          <w:sz w:val="24"/>
          <w:lang w:val="en-GB"/>
        </w:rPr>
        <w:t>The designated teacher will:</w:t>
      </w:r>
    </w:p>
    <w:p w14:paraId="178BAB88" w14:textId="77777777" w:rsidR="00904C18" w:rsidRPr="00904C18" w:rsidRDefault="00904C18" w:rsidP="00E14357">
      <w:pPr>
        <w:pStyle w:val="4Bulletedcopyblue"/>
        <w:numPr>
          <w:ilvl w:val="0"/>
          <w:numId w:val="27"/>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Make sure looked-after children’s PEPs meet their needs by working closely with other teachers to assess each child’s specific educational needs</w:t>
      </w:r>
    </w:p>
    <w:p w14:paraId="64403DD8" w14:textId="77777777" w:rsidR="00904C18" w:rsidRPr="00904C18" w:rsidRDefault="00904C18" w:rsidP="00E14357">
      <w:pPr>
        <w:pStyle w:val="4Bulletedcopyblue"/>
        <w:numPr>
          <w:ilvl w:val="0"/>
          <w:numId w:val="27"/>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Have overall responsibility for leading the process of target-setting in PEPs</w:t>
      </w:r>
    </w:p>
    <w:p w14:paraId="0F918594" w14:textId="77777777" w:rsidR="00904C18" w:rsidRPr="00904C18" w:rsidRDefault="00904C18" w:rsidP="00E14357">
      <w:pPr>
        <w:pStyle w:val="4Bulletedcopyblue"/>
        <w:numPr>
          <w:ilvl w:val="0"/>
          <w:numId w:val="27"/>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Monitor and track how looked-after children’s attainment progresses under their PEPs</w:t>
      </w:r>
    </w:p>
    <w:p w14:paraId="5CBE26C7" w14:textId="77777777" w:rsidR="00904C18" w:rsidRPr="00904C18" w:rsidRDefault="00904C18" w:rsidP="00E14357">
      <w:pPr>
        <w:pStyle w:val="4Bulletedcopyblue"/>
        <w:numPr>
          <w:ilvl w:val="0"/>
          <w:numId w:val="27"/>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If a child is not on track to meet their targets, be instrumental in agreeing the best way forward with them in order to make progress, and ensure that this is reflected in their PEP</w:t>
      </w:r>
    </w:p>
    <w:p w14:paraId="05E279FC" w14:textId="77777777" w:rsidR="00904C18" w:rsidRPr="00904C18" w:rsidRDefault="00904C18" w:rsidP="00E14357">
      <w:pPr>
        <w:pStyle w:val="4Bulletedcopyblue"/>
        <w:numPr>
          <w:ilvl w:val="0"/>
          <w:numId w:val="27"/>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Ensure the identified actions of PEPs are put in place</w:t>
      </w:r>
    </w:p>
    <w:p w14:paraId="5C6E7C48" w14:textId="77777777" w:rsidR="00904C18" w:rsidRPr="00904C18" w:rsidRDefault="00904C18" w:rsidP="00E14357">
      <w:pPr>
        <w:pStyle w:val="4Bulletedcopyblue"/>
        <w:numPr>
          <w:ilvl w:val="0"/>
          <w:numId w:val="27"/>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During the development and review of PEPs, help the school and relevant local authority decide what arrangements work best for pupils</w:t>
      </w:r>
    </w:p>
    <w:p w14:paraId="15A2B7CA" w14:textId="77777777" w:rsidR="00904C18" w:rsidRPr="00904C18" w:rsidRDefault="00904C18" w:rsidP="00E14357">
      <w:pPr>
        <w:pStyle w:val="4Bulletedcopyblue"/>
        <w:numPr>
          <w:ilvl w:val="0"/>
          <w:numId w:val="27"/>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Ensure that:</w:t>
      </w:r>
    </w:p>
    <w:p w14:paraId="1E718DDC" w14:textId="77777777" w:rsidR="00904C18" w:rsidRPr="00904C18" w:rsidRDefault="00904C18" w:rsidP="00904C18">
      <w:pPr>
        <w:pStyle w:val="4Bulletedcopyblue"/>
        <w:numPr>
          <w:ilvl w:val="1"/>
          <w:numId w:val="17"/>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A looked-after child’s PEP is reviewed before the statutory review of their care plan – this includes making sure the PEP is up to date and contains any new information since the last PEP review, including whether agreed provision is being delivered</w:t>
      </w:r>
    </w:p>
    <w:p w14:paraId="055C03B9" w14:textId="77777777" w:rsidR="00904C18" w:rsidRPr="00904C18" w:rsidRDefault="00904C18" w:rsidP="00904C18">
      <w:pPr>
        <w:pStyle w:val="4Bulletedcopyblue"/>
        <w:numPr>
          <w:ilvl w:val="1"/>
          <w:numId w:val="17"/>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PEPs are clear about what has or has not been taken forward, noting what resources may be required to further support the child and from where these may be sourced</w:t>
      </w:r>
    </w:p>
    <w:p w14:paraId="360778AB" w14:textId="77777777" w:rsidR="00904C18" w:rsidRPr="00904C18" w:rsidRDefault="00904C18" w:rsidP="00904C18">
      <w:pPr>
        <w:pStyle w:val="4Bulletedcopyblue"/>
        <w:numPr>
          <w:ilvl w:val="1"/>
          <w:numId w:val="17"/>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The updated PEP is passed to the child’s social worker and VSH ahead of the statutory review of their care plan</w:t>
      </w:r>
    </w:p>
    <w:p w14:paraId="57AD1541" w14:textId="77777777" w:rsidR="00904C18" w:rsidRPr="00C543EF" w:rsidRDefault="00904C18" w:rsidP="00C543EF">
      <w:pPr>
        <w:pStyle w:val="4Bulletedcopyblue"/>
        <w:numPr>
          <w:ilvl w:val="0"/>
          <w:numId w:val="28"/>
        </w:numPr>
        <w:rPr>
          <w:rFonts w:asciiTheme="majorHAnsi" w:hAnsiTheme="majorHAnsi" w:cstheme="majorHAnsi"/>
          <w:sz w:val="24"/>
          <w:szCs w:val="24"/>
        </w:rPr>
      </w:pPr>
      <w:r w:rsidRPr="00C543EF">
        <w:rPr>
          <w:rFonts w:asciiTheme="majorHAnsi" w:hAnsiTheme="majorHAnsi" w:cstheme="majorHAnsi"/>
          <w:sz w:val="24"/>
          <w:szCs w:val="24"/>
        </w:rPr>
        <w:t>Transfer a looked-after child’s PEP to their next school or college, making sure it is up to date and that the local authority responsible for looking after them has the most recent version</w:t>
      </w:r>
    </w:p>
    <w:p w14:paraId="2615565A" w14:textId="77777777" w:rsidR="00904C18" w:rsidRPr="00904C18" w:rsidRDefault="00904C18" w:rsidP="00904C18">
      <w:pPr>
        <w:pStyle w:val="Subhead2"/>
        <w:jc w:val="both"/>
        <w:rPr>
          <w:rFonts w:asciiTheme="majorHAnsi" w:hAnsiTheme="majorHAnsi" w:cstheme="majorHAnsi"/>
          <w:lang w:val="en-GB"/>
        </w:rPr>
      </w:pPr>
      <w:r w:rsidRPr="00904C18">
        <w:rPr>
          <w:rFonts w:asciiTheme="majorHAnsi" w:hAnsiTheme="majorHAnsi" w:cstheme="majorHAnsi"/>
          <w:lang w:val="en-GB"/>
        </w:rPr>
        <w:t>5.3 Supporting both looked-after children and previously looked-after children</w:t>
      </w:r>
    </w:p>
    <w:p w14:paraId="67EFE35A" w14:textId="77777777" w:rsidR="00C543EF" w:rsidRPr="00904C18" w:rsidRDefault="00C543EF" w:rsidP="00C543EF">
      <w:pPr>
        <w:pStyle w:val="1bodycopy10pt"/>
        <w:jc w:val="both"/>
        <w:rPr>
          <w:rFonts w:asciiTheme="majorHAnsi" w:hAnsiTheme="majorHAnsi" w:cstheme="majorHAnsi"/>
          <w:sz w:val="24"/>
          <w:lang w:val="en-GB"/>
        </w:rPr>
      </w:pPr>
      <w:r w:rsidRPr="00904C18">
        <w:rPr>
          <w:rFonts w:asciiTheme="majorHAnsi" w:hAnsiTheme="majorHAnsi" w:cstheme="majorHAnsi"/>
          <w:sz w:val="24"/>
          <w:lang w:val="en-GB"/>
        </w:rPr>
        <w:t xml:space="preserve">The </w:t>
      </w:r>
      <w:r>
        <w:rPr>
          <w:rFonts w:asciiTheme="majorHAnsi" w:hAnsiTheme="majorHAnsi" w:cstheme="majorHAnsi"/>
          <w:sz w:val="24"/>
          <w:lang w:val="en-GB"/>
        </w:rPr>
        <w:t>D</w:t>
      </w:r>
      <w:r w:rsidRPr="00904C18">
        <w:rPr>
          <w:rFonts w:asciiTheme="majorHAnsi" w:hAnsiTheme="majorHAnsi" w:cstheme="majorHAnsi"/>
          <w:sz w:val="24"/>
          <w:lang w:val="en-GB"/>
        </w:rPr>
        <w:t xml:space="preserve">esignated </w:t>
      </w:r>
      <w:r>
        <w:rPr>
          <w:rFonts w:asciiTheme="majorHAnsi" w:hAnsiTheme="majorHAnsi" w:cstheme="majorHAnsi"/>
          <w:sz w:val="24"/>
          <w:lang w:val="en-GB"/>
        </w:rPr>
        <w:t>T</w:t>
      </w:r>
      <w:r w:rsidRPr="00904C18">
        <w:rPr>
          <w:rFonts w:asciiTheme="majorHAnsi" w:hAnsiTheme="majorHAnsi" w:cstheme="majorHAnsi"/>
          <w:sz w:val="24"/>
          <w:lang w:val="en-GB"/>
        </w:rPr>
        <w:t>eacher will:</w:t>
      </w:r>
    </w:p>
    <w:p w14:paraId="78F1DFAA" w14:textId="77777777" w:rsidR="00C543EF" w:rsidRPr="00904C18" w:rsidRDefault="00C543EF" w:rsidP="00C543EF">
      <w:pPr>
        <w:pStyle w:val="4Bulletedcopyblue"/>
        <w:numPr>
          <w:ilvl w:val="0"/>
          <w:numId w:val="28"/>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Ensure the specific needs of looked-after and previously looked-after children are understood by staff and reflected in how the school uses pupil premium funding</w:t>
      </w:r>
    </w:p>
    <w:p w14:paraId="721E7324" w14:textId="77777777" w:rsidR="00C543EF" w:rsidRPr="00904C18" w:rsidRDefault="00C543EF" w:rsidP="00C543EF">
      <w:pPr>
        <w:pStyle w:val="4Bulletedcopyblue"/>
        <w:numPr>
          <w:ilvl w:val="0"/>
          <w:numId w:val="28"/>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Work with VSHs to agree how pupil premium funding for looked-after children can most effectively be used to improve their attainment</w:t>
      </w:r>
    </w:p>
    <w:p w14:paraId="15342BFC" w14:textId="77777777" w:rsidR="00C543EF" w:rsidRPr="00904C18" w:rsidRDefault="00C543EF" w:rsidP="00C543EF">
      <w:pPr>
        <w:pStyle w:val="4Bulletedcopyblue"/>
        <w:numPr>
          <w:ilvl w:val="0"/>
          <w:numId w:val="28"/>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Help raise the awareness of parents and guardians of previously looked-after children about pupil premium funding and other support for these children</w:t>
      </w:r>
    </w:p>
    <w:p w14:paraId="0D88186C" w14:textId="77777777" w:rsidR="00C543EF" w:rsidRPr="00904C18" w:rsidRDefault="00C543EF" w:rsidP="00C543EF">
      <w:pPr>
        <w:pStyle w:val="4Bulletedcopyblue"/>
        <w:numPr>
          <w:ilvl w:val="0"/>
          <w:numId w:val="28"/>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Play a key part in decisions on how pupil premium funding is used to support previously looked-after children</w:t>
      </w:r>
    </w:p>
    <w:p w14:paraId="391DB1B7" w14:textId="77777777" w:rsidR="00C543EF" w:rsidRPr="00904C18" w:rsidRDefault="00C543EF" w:rsidP="00C543EF">
      <w:pPr>
        <w:pStyle w:val="4Bulletedcopyblue"/>
        <w:numPr>
          <w:ilvl w:val="0"/>
          <w:numId w:val="28"/>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Encourage parents’ and guardians’ involvement in deciding how pupil premium funding is used to support their child, and be the main contact for queries about its use</w:t>
      </w:r>
    </w:p>
    <w:p w14:paraId="43378216" w14:textId="77777777" w:rsidR="00C543EF" w:rsidRPr="00904C18" w:rsidRDefault="00C543EF" w:rsidP="00C543EF">
      <w:pPr>
        <w:pStyle w:val="4Bulletedcopyblue"/>
        <w:numPr>
          <w:ilvl w:val="0"/>
          <w:numId w:val="28"/>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lastRenderedPageBreak/>
        <w:t>Ensure teachers have awareness and understanding of the specific needs of looked-after and previously looked-after children in areas like attendance, homework, behaviour and future career planning</w:t>
      </w:r>
    </w:p>
    <w:p w14:paraId="43866035" w14:textId="77777777" w:rsidR="00C543EF" w:rsidRPr="00904C18" w:rsidRDefault="00C543EF" w:rsidP="00C543EF">
      <w:pPr>
        <w:pStyle w:val="4Bulletedcopyblue"/>
        <w:numPr>
          <w:ilvl w:val="0"/>
          <w:numId w:val="28"/>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Ensure that, with the help of VSHs, they have the skills to identify signs of potential SEN issues in looked-after and previously looked-after children, and know how to access further assessment and support where necessary</w:t>
      </w:r>
    </w:p>
    <w:p w14:paraId="15259F68" w14:textId="77777777" w:rsidR="00C543EF" w:rsidRPr="00904C18" w:rsidRDefault="00C543EF" w:rsidP="00C543EF">
      <w:pPr>
        <w:pStyle w:val="4Bulletedcopyblue"/>
        <w:numPr>
          <w:ilvl w:val="0"/>
          <w:numId w:val="28"/>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Ensure that they and other staff can identify signs of potential mental health issues in looked-after and previously looked-after children and understand where the school can draw on specialist services</w:t>
      </w:r>
    </w:p>
    <w:p w14:paraId="5F611D90" w14:textId="77777777" w:rsidR="00C543EF" w:rsidRPr="00904C18" w:rsidRDefault="00C543EF" w:rsidP="00C543EF">
      <w:pPr>
        <w:pStyle w:val="4Bulletedcopyblue"/>
        <w:numPr>
          <w:ilvl w:val="0"/>
          <w:numId w:val="28"/>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Put in place mechanisms for understanding the emotional and behavioural needs of previously looked-after children</w:t>
      </w:r>
    </w:p>
    <w:p w14:paraId="2BB813C7" w14:textId="77777777" w:rsidR="00C543EF" w:rsidRPr="00C543EF" w:rsidRDefault="00C543EF" w:rsidP="00C543EF">
      <w:pPr>
        <w:rPr>
          <w:sz w:val="10"/>
          <w:szCs w:val="10"/>
        </w:rPr>
      </w:pPr>
    </w:p>
    <w:p w14:paraId="4FDB7370" w14:textId="77777777" w:rsidR="00C543EF" w:rsidRPr="00776181" w:rsidRDefault="00C543EF" w:rsidP="00C543EF">
      <w:pPr>
        <w:pStyle w:val="1bodycopy10pt"/>
        <w:jc w:val="both"/>
        <w:rPr>
          <w:rFonts w:asciiTheme="majorHAnsi" w:hAnsiTheme="majorHAnsi" w:cstheme="majorHAnsi"/>
          <w:b/>
          <w:bCs/>
          <w:sz w:val="24"/>
          <w:lang w:val="en-GB"/>
        </w:rPr>
      </w:pPr>
      <w:r w:rsidRPr="00776181">
        <w:rPr>
          <w:rFonts w:asciiTheme="majorHAnsi" w:hAnsiTheme="majorHAnsi" w:cstheme="majorHAnsi"/>
          <w:b/>
          <w:bCs/>
          <w:sz w:val="24"/>
          <w:lang w:val="en-GB"/>
        </w:rPr>
        <w:t xml:space="preserve">The </w:t>
      </w:r>
      <w:proofErr w:type="spellStart"/>
      <w:r w:rsidRPr="00776181">
        <w:rPr>
          <w:rFonts w:asciiTheme="majorHAnsi" w:hAnsiTheme="majorHAnsi" w:cstheme="majorHAnsi"/>
          <w:b/>
          <w:bCs/>
          <w:sz w:val="24"/>
          <w:lang w:val="en-GB"/>
        </w:rPr>
        <w:t>SENCo</w:t>
      </w:r>
      <w:proofErr w:type="spellEnd"/>
      <w:r w:rsidRPr="00776181">
        <w:rPr>
          <w:rFonts w:asciiTheme="majorHAnsi" w:hAnsiTheme="majorHAnsi" w:cstheme="majorHAnsi"/>
          <w:b/>
          <w:bCs/>
          <w:sz w:val="24"/>
          <w:lang w:val="en-GB"/>
        </w:rPr>
        <w:t xml:space="preserve"> will:</w:t>
      </w:r>
    </w:p>
    <w:p w14:paraId="5EE034D1" w14:textId="77777777" w:rsidR="00C543EF" w:rsidRPr="00904C18" w:rsidRDefault="00C543EF" w:rsidP="00C543EF">
      <w:pPr>
        <w:pStyle w:val="4Bulletedcopyblue"/>
        <w:numPr>
          <w:ilvl w:val="0"/>
          <w:numId w:val="28"/>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Be aware of the special educational needs (SEN) of looked-after and previously looked-after children, and make sure teachers also have awareness and understanding of this</w:t>
      </w:r>
    </w:p>
    <w:p w14:paraId="5A57257E" w14:textId="77777777" w:rsidR="00C543EF" w:rsidRPr="00904C18" w:rsidRDefault="00C543EF" w:rsidP="00C543EF">
      <w:pPr>
        <w:pStyle w:val="4Bulletedcopyblue"/>
        <w:numPr>
          <w:ilvl w:val="0"/>
          <w:numId w:val="28"/>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 xml:space="preserve">Ensure the </w:t>
      </w:r>
      <w:hyperlink r:id="rId16" w:history="1">
        <w:r w:rsidRPr="00904C18">
          <w:rPr>
            <w:rStyle w:val="Hyperlink"/>
            <w:rFonts w:asciiTheme="majorHAnsi" w:hAnsiTheme="majorHAnsi" w:cstheme="majorHAnsi"/>
            <w:sz w:val="24"/>
            <w:szCs w:val="24"/>
            <w:lang w:val="en-GB"/>
          </w:rPr>
          <w:t>SEND code of practice</w:t>
        </w:r>
      </w:hyperlink>
      <w:r w:rsidRPr="00904C18">
        <w:rPr>
          <w:rFonts w:asciiTheme="majorHAnsi" w:hAnsiTheme="majorHAnsi" w:cstheme="majorHAnsi"/>
          <w:sz w:val="24"/>
          <w:szCs w:val="24"/>
          <w:lang w:val="en-GB"/>
        </w:rPr>
        <w:t>, as it relates to looked-after children, is followed</w:t>
      </w:r>
    </w:p>
    <w:p w14:paraId="5C463E5E" w14:textId="77777777" w:rsidR="00C543EF" w:rsidRPr="00904C18" w:rsidRDefault="00C543EF" w:rsidP="00C543EF">
      <w:pPr>
        <w:pStyle w:val="4Bulletedcopyblue"/>
        <w:numPr>
          <w:ilvl w:val="0"/>
          <w:numId w:val="28"/>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Make sure PEPs work in harmony with any education, health and care (EHC) plans that a looked-after child may have</w:t>
      </w:r>
    </w:p>
    <w:p w14:paraId="0DD3960F" w14:textId="77777777" w:rsidR="00C543EF" w:rsidRPr="00904C18" w:rsidRDefault="00C543EF" w:rsidP="00C543EF">
      <w:pPr>
        <w:pStyle w:val="4Bulletedcopyblue"/>
        <w:numPr>
          <w:ilvl w:val="0"/>
          <w:numId w:val="28"/>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Put in place robust arrangements to have strengths and difficulties questionnaires (SDQs) completed for looked-after children, and use the results of these SDQs to inform PEPs</w:t>
      </w:r>
    </w:p>
    <w:p w14:paraId="0930853C" w14:textId="77777777" w:rsidR="00C543EF" w:rsidRPr="00C543EF" w:rsidRDefault="00C543EF" w:rsidP="00C543EF">
      <w:pPr>
        <w:tabs>
          <w:tab w:val="left" w:pos="1240"/>
        </w:tabs>
        <w:rPr>
          <w:sz w:val="10"/>
          <w:szCs w:val="10"/>
        </w:rPr>
      </w:pPr>
    </w:p>
    <w:p w14:paraId="257402B9" w14:textId="77777777" w:rsidR="00C543EF" w:rsidRPr="00776181" w:rsidRDefault="00C543EF" w:rsidP="00C543EF">
      <w:pPr>
        <w:pStyle w:val="1bodycopy10pt"/>
        <w:jc w:val="both"/>
        <w:rPr>
          <w:rFonts w:asciiTheme="majorHAnsi" w:hAnsiTheme="majorHAnsi" w:cstheme="majorHAnsi"/>
          <w:b/>
          <w:bCs/>
          <w:sz w:val="24"/>
          <w:lang w:val="en-GB"/>
        </w:rPr>
      </w:pPr>
      <w:r w:rsidRPr="00776181">
        <w:rPr>
          <w:rFonts w:asciiTheme="majorHAnsi" w:hAnsiTheme="majorHAnsi" w:cstheme="majorHAnsi"/>
          <w:b/>
          <w:bCs/>
          <w:sz w:val="24"/>
          <w:lang w:val="en-GB"/>
        </w:rPr>
        <w:t>The Pastoral Lead will:</w:t>
      </w:r>
    </w:p>
    <w:p w14:paraId="6E994853" w14:textId="77777777" w:rsidR="00C543EF" w:rsidRPr="00904C18" w:rsidRDefault="00C543EF" w:rsidP="00C543EF">
      <w:pPr>
        <w:pStyle w:val="1bodycopy10pt"/>
        <w:numPr>
          <w:ilvl w:val="0"/>
          <w:numId w:val="34"/>
        </w:numPr>
        <w:jc w:val="both"/>
        <w:rPr>
          <w:rFonts w:asciiTheme="majorHAnsi" w:hAnsiTheme="majorHAnsi" w:cstheme="majorHAnsi"/>
          <w:sz w:val="24"/>
          <w:lang w:val="en-GB"/>
        </w:rPr>
      </w:pPr>
      <w:r>
        <w:rPr>
          <w:rFonts w:asciiTheme="majorHAnsi" w:hAnsiTheme="majorHAnsi" w:cstheme="majorHAnsi"/>
          <w:sz w:val="24"/>
          <w:lang w:val="en-GB"/>
        </w:rPr>
        <w:t>Support looked after and previously looked-after children’s social and emotional well-being</w:t>
      </w:r>
    </w:p>
    <w:p w14:paraId="22C4CC22" w14:textId="77777777" w:rsidR="00904C18" w:rsidRPr="00904C18" w:rsidRDefault="00904C18" w:rsidP="00904C18">
      <w:pPr>
        <w:pStyle w:val="Subhead2"/>
        <w:jc w:val="both"/>
        <w:rPr>
          <w:rFonts w:asciiTheme="majorHAnsi" w:hAnsiTheme="majorHAnsi" w:cstheme="majorHAnsi"/>
          <w:lang w:val="en-GB"/>
        </w:rPr>
      </w:pPr>
      <w:r w:rsidRPr="00904C18">
        <w:rPr>
          <w:rFonts w:asciiTheme="majorHAnsi" w:hAnsiTheme="majorHAnsi" w:cstheme="majorHAnsi"/>
          <w:lang w:val="en-GB"/>
        </w:rPr>
        <w:t>5.4 Relationships beyond the school</w:t>
      </w:r>
    </w:p>
    <w:p w14:paraId="72D7FAC8" w14:textId="77777777" w:rsidR="00904C18" w:rsidRPr="00904C18" w:rsidRDefault="00904C18" w:rsidP="00904C18">
      <w:pPr>
        <w:pStyle w:val="1bodycopy10pt"/>
        <w:jc w:val="both"/>
        <w:rPr>
          <w:rFonts w:asciiTheme="majorHAnsi" w:hAnsiTheme="majorHAnsi" w:cstheme="majorHAnsi"/>
          <w:sz w:val="24"/>
          <w:lang w:val="en-GB"/>
        </w:rPr>
      </w:pPr>
      <w:r w:rsidRPr="00904C18">
        <w:rPr>
          <w:rFonts w:asciiTheme="majorHAnsi" w:hAnsiTheme="majorHAnsi" w:cstheme="majorHAnsi"/>
          <w:sz w:val="24"/>
          <w:lang w:val="en-GB"/>
        </w:rPr>
        <w:t>The designated teacher will:</w:t>
      </w:r>
    </w:p>
    <w:p w14:paraId="62BCC0F7" w14:textId="77777777" w:rsidR="00904C18" w:rsidRPr="00C543EF" w:rsidRDefault="00904C18" w:rsidP="00C543EF">
      <w:pPr>
        <w:pStyle w:val="4Bulletedcopyblue"/>
        <w:numPr>
          <w:ilvl w:val="0"/>
          <w:numId w:val="29"/>
        </w:numPr>
        <w:jc w:val="both"/>
        <w:rPr>
          <w:rFonts w:asciiTheme="majorHAnsi" w:hAnsiTheme="majorHAnsi" w:cstheme="majorHAnsi"/>
          <w:sz w:val="24"/>
          <w:szCs w:val="24"/>
          <w:lang w:val="en-GB"/>
        </w:rPr>
      </w:pPr>
      <w:r w:rsidRPr="00C543EF">
        <w:rPr>
          <w:rFonts w:asciiTheme="majorHAnsi" w:hAnsiTheme="majorHAnsi" w:cstheme="majorHAnsi"/>
          <w:sz w:val="24"/>
          <w:szCs w:val="24"/>
          <w:lang w:val="en-GB"/>
        </w:rPr>
        <w:t>Proactively engage with social workers and other professionals to enable the school to respond effectively to the needs of looked-after and previously looked-after children</w:t>
      </w:r>
    </w:p>
    <w:p w14:paraId="7E43BCBC" w14:textId="77777777" w:rsidR="00904C18" w:rsidRPr="00C543EF" w:rsidRDefault="00904C18" w:rsidP="00C543EF">
      <w:pPr>
        <w:pStyle w:val="4Bulletedcopyblue"/>
        <w:numPr>
          <w:ilvl w:val="0"/>
          <w:numId w:val="29"/>
        </w:numPr>
        <w:jc w:val="both"/>
        <w:rPr>
          <w:rFonts w:asciiTheme="majorHAnsi" w:hAnsiTheme="majorHAnsi" w:cstheme="majorHAnsi"/>
          <w:sz w:val="24"/>
          <w:szCs w:val="24"/>
          <w:lang w:val="en-GB"/>
        </w:rPr>
      </w:pPr>
      <w:r w:rsidRPr="00C543EF">
        <w:rPr>
          <w:rFonts w:asciiTheme="majorHAnsi" w:hAnsiTheme="majorHAnsi" w:cstheme="majorHAnsi"/>
          <w:sz w:val="24"/>
          <w:szCs w:val="24"/>
          <w:lang w:val="en-GB"/>
        </w:rPr>
        <w:t>Discuss with social workers how the school should engage with birth parents, and ensure the school is clear about who has parental responsibility and what information can be shared with whom</w:t>
      </w:r>
    </w:p>
    <w:p w14:paraId="07AC85EA" w14:textId="77777777" w:rsidR="00904C18" w:rsidRPr="00C543EF" w:rsidRDefault="00904C18" w:rsidP="00C543EF">
      <w:pPr>
        <w:pStyle w:val="4Bulletedcopyblue"/>
        <w:numPr>
          <w:ilvl w:val="0"/>
          <w:numId w:val="29"/>
        </w:numPr>
        <w:jc w:val="both"/>
        <w:rPr>
          <w:rFonts w:asciiTheme="majorHAnsi" w:hAnsiTheme="majorHAnsi" w:cstheme="majorHAnsi"/>
          <w:sz w:val="24"/>
          <w:szCs w:val="24"/>
          <w:lang w:val="en-GB"/>
        </w:rPr>
      </w:pPr>
      <w:r w:rsidRPr="00C543EF">
        <w:rPr>
          <w:rFonts w:asciiTheme="majorHAnsi" w:hAnsiTheme="majorHAnsi" w:cstheme="majorHAnsi"/>
          <w:sz w:val="24"/>
          <w:szCs w:val="24"/>
          <w:lang w:val="en-GB"/>
        </w:rPr>
        <w:t>Be open and accessible to parents and guardians of previously looked-after children and encourage them to be actively involved in their children’s education</w:t>
      </w:r>
    </w:p>
    <w:p w14:paraId="009A212D" w14:textId="77777777" w:rsidR="00904C18" w:rsidRPr="00C543EF" w:rsidRDefault="00904C18" w:rsidP="00C543EF">
      <w:pPr>
        <w:pStyle w:val="4Bulletedcopyblue"/>
        <w:numPr>
          <w:ilvl w:val="0"/>
          <w:numId w:val="29"/>
        </w:numPr>
        <w:jc w:val="both"/>
        <w:rPr>
          <w:rFonts w:asciiTheme="majorHAnsi" w:hAnsiTheme="majorHAnsi" w:cstheme="majorHAnsi"/>
          <w:sz w:val="24"/>
          <w:szCs w:val="24"/>
          <w:lang w:val="en-GB"/>
        </w:rPr>
      </w:pPr>
      <w:r w:rsidRPr="00C543EF">
        <w:rPr>
          <w:rFonts w:asciiTheme="majorHAnsi" w:hAnsiTheme="majorHAnsi" w:cstheme="majorHAnsi"/>
          <w:sz w:val="24"/>
          <w:szCs w:val="24"/>
          <w:lang w:val="en-GB"/>
        </w:rPr>
        <w:t>Proactively build relationships with local authority professionals, such as VSHs and SEN departments</w:t>
      </w:r>
    </w:p>
    <w:p w14:paraId="33F7738C" w14:textId="77777777" w:rsidR="00904C18" w:rsidRPr="00C543EF" w:rsidRDefault="00904C18" w:rsidP="00C543EF">
      <w:pPr>
        <w:pStyle w:val="4Bulletedcopyblue"/>
        <w:numPr>
          <w:ilvl w:val="0"/>
          <w:numId w:val="29"/>
        </w:numPr>
        <w:jc w:val="both"/>
        <w:rPr>
          <w:rFonts w:asciiTheme="majorHAnsi" w:hAnsiTheme="majorHAnsi" w:cstheme="majorHAnsi"/>
          <w:sz w:val="24"/>
          <w:szCs w:val="24"/>
          <w:lang w:val="en-GB"/>
        </w:rPr>
      </w:pPr>
      <w:r w:rsidRPr="00C543EF">
        <w:rPr>
          <w:rFonts w:asciiTheme="majorHAnsi" w:hAnsiTheme="majorHAnsi" w:cstheme="majorHAnsi"/>
          <w:sz w:val="24"/>
          <w:szCs w:val="24"/>
          <w:lang w:val="en-GB"/>
        </w:rPr>
        <w:t xml:space="preserve">Consider how the </w:t>
      </w:r>
      <w:proofErr w:type="gramStart"/>
      <w:r w:rsidRPr="00C543EF">
        <w:rPr>
          <w:rFonts w:asciiTheme="majorHAnsi" w:hAnsiTheme="majorHAnsi" w:cstheme="majorHAnsi"/>
          <w:sz w:val="24"/>
          <w:szCs w:val="24"/>
          <w:lang w:val="en-GB"/>
        </w:rPr>
        <w:t>school works</w:t>
      </w:r>
      <w:proofErr w:type="gramEnd"/>
      <w:r w:rsidRPr="00C543EF">
        <w:rPr>
          <w:rFonts w:asciiTheme="majorHAnsi" w:hAnsiTheme="majorHAnsi" w:cstheme="majorHAnsi"/>
          <w:sz w:val="24"/>
          <w:szCs w:val="24"/>
          <w:lang w:val="en-GB"/>
        </w:rPr>
        <w:t xml:space="preserve"> with others outside of the school to maximise the stability of education for looked-after children, such as:</w:t>
      </w:r>
    </w:p>
    <w:p w14:paraId="37187E2E" w14:textId="77777777" w:rsidR="00904C18" w:rsidRPr="00904C18" w:rsidRDefault="00904C18" w:rsidP="00904C18">
      <w:pPr>
        <w:pStyle w:val="4Bulletedcopyblue"/>
        <w:numPr>
          <w:ilvl w:val="1"/>
          <w:numId w:val="17"/>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Finding ways of making sure the latest information about educational progress is available to contribute to the statutory review of care plans</w:t>
      </w:r>
    </w:p>
    <w:p w14:paraId="41AD7228" w14:textId="77777777" w:rsidR="00904C18" w:rsidRPr="00904C18" w:rsidRDefault="00904C18" w:rsidP="00904C18">
      <w:pPr>
        <w:pStyle w:val="4Bulletedcopyblue"/>
        <w:numPr>
          <w:ilvl w:val="1"/>
          <w:numId w:val="17"/>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lastRenderedPageBreak/>
        <w:t>Ensuring mechanisms are in place to inform VSHs when looked-after children are absent without authorisation and work with the responsible authority to take appropriate safeguarding action</w:t>
      </w:r>
    </w:p>
    <w:p w14:paraId="3601369C" w14:textId="77777777" w:rsidR="00904C18" w:rsidRPr="00904C18" w:rsidRDefault="00904C18" w:rsidP="00904C18">
      <w:pPr>
        <w:pStyle w:val="4Bulletedcopyblue"/>
        <w:numPr>
          <w:ilvl w:val="1"/>
          <w:numId w:val="17"/>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Talking to the child’s social worker and/or other relevant parties in the local authority regarding any decisions about changes in care placements which will disrupt the child’s education, providing advice about the likely impact and what the local authority should do to minimise disruption</w:t>
      </w:r>
    </w:p>
    <w:p w14:paraId="6798BC7C" w14:textId="77777777" w:rsidR="00904C18" w:rsidRPr="00904C18" w:rsidRDefault="00904C18" w:rsidP="00904C18">
      <w:pPr>
        <w:pStyle w:val="4Bulletedcopyblue"/>
        <w:numPr>
          <w:ilvl w:val="1"/>
          <w:numId w:val="17"/>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Making sure that, if a looked-after child moves school, their new designated teacher receives any information needed to help the transition process</w:t>
      </w:r>
    </w:p>
    <w:p w14:paraId="6983DBA1" w14:textId="77777777" w:rsidR="00904C18" w:rsidRPr="00904C18" w:rsidRDefault="00904C18" w:rsidP="00C543EF">
      <w:pPr>
        <w:pStyle w:val="4Bulletedcopyblue"/>
        <w:numPr>
          <w:ilvl w:val="0"/>
          <w:numId w:val="30"/>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Seek advice from VSHs about meeting the needs of individual previously looked-after children, but only with the agreement of their parents or guardians</w:t>
      </w:r>
    </w:p>
    <w:p w14:paraId="028D8FA0" w14:textId="77777777" w:rsidR="00904C18" w:rsidRPr="00904C18" w:rsidRDefault="00904C18" w:rsidP="00C543EF">
      <w:pPr>
        <w:pStyle w:val="4Bulletedcopyblue"/>
        <w:numPr>
          <w:ilvl w:val="0"/>
          <w:numId w:val="30"/>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Make sure that for each looked-after child:</w:t>
      </w:r>
    </w:p>
    <w:p w14:paraId="0BCBA254" w14:textId="77777777" w:rsidR="00904C18" w:rsidRPr="00904C18" w:rsidRDefault="00904C18" w:rsidP="00904C18">
      <w:pPr>
        <w:pStyle w:val="4Bulletedcopyblue"/>
        <w:numPr>
          <w:ilvl w:val="1"/>
          <w:numId w:val="17"/>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 xml:space="preserve">There’s an agreed process for how the </w:t>
      </w:r>
      <w:proofErr w:type="gramStart"/>
      <w:r w:rsidRPr="00904C18">
        <w:rPr>
          <w:rFonts w:asciiTheme="majorHAnsi" w:hAnsiTheme="majorHAnsi" w:cstheme="majorHAnsi"/>
          <w:sz w:val="24"/>
          <w:szCs w:val="24"/>
          <w:lang w:val="en-GB"/>
        </w:rPr>
        <w:t>school works</w:t>
      </w:r>
      <w:proofErr w:type="gramEnd"/>
      <w:r w:rsidRPr="00904C18">
        <w:rPr>
          <w:rFonts w:asciiTheme="majorHAnsi" w:hAnsiTheme="majorHAnsi" w:cstheme="majorHAnsi"/>
          <w:sz w:val="24"/>
          <w:szCs w:val="24"/>
          <w:lang w:val="en-GB"/>
        </w:rPr>
        <w:t xml:space="preserve"> in partnership with the child’s carer and other professionals, such as their social worker, in order to review and develop educational progress</w:t>
      </w:r>
    </w:p>
    <w:p w14:paraId="1E1F22A6" w14:textId="77777777" w:rsidR="00904C18" w:rsidRPr="00904C18" w:rsidRDefault="00904C18" w:rsidP="00904C18">
      <w:pPr>
        <w:pStyle w:val="4Bulletedcopyblue"/>
        <w:numPr>
          <w:ilvl w:val="1"/>
          <w:numId w:val="17"/>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School policies are communicated to their carer and social worker and, where appropriate, birth parents</w:t>
      </w:r>
    </w:p>
    <w:p w14:paraId="2B80F245" w14:textId="77777777" w:rsidR="00904C18" w:rsidRPr="00904C18" w:rsidRDefault="00904C18" w:rsidP="00904C18">
      <w:pPr>
        <w:pStyle w:val="4Bulletedcopyblue"/>
        <w:numPr>
          <w:ilvl w:val="1"/>
          <w:numId w:val="17"/>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Teachers know the most appropriate person to contact where necessary, such as who has the authority to sign permission slips</w:t>
      </w:r>
    </w:p>
    <w:p w14:paraId="0CDAFF99" w14:textId="77777777" w:rsidR="00904C18" w:rsidRPr="00904C18" w:rsidRDefault="00904C18" w:rsidP="00C543EF">
      <w:pPr>
        <w:pStyle w:val="4Bulletedcopyblue"/>
        <w:numPr>
          <w:ilvl w:val="0"/>
          <w:numId w:val="32"/>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Where a looked-after child is at risk of exclusion:</w:t>
      </w:r>
    </w:p>
    <w:p w14:paraId="488C4718" w14:textId="77777777" w:rsidR="00904C18" w:rsidRPr="00904C18" w:rsidRDefault="00904C18" w:rsidP="00904C18">
      <w:pPr>
        <w:pStyle w:val="4Bulletedcopyblue"/>
        <w:numPr>
          <w:ilvl w:val="1"/>
          <w:numId w:val="17"/>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Contact the VSH as soon as possible so they can help the school decide how to support the child to improve their behaviour and avoid exclusion becoming necessary</w:t>
      </w:r>
    </w:p>
    <w:p w14:paraId="48902FE2" w14:textId="77777777" w:rsidR="00904C18" w:rsidRPr="00904C18" w:rsidRDefault="00904C18" w:rsidP="00904C18">
      <w:pPr>
        <w:pStyle w:val="4Bulletedcopyblue"/>
        <w:numPr>
          <w:ilvl w:val="1"/>
          <w:numId w:val="17"/>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Working with the VSH and child’s carers, consider what additional assessment and support needs to be put in place to address the causes of the child’s behaviour</w:t>
      </w:r>
    </w:p>
    <w:p w14:paraId="5E89D042" w14:textId="77777777" w:rsidR="00904C18" w:rsidRPr="00904C18" w:rsidRDefault="00904C18" w:rsidP="00C543EF">
      <w:pPr>
        <w:pStyle w:val="4Bulletedcopyblue"/>
        <w:numPr>
          <w:ilvl w:val="0"/>
          <w:numId w:val="33"/>
        </w:numPr>
        <w:jc w:val="both"/>
        <w:rPr>
          <w:rFonts w:asciiTheme="majorHAnsi" w:hAnsiTheme="majorHAnsi" w:cstheme="majorHAnsi"/>
          <w:sz w:val="24"/>
          <w:szCs w:val="24"/>
          <w:lang w:val="en-GB"/>
        </w:rPr>
      </w:pPr>
      <w:r w:rsidRPr="00904C18">
        <w:rPr>
          <w:rFonts w:asciiTheme="majorHAnsi" w:hAnsiTheme="majorHAnsi" w:cstheme="majorHAnsi"/>
          <w:sz w:val="24"/>
          <w:szCs w:val="24"/>
          <w:lang w:val="en-GB"/>
        </w:rPr>
        <w:t>Where a previously looked-after child is at risk of exclusion, talk to the child’s parents or guardians before seeking advice from the VSH on avoiding exclusion</w:t>
      </w:r>
    </w:p>
    <w:p w14:paraId="6807680A" w14:textId="77777777" w:rsidR="00904C18" w:rsidRPr="00904C18" w:rsidRDefault="00904C18" w:rsidP="00904C18">
      <w:pPr>
        <w:pStyle w:val="Heading1"/>
        <w:jc w:val="both"/>
        <w:rPr>
          <w:rFonts w:asciiTheme="majorHAnsi" w:hAnsiTheme="majorHAnsi" w:cstheme="majorHAnsi"/>
          <w:sz w:val="24"/>
          <w:szCs w:val="24"/>
        </w:rPr>
      </w:pPr>
    </w:p>
    <w:p w14:paraId="7F2F2F54" w14:textId="77777777" w:rsidR="00904C18" w:rsidRPr="00904C18" w:rsidRDefault="00904C18" w:rsidP="00904C18">
      <w:pPr>
        <w:pStyle w:val="Heading1"/>
        <w:jc w:val="both"/>
        <w:rPr>
          <w:rFonts w:asciiTheme="majorHAnsi" w:hAnsiTheme="majorHAnsi" w:cstheme="majorHAnsi"/>
          <w:sz w:val="24"/>
          <w:szCs w:val="24"/>
        </w:rPr>
      </w:pPr>
      <w:bookmarkStart w:id="6" w:name="_Toc25251514"/>
      <w:r w:rsidRPr="00904C18">
        <w:rPr>
          <w:rFonts w:asciiTheme="majorHAnsi" w:hAnsiTheme="majorHAnsi" w:cstheme="majorHAnsi"/>
          <w:sz w:val="24"/>
          <w:szCs w:val="24"/>
        </w:rPr>
        <w:t>6. Monitoring arrangements</w:t>
      </w:r>
      <w:bookmarkEnd w:id="6"/>
    </w:p>
    <w:p w14:paraId="5037B8B4" w14:textId="6E7669AB" w:rsidR="00904C18" w:rsidRPr="00904C18" w:rsidRDefault="00904C18" w:rsidP="00904C18">
      <w:pPr>
        <w:pStyle w:val="1bodycopy10pt"/>
        <w:jc w:val="both"/>
        <w:rPr>
          <w:rFonts w:asciiTheme="majorHAnsi" w:hAnsiTheme="majorHAnsi" w:cstheme="majorHAnsi"/>
          <w:sz w:val="24"/>
          <w:lang w:val="en-GB"/>
        </w:rPr>
      </w:pPr>
      <w:r w:rsidRPr="00904C18">
        <w:rPr>
          <w:rFonts w:asciiTheme="majorHAnsi" w:hAnsiTheme="majorHAnsi" w:cstheme="majorHAnsi"/>
          <w:sz w:val="24"/>
          <w:lang w:val="en-GB"/>
        </w:rPr>
        <w:t xml:space="preserve">This policy will be reviewed annually by </w:t>
      </w:r>
      <w:proofErr w:type="spellStart"/>
      <w:r w:rsidR="00C543EF">
        <w:rPr>
          <w:rStyle w:val="1bodycopy10ptChar"/>
          <w:rFonts w:asciiTheme="majorHAnsi" w:hAnsiTheme="majorHAnsi" w:cstheme="majorHAnsi"/>
          <w:sz w:val="24"/>
        </w:rPr>
        <w:t>Mrs</w:t>
      </w:r>
      <w:proofErr w:type="spellEnd"/>
      <w:r w:rsidR="00C543EF">
        <w:rPr>
          <w:rStyle w:val="1bodycopy10ptChar"/>
          <w:rFonts w:asciiTheme="majorHAnsi" w:hAnsiTheme="majorHAnsi" w:cstheme="majorHAnsi"/>
          <w:sz w:val="24"/>
        </w:rPr>
        <w:t xml:space="preserve"> Lisa Jones (Headteacher)</w:t>
      </w:r>
      <w:r w:rsidRPr="00904C18">
        <w:rPr>
          <w:rFonts w:asciiTheme="majorHAnsi" w:hAnsiTheme="majorHAnsi" w:cstheme="majorHAnsi"/>
          <w:sz w:val="24"/>
          <w:lang w:val="en-GB"/>
        </w:rPr>
        <w:t>. At every review, it will be approved by the</w:t>
      </w:r>
      <w:r w:rsidR="00C543EF">
        <w:rPr>
          <w:rFonts w:asciiTheme="majorHAnsi" w:hAnsiTheme="majorHAnsi" w:cstheme="majorHAnsi"/>
          <w:sz w:val="24"/>
          <w:lang w:val="en-GB"/>
        </w:rPr>
        <w:t xml:space="preserve"> Local Advisory Board</w:t>
      </w:r>
      <w:r w:rsidRPr="00904C18">
        <w:rPr>
          <w:rFonts w:asciiTheme="majorHAnsi" w:hAnsiTheme="majorHAnsi" w:cstheme="majorHAnsi"/>
          <w:sz w:val="24"/>
          <w:lang w:val="en-GB"/>
        </w:rPr>
        <w:t>.</w:t>
      </w:r>
    </w:p>
    <w:p w14:paraId="04B5AFBB" w14:textId="77777777" w:rsidR="00904C18" w:rsidRPr="00904C18" w:rsidRDefault="00904C18" w:rsidP="00904C18">
      <w:pPr>
        <w:pStyle w:val="1bodycopy10pt"/>
        <w:jc w:val="both"/>
        <w:rPr>
          <w:rFonts w:asciiTheme="majorHAnsi" w:hAnsiTheme="majorHAnsi" w:cstheme="majorHAnsi"/>
          <w:sz w:val="24"/>
          <w:lang w:val="en-GB"/>
        </w:rPr>
      </w:pPr>
    </w:p>
    <w:p w14:paraId="49234058" w14:textId="77777777" w:rsidR="00904C18" w:rsidRPr="00904C18" w:rsidRDefault="00904C18" w:rsidP="00904C18">
      <w:pPr>
        <w:pStyle w:val="Heading1"/>
        <w:jc w:val="both"/>
        <w:rPr>
          <w:rFonts w:asciiTheme="majorHAnsi" w:hAnsiTheme="majorHAnsi" w:cstheme="majorHAnsi"/>
          <w:sz w:val="24"/>
          <w:szCs w:val="24"/>
        </w:rPr>
      </w:pPr>
      <w:bookmarkStart w:id="7" w:name="_Toc25251515"/>
      <w:r w:rsidRPr="00904C18">
        <w:rPr>
          <w:rFonts w:asciiTheme="majorHAnsi" w:hAnsiTheme="majorHAnsi" w:cstheme="majorHAnsi"/>
          <w:sz w:val="24"/>
          <w:szCs w:val="24"/>
        </w:rPr>
        <w:t>7. Links with other policies</w:t>
      </w:r>
      <w:bookmarkEnd w:id="7"/>
    </w:p>
    <w:p w14:paraId="68685EA3" w14:textId="77777777" w:rsidR="00904C18" w:rsidRPr="00904C18" w:rsidRDefault="00904C18" w:rsidP="00904C18">
      <w:pPr>
        <w:jc w:val="both"/>
        <w:rPr>
          <w:rFonts w:asciiTheme="majorHAnsi" w:hAnsiTheme="majorHAnsi" w:cstheme="majorHAnsi"/>
          <w:sz w:val="24"/>
          <w:szCs w:val="24"/>
        </w:rPr>
      </w:pPr>
      <w:r w:rsidRPr="00904C18">
        <w:rPr>
          <w:rFonts w:asciiTheme="majorHAnsi" w:hAnsiTheme="majorHAnsi" w:cstheme="majorHAnsi"/>
          <w:sz w:val="24"/>
          <w:szCs w:val="24"/>
        </w:rPr>
        <w:t>This policy links to the following policies and procedures:</w:t>
      </w:r>
    </w:p>
    <w:p w14:paraId="4ECC2A7E" w14:textId="77777777" w:rsidR="00776181" w:rsidRDefault="00904C18" w:rsidP="00904C18">
      <w:pPr>
        <w:pStyle w:val="4Bulletedcopyblue"/>
        <w:numPr>
          <w:ilvl w:val="0"/>
          <w:numId w:val="17"/>
        </w:numPr>
        <w:jc w:val="both"/>
        <w:rPr>
          <w:rFonts w:asciiTheme="majorHAnsi" w:hAnsiTheme="majorHAnsi" w:cstheme="majorHAnsi"/>
          <w:sz w:val="24"/>
          <w:szCs w:val="24"/>
        </w:rPr>
      </w:pPr>
      <w:proofErr w:type="spellStart"/>
      <w:r w:rsidRPr="00904C18">
        <w:rPr>
          <w:rFonts w:asciiTheme="majorHAnsi" w:hAnsiTheme="majorHAnsi" w:cstheme="majorHAnsi"/>
          <w:sz w:val="24"/>
          <w:szCs w:val="24"/>
        </w:rPr>
        <w:t>Behaviour</w:t>
      </w:r>
      <w:proofErr w:type="spellEnd"/>
    </w:p>
    <w:p w14:paraId="2E1C6BB4" w14:textId="77777777" w:rsidR="00776181" w:rsidRDefault="00904C18" w:rsidP="00904C18">
      <w:pPr>
        <w:pStyle w:val="4Bulletedcopyblue"/>
        <w:numPr>
          <w:ilvl w:val="0"/>
          <w:numId w:val="17"/>
        </w:numPr>
        <w:jc w:val="both"/>
        <w:rPr>
          <w:rFonts w:asciiTheme="majorHAnsi" w:hAnsiTheme="majorHAnsi" w:cstheme="majorHAnsi"/>
          <w:sz w:val="24"/>
          <w:szCs w:val="24"/>
        </w:rPr>
      </w:pPr>
      <w:r w:rsidRPr="00776181">
        <w:rPr>
          <w:rFonts w:asciiTheme="majorHAnsi" w:hAnsiTheme="majorHAnsi" w:cstheme="majorHAnsi"/>
          <w:sz w:val="24"/>
          <w:szCs w:val="24"/>
        </w:rPr>
        <w:t>Child protection and safeguarding</w:t>
      </w:r>
    </w:p>
    <w:p w14:paraId="170D2170" w14:textId="77777777" w:rsidR="00776181" w:rsidRDefault="00904C18" w:rsidP="00904C18">
      <w:pPr>
        <w:pStyle w:val="4Bulletedcopyblue"/>
        <w:numPr>
          <w:ilvl w:val="0"/>
          <w:numId w:val="17"/>
        </w:numPr>
        <w:jc w:val="both"/>
        <w:rPr>
          <w:rFonts w:asciiTheme="majorHAnsi" w:hAnsiTheme="majorHAnsi" w:cstheme="majorHAnsi"/>
          <w:sz w:val="24"/>
          <w:szCs w:val="24"/>
        </w:rPr>
      </w:pPr>
      <w:r w:rsidRPr="00776181">
        <w:rPr>
          <w:rFonts w:asciiTheme="majorHAnsi" w:hAnsiTheme="majorHAnsi" w:cstheme="majorHAnsi"/>
          <w:sz w:val="24"/>
          <w:szCs w:val="24"/>
        </w:rPr>
        <w:t>Exclusions</w:t>
      </w:r>
    </w:p>
    <w:p w14:paraId="01D929D8" w14:textId="77777777" w:rsidR="00776181" w:rsidRDefault="00904C18" w:rsidP="00904C18">
      <w:pPr>
        <w:pStyle w:val="4Bulletedcopyblue"/>
        <w:numPr>
          <w:ilvl w:val="0"/>
          <w:numId w:val="17"/>
        </w:numPr>
        <w:jc w:val="both"/>
        <w:rPr>
          <w:rFonts w:asciiTheme="majorHAnsi" w:hAnsiTheme="majorHAnsi" w:cstheme="majorHAnsi"/>
          <w:sz w:val="24"/>
          <w:szCs w:val="24"/>
        </w:rPr>
      </w:pPr>
      <w:r w:rsidRPr="00776181">
        <w:rPr>
          <w:rFonts w:asciiTheme="majorHAnsi" w:hAnsiTheme="majorHAnsi" w:cstheme="majorHAnsi"/>
          <w:sz w:val="24"/>
          <w:szCs w:val="24"/>
        </w:rPr>
        <w:t>SEN</w:t>
      </w:r>
      <w:r w:rsidR="00C543EF" w:rsidRPr="00776181">
        <w:rPr>
          <w:rFonts w:asciiTheme="majorHAnsi" w:hAnsiTheme="majorHAnsi" w:cstheme="majorHAnsi"/>
          <w:sz w:val="24"/>
          <w:szCs w:val="24"/>
        </w:rPr>
        <w:t xml:space="preserve"> Policy and SEN Local Offer</w:t>
      </w:r>
    </w:p>
    <w:p w14:paraId="74DAF5B4" w14:textId="3E1334B0" w:rsidR="00904C18" w:rsidRPr="00776181" w:rsidRDefault="00904C18" w:rsidP="00904C18">
      <w:pPr>
        <w:pStyle w:val="4Bulletedcopyblue"/>
        <w:numPr>
          <w:ilvl w:val="0"/>
          <w:numId w:val="17"/>
        </w:numPr>
        <w:jc w:val="both"/>
        <w:rPr>
          <w:rFonts w:asciiTheme="majorHAnsi" w:hAnsiTheme="majorHAnsi" w:cstheme="majorHAnsi"/>
          <w:sz w:val="24"/>
          <w:szCs w:val="24"/>
        </w:rPr>
      </w:pPr>
      <w:r w:rsidRPr="00776181">
        <w:rPr>
          <w:rFonts w:asciiTheme="majorHAnsi" w:hAnsiTheme="majorHAnsi" w:cstheme="majorHAnsi"/>
          <w:sz w:val="24"/>
          <w:szCs w:val="24"/>
        </w:rPr>
        <w:t>Supporting pupils with medical needs</w:t>
      </w:r>
    </w:p>
    <w:p w14:paraId="7918BC06" w14:textId="77777777" w:rsidR="00D03D8C" w:rsidRPr="00904C18" w:rsidRDefault="003B0464" w:rsidP="00904C18">
      <w:pPr>
        <w:spacing w:after="0" w:line="298" w:lineRule="auto"/>
        <w:ind w:left="100" w:right="12"/>
        <w:jc w:val="both"/>
        <w:rPr>
          <w:rFonts w:asciiTheme="majorHAnsi" w:hAnsiTheme="majorHAnsi" w:cstheme="majorHAnsi"/>
          <w:sz w:val="24"/>
          <w:szCs w:val="24"/>
        </w:rPr>
      </w:pPr>
    </w:p>
    <w:sectPr w:rsidR="00D03D8C" w:rsidRPr="00904C18" w:rsidSect="00E14357">
      <w:headerReference w:type="even" r:id="rId17"/>
      <w:headerReference w:type="default" r:id="rId18"/>
      <w:footerReference w:type="even" r:id="rId19"/>
      <w:footerReference w:type="default" r:id="rId20"/>
      <w:headerReference w:type="first" r:id="rId21"/>
      <w:footerReference w:type="first" r:id="rId22"/>
      <w:pgSz w:w="11900" w:h="16840" w:code="9"/>
      <w:pgMar w:top="992" w:right="1077" w:bottom="1537"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4446A" w14:textId="77777777" w:rsidR="003B0464" w:rsidRDefault="003B0464">
      <w:pPr>
        <w:spacing w:after="0" w:line="240" w:lineRule="auto"/>
      </w:pPr>
      <w:r>
        <w:separator/>
      </w:r>
    </w:p>
  </w:endnote>
  <w:endnote w:type="continuationSeparator" w:id="0">
    <w:p w14:paraId="3048BE15" w14:textId="77777777" w:rsidR="003B0464" w:rsidRDefault="003B0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373A6" w14:textId="77777777" w:rsidR="00253884" w:rsidRDefault="00253884" w:rsidP="007B4E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C8766E" w14:textId="77777777" w:rsidR="00253884" w:rsidRDefault="00253884" w:rsidP="00F65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1D90" w14:textId="5B99F0BD" w:rsidR="00253884" w:rsidRPr="00A948AF" w:rsidRDefault="00253884" w:rsidP="00F655F4">
    <w:pPr>
      <w:tabs>
        <w:tab w:val="center" w:pos="4153"/>
        <w:tab w:val="right" w:pos="9356"/>
      </w:tabs>
      <w:spacing w:after="0"/>
      <w:ind w:right="360"/>
      <w:rPr>
        <w:rFonts w:asciiTheme="majorHAnsi" w:hAnsiTheme="majorHAnsi" w:cs="Arial"/>
        <w:sz w:val="18"/>
        <w:szCs w:val="16"/>
      </w:rPr>
    </w:pPr>
    <w:r w:rsidRPr="00A948AF">
      <w:rPr>
        <w:rFonts w:asciiTheme="majorHAnsi" w:hAnsiTheme="majorHAnsi" w:cs="Arial"/>
        <w:sz w:val="18"/>
        <w:szCs w:val="16"/>
      </w:rPr>
      <w:t xml:space="preserve">Title: </w:t>
    </w:r>
    <w:r w:rsidR="00A948AF" w:rsidRPr="00A948AF">
      <w:rPr>
        <w:rFonts w:asciiTheme="majorHAnsi" w:hAnsiTheme="majorHAnsi"/>
        <w:sz w:val="18"/>
        <w:szCs w:val="16"/>
      </w:rPr>
      <w:t>Leave of Absence</w:t>
    </w:r>
    <w:r w:rsidRPr="00A948AF">
      <w:rPr>
        <w:rFonts w:asciiTheme="majorHAnsi" w:hAnsiTheme="majorHAnsi"/>
        <w:sz w:val="18"/>
        <w:szCs w:val="16"/>
      </w:rPr>
      <w:t xml:space="preserve"> Policy </w:t>
    </w:r>
    <w:r w:rsidRPr="00A948AF">
      <w:rPr>
        <w:rFonts w:asciiTheme="majorHAnsi" w:hAnsiTheme="majorHAnsi" w:cs="Arial"/>
        <w:sz w:val="18"/>
        <w:szCs w:val="16"/>
      </w:rPr>
      <w:tab/>
    </w:r>
    <w:r w:rsidRPr="00A948AF">
      <w:rPr>
        <w:rFonts w:asciiTheme="majorHAnsi" w:hAnsiTheme="majorHAnsi" w:cs="Arial"/>
        <w:sz w:val="18"/>
        <w:szCs w:val="16"/>
      </w:rPr>
      <w:tab/>
    </w:r>
    <w:r w:rsidRPr="00A948AF">
      <w:rPr>
        <w:rFonts w:asciiTheme="majorHAnsi" w:hAnsiTheme="majorHAnsi" w:cs="Arial"/>
        <w:sz w:val="18"/>
        <w:szCs w:val="16"/>
      </w:rPr>
      <w:fldChar w:fldCharType="begin"/>
    </w:r>
    <w:r w:rsidRPr="00A948AF">
      <w:rPr>
        <w:rFonts w:asciiTheme="majorHAnsi" w:hAnsiTheme="majorHAnsi" w:cs="Arial"/>
        <w:sz w:val="18"/>
        <w:szCs w:val="16"/>
      </w:rPr>
      <w:instrText xml:space="preserve"> PAGE   \* MERGEFORMAT </w:instrText>
    </w:r>
    <w:r w:rsidRPr="00A948AF">
      <w:rPr>
        <w:rFonts w:asciiTheme="majorHAnsi" w:hAnsiTheme="majorHAnsi" w:cs="Arial"/>
        <w:sz w:val="18"/>
        <w:szCs w:val="16"/>
      </w:rPr>
      <w:fldChar w:fldCharType="separate"/>
    </w:r>
    <w:r w:rsidR="00C41ED6">
      <w:rPr>
        <w:rFonts w:asciiTheme="majorHAnsi" w:hAnsiTheme="majorHAnsi" w:cs="Arial"/>
        <w:noProof/>
        <w:sz w:val="18"/>
        <w:szCs w:val="16"/>
      </w:rPr>
      <w:t>7</w:t>
    </w:r>
    <w:r w:rsidRPr="00A948AF">
      <w:rPr>
        <w:rFonts w:asciiTheme="majorHAnsi" w:hAnsiTheme="majorHAnsi" w:cs="Arial"/>
        <w:noProof/>
        <w:sz w:val="18"/>
        <w:szCs w:val="16"/>
      </w:rPr>
      <w:fldChar w:fldCharType="end"/>
    </w:r>
  </w:p>
  <w:p w14:paraId="73DADC53" w14:textId="77777777" w:rsidR="00253884" w:rsidRPr="00A948AF" w:rsidRDefault="00253884" w:rsidP="00F655F4">
    <w:pPr>
      <w:tabs>
        <w:tab w:val="center" w:pos="4153"/>
        <w:tab w:val="right" w:pos="8306"/>
      </w:tabs>
      <w:spacing w:after="0"/>
      <w:rPr>
        <w:rFonts w:asciiTheme="majorHAnsi" w:hAnsiTheme="majorHAnsi" w:cs="Arial"/>
        <w:sz w:val="18"/>
        <w:szCs w:val="16"/>
      </w:rPr>
    </w:pPr>
    <w:r w:rsidRPr="00A948AF">
      <w:rPr>
        <w:rFonts w:asciiTheme="majorHAnsi" w:hAnsiTheme="majorHAnsi" w:cs="Arial"/>
        <w:sz w:val="18"/>
        <w:szCs w:val="16"/>
      </w:rPr>
      <w:t>Review date: Nov 2017</w:t>
    </w:r>
  </w:p>
  <w:p w14:paraId="2E435324" w14:textId="77777777" w:rsidR="00253884" w:rsidRPr="00A948AF" w:rsidRDefault="00253884">
    <w:pPr>
      <w:pStyle w:val="Foo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F0414" w14:textId="77777777" w:rsidR="00E444AB" w:rsidRDefault="003B04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rsidRPr="00904C18" w14:paraId="17CDA48B" w14:textId="77777777" w:rsidTr="00FE3F15">
      <w:tc>
        <w:tcPr>
          <w:tcW w:w="6379" w:type="dxa"/>
          <w:shd w:val="clear" w:color="auto" w:fill="auto"/>
        </w:tcPr>
        <w:p w14:paraId="7834F584" w14:textId="28E8CB24" w:rsidR="00FE3F15" w:rsidRPr="00904C18" w:rsidRDefault="00904C18" w:rsidP="00A62B49">
          <w:pPr>
            <w:shd w:val="clear" w:color="auto" w:fill="FFFFFF"/>
            <w:textAlignment w:val="baseline"/>
            <w:rPr>
              <w:rFonts w:eastAsia="Times New Roman" w:cs="Arial"/>
              <w:color w:val="000000" w:themeColor="text1"/>
              <w:sz w:val="16"/>
              <w:szCs w:val="16"/>
            </w:rPr>
          </w:pPr>
          <w:proofErr w:type="spellStart"/>
          <w:r w:rsidRPr="00904C18">
            <w:rPr>
              <w:rFonts w:eastAsia="Times New Roman" w:cs="Arial"/>
              <w:color w:val="000000" w:themeColor="text1"/>
              <w:sz w:val="16"/>
              <w:szCs w:val="16"/>
              <w:bdr w:val="none" w:sz="0" w:space="0" w:color="auto" w:frame="1"/>
            </w:rPr>
            <w:t>Ratby</w:t>
          </w:r>
          <w:proofErr w:type="spellEnd"/>
          <w:r w:rsidRPr="00904C18">
            <w:rPr>
              <w:rFonts w:eastAsia="Times New Roman" w:cs="Arial"/>
              <w:color w:val="000000" w:themeColor="text1"/>
              <w:sz w:val="16"/>
              <w:szCs w:val="16"/>
              <w:bdr w:val="none" w:sz="0" w:space="0" w:color="auto" w:frame="1"/>
            </w:rPr>
            <w:t xml:space="preserve"> LAB – Designated Teacher Policy</w:t>
          </w:r>
        </w:p>
      </w:tc>
      <w:tc>
        <w:tcPr>
          <w:tcW w:w="3402" w:type="dxa"/>
        </w:tcPr>
        <w:p w14:paraId="22BBC051" w14:textId="77777777" w:rsidR="00FE3F15" w:rsidRPr="00904C18" w:rsidRDefault="003B0464" w:rsidP="00A62B49">
          <w:pPr>
            <w:shd w:val="clear" w:color="auto" w:fill="FFFFFF"/>
            <w:textAlignment w:val="baseline"/>
            <w:rPr>
              <w:rFonts w:eastAsia="Times New Roman" w:cs="Arial"/>
              <w:color w:val="000000" w:themeColor="text1"/>
              <w:sz w:val="17"/>
              <w:szCs w:val="17"/>
              <w:bdr w:val="none" w:sz="0" w:space="0" w:color="auto" w:frame="1"/>
            </w:rPr>
          </w:pPr>
        </w:p>
      </w:tc>
    </w:tr>
  </w:tbl>
  <w:p w14:paraId="472E160D" w14:textId="77777777" w:rsidR="00FE3F15" w:rsidRPr="00512916" w:rsidRDefault="00C83899" w:rsidP="006F569D">
    <w:pPr>
      <w:pStyle w:val="Footer"/>
      <w:rPr>
        <w:noProof/>
      </w:rPr>
    </w:pPr>
    <w:r w:rsidRPr="00874C73">
      <w:t>Page</w:t>
    </w:r>
    <w:r w:rsidRPr="00874C73">
      <w:rPr>
        <w:b/>
      </w:rPr>
      <w:t xml:space="preserve"> </w:t>
    </w:r>
    <w:r w:rsidRPr="00887DB6">
      <w:rPr>
        <w:b/>
        <w:color w:val="FF1F64"/>
      </w:rPr>
      <w:t>|</w:t>
    </w:r>
    <w:r>
      <w:t xml:space="preserve"> </w:t>
    </w:r>
    <w:r w:rsidRPr="00874C73">
      <w:fldChar w:fldCharType="begin"/>
    </w:r>
    <w:r w:rsidRPr="00874C73">
      <w:instrText xml:space="preserve"> PAGE   \* MERGEFORMAT </w:instrText>
    </w:r>
    <w:r w:rsidRPr="00874C73">
      <w:fldChar w:fldCharType="separate"/>
    </w:r>
    <w:r>
      <w:rPr>
        <w:noProof/>
      </w:rPr>
      <w:t>7</w:t>
    </w:r>
    <w:r w:rsidRPr="00874C73">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1096AD01" w14:textId="77777777" w:rsidTr="001235FA">
      <w:tc>
        <w:tcPr>
          <w:tcW w:w="6379" w:type="dxa"/>
          <w:shd w:val="clear" w:color="auto" w:fill="auto"/>
        </w:tcPr>
        <w:p w14:paraId="0448F0DD" w14:textId="77777777" w:rsidR="00510ED3" w:rsidRPr="00A62B49" w:rsidRDefault="00C83899"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7D4D111E" w14:textId="77777777" w:rsidR="00510ED3" w:rsidRPr="00177722" w:rsidRDefault="003B0464" w:rsidP="00510ED3">
          <w:pPr>
            <w:shd w:val="clear" w:color="auto" w:fill="FFFFFF"/>
            <w:textAlignment w:val="baseline"/>
            <w:rPr>
              <w:rFonts w:eastAsia="Times New Roman" w:cs="Arial"/>
              <w:color w:val="BFBFBF"/>
              <w:sz w:val="17"/>
              <w:szCs w:val="17"/>
              <w:bdr w:val="none" w:sz="0" w:space="0" w:color="auto" w:frame="1"/>
            </w:rPr>
          </w:pPr>
        </w:p>
      </w:tc>
    </w:tr>
  </w:tbl>
  <w:p w14:paraId="7F77B1A3" w14:textId="77777777" w:rsidR="00FE3F15" w:rsidRPr="00510ED3" w:rsidRDefault="00C83899" w:rsidP="00510ED3">
    <w:pPr>
      <w:pStyle w:val="Footer"/>
      <w:rPr>
        <w:noProof/>
      </w:rPr>
    </w:pPr>
    <w:r w:rsidRPr="00874C73">
      <w:t>Page</w:t>
    </w:r>
    <w:r w:rsidRPr="00874C73">
      <w:rPr>
        <w:b/>
      </w:rPr>
      <w:t xml:space="preserve"> </w:t>
    </w:r>
    <w:r w:rsidRPr="00887DB6">
      <w:rPr>
        <w:b/>
        <w:color w:val="FF1F64"/>
      </w:rPr>
      <w:t>|</w:t>
    </w:r>
    <w:r>
      <w:t xml:space="preserve"> </w:t>
    </w:r>
    <w:r w:rsidRPr="00874C73">
      <w:fldChar w:fldCharType="begin"/>
    </w:r>
    <w:r w:rsidRPr="00874C73">
      <w:instrText xml:space="preserve"> PAGE   \* MERGEFORMAT </w:instrText>
    </w:r>
    <w:r w:rsidRPr="00874C73">
      <w:fldChar w:fldCharType="separate"/>
    </w:r>
    <w:r>
      <w:rPr>
        <w:noProof/>
      </w:rPr>
      <w:t>1</w:t>
    </w:r>
    <w:r w:rsidRPr="00874C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B1D0F" w14:textId="77777777" w:rsidR="003B0464" w:rsidRDefault="003B0464">
      <w:pPr>
        <w:spacing w:after="0" w:line="240" w:lineRule="auto"/>
      </w:pPr>
      <w:r>
        <w:separator/>
      </w:r>
    </w:p>
  </w:footnote>
  <w:footnote w:type="continuationSeparator" w:id="0">
    <w:p w14:paraId="0B94A61C" w14:textId="77777777" w:rsidR="003B0464" w:rsidRDefault="003B0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BBC4D" w14:textId="77777777" w:rsidR="00FE3F15" w:rsidRDefault="003B0464">
    <w:r>
      <w:rPr>
        <w:noProof/>
      </w:rPr>
      <w:pict w14:anchorId="258C32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0" type="#_x0000_t75" alt="keydocs-background-banner" style="position:absolute;margin-left:0;margin-top:0;width:595.15pt;height:842.2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keydocs-background-banner"/>
          <o:lock v:ext="edit" cropping="t" verticies="t"/>
          <w10:wrap anchorx="margin" anchory="margin"/>
        </v:shape>
      </w:pict>
    </w:r>
    <w:r>
      <w:rPr>
        <w:noProof/>
      </w:rPr>
      <w:pict w14:anchorId="1F5C7BB2">
        <v:shape id="WordPictureWatermark2" o:spid="_x0000_s2049" type="#_x0000_t75" alt="keydocs-background" style="position:absolute;margin-left:0;margin-top:0;width:595.15pt;height:842.2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2" o:title="keydocs-background"/>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68A07" w14:textId="77777777" w:rsidR="00FE3F15" w:rsidRDefault="003B04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AB03" w14:textId="77777777" w:rsidR="00FE3F15" w:rsidRDefault="003B0464"/>
  <w:p w14:paraId="759C8F71" w14:textId="77777777" w:rsidR="00FE3F15" w:rsidRDefault="003B0464"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209.05pt;height:332.15pt" o:bullet="t">
        <v:imagedata r:id="rId1" o:title="TK_LOGO_POINTER_RGB_bullet_blue"/>
      </v:shape>
    </w:pict>
  </w:numPicBullet>
  <w:abstractNum w:abstractNumId="0" w15:restartNumberingAfterBreak="0">
    <w:nsid w:val="01A83D2A"/>
    <w:multiLevelType w:val="multilevel"/>
    <w:tmpl w:val="6E089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5132C"/>
    <w:multiLevelType w:val="hybridMultilevel"/>
    <w:tmpl w:val="8C1C8DB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09D02D78"/>
    <w:multiLevelType w:val="hybridMultilevel"/>
    <w:tmpl w:val="0A6AD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C27F4"/>
    <w:multiLevelType w:val="hybridMultilevel"/>
    <w:tmpl w:val="E6587ED0"/>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 w15:restartNumberingAfterBreak="0">
    <w:nsid w:val="1B774B74"/>
    <w:multiLevelType w:val="hybridMultilevel"/>
    <w:tmpl w:val="AFBA1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95FC1"/>
    <w:multiLevelType w:val="hybridMultilevel"/>
    <w:tmpl w:val="85E076BA"/>
    <w:lvl w:ilvl="0" w:tplc="08090001">
      <w:start w:val="1"/>
      <w:numFmt w:val="bullet"/>
      <w:lvlText w:val=""/>
      <w:lvlJc w:val="left"/>
      <w:pPr>
        <w:ind w:left="996" w:hanging="360"/>
      </w:pPr>
      <w:rPr>
        <w:rFonts w:ascii="Symbol" w:hAnsi="Symbol"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6" w15:restartNumberingAfterBreak="0">
    <w:nsid w:val="289E6FAD"/>
    <w:multiLevelType w:val="multilevel"/>
    <w:tmpl w:val="1CAE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1F6B8A"/>
    <w:multiLevelType w:val="multilevel"/>
    <w:tmpl w:val="B83C4E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267A79"/>
    <w:multiLevelType w:val="hybridMultilevel"/>
    <w:tmpl w:val="A18AB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A5061"/>
    <w:multiLevelType w:val="multilevel"/>
    <w:tmpl w:val="CDDA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B84EFA"/>
    <w:multiLevelType w:val="hybridMultilevel"/>
    <w:tmpl w:val="9A52C112"/>
    <w:lvl w:ilvl="0" w:tplc="5A4CAB4A">
      <w:start w:val="1"/>
      <w:numFmt w:val="lowerLetter"/>
      <w:lvlText w:val="%1)"/>
      <w:lvlJc w:val="left"/>
      <w:pPr>
        <w:ind w:left="1080" w:hanging="360"/>
      </w:pPr>
      <w:rPr>
        <w:rFonts w:asciiTheme="majorHAnsi" w:hAnsiTheme="majorHAnsi" w:cstheme="maj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228674E"/>
    <w:multiLevelType w:val="hybridMultilevel"/>
    <w:tmpl w:val="EDDC9256"/>
    <w:lvl w:ilvl="0" w:tplc="4FDC43C4">
      <w:start w:val="1"/>
      <w:numFmt w:val="bullet"/>
      <w:lvlText w:val=""/>
      <w:lvlPicBulletId w:val="0"/>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33AA4102"/>
    <w:multiLevelType w:val="multilevel"/>
    <w:tmpl w:val="5014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223AE6"/>
    <w:multiLevelType w:val="hybridMultilevel"/>
    <w:tmpl w:val="9DE4E3C8"/>
    <w:lvl w:ilvl="0" w:tplc="4FDC43C4">
      <w:start w:val="1"/>
      <w:numFmt w:val="bullet"/>
      <w:lvlText w:val=""/>
      <w:lvlPicBulletId w:val="0"/>
      <w:lvlJc w:val="left"/>
      <w:pPr>
        <w:ind w:left="680" w:hanging="170"/>
      </w:pPr>
      <w:rPr>
        <w:rFonts w:ascii="Symbol" w:hAnsi="Symbol" w:hint="default"/>
        <w:color w:val="auto"/>
      </w:rPr>
    </w:lvl>
    <w:lvl w:ilvl="1" w:tplc="08090001">
      <w:start w:val="1"/>
      <w:numFmt w:val="bullet"/>
      <w:lvlText w:val=""/>
      <w:lvlJc w:val="left"/>
      <w:pPr>
        <w:ind w:left="1610" w:hanging="360"/>
      </w:pPr>
      <w:rPr>
        <w:rFonts w:ascii="Symbol" w:hAnsi="Symbol"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368121E6"/>
    <w:multiLevelType w:val="multilevel"/>
    <w:tmpl w:val="7890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40D26"/>
    <w:multiLevelType w:val="hybridMultilevel"/>
    <w:tmpl w:val="3DF0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2764C"/>
    <w:multiLevelType w:val="hybridMultilevel"/>
    <w:tmpl w:val="9ECEF6EC"/>
    <w:lvl w:ilvl="0" w:tplc="53183946">
      <w:start w:val="1"/>
      <w:numFmt w:val="bullet"/>
      <w:lvlText w:val=""/>
      <w:lvlJc w:val="left"/>
      <w:pPr>
        <w:ind w:left="720" w:hanging="360"/>
      </w:pPr>
      <w:rPr>
        <w:rFonts w:ascii="Symbol" w:hAnsi="Symbol" w:hint="default"/>
        <w:color w:val="auto"/>
        <w:sz w:val="24"/>
        <w:szCs w:val="24"/>
      </w:rPr>
    </w:lvl>
    <w:lvl w:ilvl="1" w:tplc="08090001">
      <w:start w:val="1"/>
      <w:numFmt w:val="bullet"/>
      <w:lvlText w:val=""/>
      <w:lvlJc w:val="left"/>
      <w:pPr>
        <w:ind w:left="1610" w:hanging="360"/>
      </w:pPr>
      <w:rPr>
        <w:rFonts w:ascii="Symbol" w:hAnsi="Symbol"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37D8119F"/>
    <w:multiLevelType w:val="multilevel"/>
    <w:tmpl w:val="6E58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755550"/>
    <w:multiLevelType w:val="hybridMultilevel"/>
    <w:tmpl w:val="2A208C48"/>
    <w:lvl w:ilvl="0" w:tplc="C5B07A2A">
      <w:start w:val="1"/>
      <w:numFmt w:val="decimal"/>
      <w:lvlText w:val="%1."/>
      <w:lvlJc w:val="left"/>
      <w:pPr>
        <w:ind w:left="466" w:hanging="360"/>
      </w:pPr>
      <w:rPr>
        <w:rFonts w:hint="default"/>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19" w15:restartNumberingAfterBreak="0">
    <w:nsid w:val="3F5D08D5"/>
    <w:multiLevelType w:val="hybridMultilevel"/>
    <w:tmpl w:val="FC08761C"/>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449F406C"/>
    <w:multiLevelType w:val="multilevel"/>
    <w:tmpl w:val="7932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411FD5"/>
    <w:multiLevelType w:val="hybridMultilevel"/>
    <w:tmpl w:val="C3089B1A"/>
    <w:lvl w:ilvl="0" w:tplc="08090001">
      <w:start w:val="1"/>
      <w:numFmt w:val="bullet"/>
      <w:lvlText w:val=""/>
      <w:lvlJc w:val="left"/>
      <w:pPr>
        <w:ind w:left="720" w:hanging="36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4AA01E48"/>
    <w:multiLevelType w:val="hybridMultilevel"/>
    <w:tmpl w:val="DC484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A6073"/>
    <w:multiLevelType w:val="multilevel"/>
    <w:tmpl w:val="E4A2AF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072859"/>
    <w:multiLevelType w:val="hybridMultilevel"/>
    <w:tmpl w:val="89A02262"/>
    <w:lvl w:ilvl="0" w:tplc="9594BEF6">
      <w:numFmt w:val="bullet"/>
      <w:lvlText w:val="•"/>
      <w:lvlJc w:val="left"/>
      <w:pPr>
        <w:ind w:left="1080" w:hanging="360"/>
      </w:pPr>
      <w:rPr>
        <w:rFonts w:ascii="Calibri Light" w:eastAsia="Times New Roman"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32752F9"/>
    <w:multiLevelType w:val="hybridMultilevel"/>
    <w:tmpl w:val="A3BC143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AA2352"/>
    <w:multiLevelType w:val="multilevel"/>
    <w:tmpl w:val="9028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2E026B"/>
    <w:multiLevelType w:val="hybridMultilevel"/>
    <w:tmpl w:val="C1F4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65105D"/>
    <w:multiLevelType w:val="hybridMultilevel"/>
    <w:tmpl w:val="D49ABB0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BE440D"/>
    <w:multiLevelType w:val="hybridMultilevel"/>
    <w:tmpl w:val="C72ED18A"/>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0" w15:restartNumberingAfterBreak="0">
    <w:nsid w:val="75EC221C"/>
    <w:multiLevelType w:val="hybridMultilevel"/>
    <w:tmpl w:val="8FFEA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9C07F7E"/>
    <w:multiLevelType w:val="hybridMultilevel"/>
    <w:tmpl w:val="9E1645DA"/>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2" w15:restartNumberingAfterBreak="0">
    <w:nsid w:val="7C3436B1"/>
    <w:multiLevelType w:val="hybridMultilevel"/>
    <w:tmpl w:val="E5847D5A"/>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3" w15:restartNumberingAfterBreak="0">
    <w:nsid w:val="7E75258D"/>
    <w:multiLevelType w:val="hybridMultilevel"/>
    <w:tmpl w:val="0F4E95B4"/>
    <w:lvl w:ilvl="0" w:tplc="F8F8F3B6">
      <w:numFmt w:val="bullet"/>
      <w:lvlText w:val="•"/>
      <w:lvlJc w:val="left"/>
      <w:pPr>
        <w:ind w:left="465" w:hanging="360"/>
      </w:pPr>
      <w:rPr>
        <w:rFonts w:ascii="Calibri Light" w:eastAsia="Arial" w:hAnsi="Calibri Light" w:cs="Times New Roman"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num w:numId="1">
    <w:abstractNumId w:val="22"/>
  </w:num>
  <w:num w:numId="2">
    <w:abstractNumId w:val="33"/>
  </w:num>
  <w:num w:numId="3">
    <w:abstractNumId w:val="20"/>
  </w:num>
  <w:num w:numId="4">
    <w:abstractNumId w:val="17"/>
  </w:num>
  <w:num w:numId="5">
    <w:abstractNumId w:val="12"/>
  </w:num>
  <w:num w:numId="6">
    <w:abstractNumId w:val="26"/>
  </w:num>
  <w:num w:numId="7">
    <w:abstractNumId w:val="9"/>
  </w:num>
  <w:num w:numId="8">
    <w:abstractNumId w:val="6"/>
  </w:num>
  <w:num w:numId="9">
    <w:abstractNumId w:val="0"/>
  </w:num>
  <w:num w:numId="10">
    <w:abstractNumId w:val="23"/>
  </w:num>
  <w:num w:numId="11">
    <w:abstractNumId w:val="7"/>
  </w:num>
  <w:num w:numId="12">
    <w:abstractNumId w:val="10"/>
  </w:num>
  <w:num w:numId="13">
    <w:abstractNumId w:val="30"/>
  </w:num>
  <w:num w:numId="14">
    <w:abstractNumId w:val="15"/>
  </w:num>
  <w:num w:numId="15">
    <w:abstractNumId w:val="24"/>
  </w:num>
  <w:num w:numId="16">
    <w:abstractNumId w:val="14"/>
  </w:num>
  <w:num w:numId="17">
    <w:abstractNumId w:val="32"/>
  </w:num>
  <w:num w:numId="18">
    <w:abstractNumId w:val="1"/>
  </w:num>
  <w:num w:numId="19">
    <w:abstractNumId w:val="18"/>
  </w:num>
  <w:num w:numId="20">
    <w:abstractNumId w:val="5"/>
  </w:num>
  <w:num w:numId="21">
    <w:abstractNumId w:val="4"/>
  </w:num>
  <w:num w:numId="22">
    <w:abstractNumId w:val="28"/>
  </w:num>
  <w:num w:numId="23">
    <w:abstractNumId w:val="2"/>
  </w:num>
  <w:num w:numId="24">
    <w:abstractNumId w:val="13"/>
  </w:num>
  <w:num w:numId="25">
    <w:abstractNumId w:val="16"/>
  </w:num>
  <w:num w:numId="26">
    <w:abstractNumId w:val="25"/>
  </w:num>
  <w:num w:numId="27">
    <w:abstractNumId w:val="27"/>
  </w:num>
  <w:num w:numId="28">
    <w:abstractNumId w:val="31"/>
  </w:num>
  <w:num w:numId="29">
    <w:abstractNumId w:val="3"/>
  </w:num>
  <w:num w:numId="30">
    <w:abstractNumId w:val="19"/>
  </w:num>
  <w:num w:numId="31">
    <w:abstractNumId w:val="11"/>
  </w:num>
  <w:num w:numId="32">
    <w:abstractNumId w:val="21"/>
  </w:num>
  <w:num w:numId="33">
    <w:abstractNumId w:val="2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E63"/>
    <w:rsid w:val="00253884"/>
    <w:rsid w:val="0036047B"/>
    <w:rsid w:val="0038014B"/>
    <w:rsid w:val="003B0464"/>
    <w:rsid w:val="003B10CE"/>
    <w:rsid w:val="003E1E63"/>
    <w:rsid w:val="0057743D"/>
    <w:rsid w:val="006266AC"/>
    <w:rsid w:val="00776181"/>
    <w:rsid w:val="00777765"/>
    <w:rsid w:val="00834FB0"/>
    <w:rsid w:val="00857D0D"/>
    <w:rsid w:val="008B441D"/>
    <w:rsid w:val="00900AB8"/>
    <w:rsid w:val="00904C18"/>
    <w:rsid w:val="009F03E8"/>
    <w:rsid w:val="00A948AF"/>
    <w:rsid w:val="00AB65EE"/>
    <w:rsid w:val="00C41ED6"/>
    <w:rsid w:val="00C543EF"/>
    <w:rsid w:val="00C83899"/>
    <w:rsid w:val="00C84CFA"/>
    <w:rsid w:val="00E14357"/>
    <w:rsid w:val="00E5662B"/>
    <w:rsid w:val="00F76C3A"/>
    <w:rsid w:val="00FE17F5"/>
    <w:rsid w:val="00FF2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E5A1AB6"/>
  <w15:chartTrackingRefBased/>
  <w15:docId w15:val="{D87350E9-76D9-4D58-8AE7-BBFCA276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3E1E63"/>
    <w:pPr>
      <w:widowControl w:val="0"/>
      <w:spacing w:before="53" w:after="0" w:line="240" w:lineRule="auto"/>
      <w:ind w:left="106"/>
      <w:outlineLvl w:val="0"/>
    </w:pPr>
    <w:rPr>
      <w:rFonts w:ascii="Arial" w:eastAsia="Arial" w:hAnsi="Arial" w:cs="Times New Roman"/>
      <w:b/>
      <w:bCs/>
      <w:sz w:val="39"/>
      <w:szCs w:val="39"/>
      <w:lang w:val="en-US"/>
    </w:rPr>
  </w:style>
  <w:style w:type="paragraph" w:styleId="Heading3">
    <w:name w:val="heading 3"/>
    <w:basedOn w:val="Normal"/>
    <w:next w:val="Normal"/>
    <w:link w:val="Heading3Char"/>
    <w:uiPriority w:val="9"/>
    <w:semiHidden/>
    <w:unhideWhenUsed/>
    <w:qFormat/>
    <w:rsid w:val="003E1E63"/>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1E63"/>
    <w:rPr>
      <w:rFonts w:ascii="Arial" w:eastAsia="Arial" w:hAnsi="Arial" w:cs="Times New Roman"/>
      <w:b/>
      <w:bCs/>
      <w:sz w:val="39"/>
      <w:szCs w:val="39"/>
      <w:lang w:val="en-US"/>
    </w:rPr>
  </w:style>
  <w:style w:type="character" w:customStyle="1" w:styleId="Heading3Char">
    <w:name w:val="Heading 3 Char"/>
    <w:basedOn w:val="DefaultParagraphFont"/>
    <w:link w:val="Heading3"/>
    <w:uiPriority w:val="9"/>
    <w:semiHidden/>
    <w:rsid w:val="003E1E63"/>
    <w:rPr>
      <w:rFonts w:ascii="Cambria" w:eastAsia="Times New Roman" w:hAnsi="Cambria" w:cs="Times New Roman"/>
      <w:b/>
      <w:bCs/>
      <w:sz w:val="26"/>
      <w:szCs w:val="26"/>
    </w:rPr>
  </w:style>
  <w:style w:type="paragraph" w:styleId="BodyText">
    <w:name w:val="Body Text"/>
    <w:basedOn w:val="Normal"/>
    <w:link w:val="BodyTextChar"/>
    <w:uiPriority w:val="1"/>
    <w:qFormat/>
    <w:rsid w:val="003E1E63"/>
    <w:pPr>
      <w:widowControl w:val="0"/>
      <w:spacing w:after="0" w:line="240" w:lineRule="auto"/>
      <w:ind w:left="100"/>
    </w:pPr>
    <w:rPr>
      <w:rFonts w:ascii="Arial" w:eastAsia="Arial" w:hAnsi="Arial" w:cs="Times New Roman"/>
      <w:sz w:val="21"/>
      <w:szCs w:val="21"/>
      <w:lang w:val="en-US"/>
    </w:rPr>
  </w:style>
  <w:style w:type="character" w:customStyle="1" w:styleId="BodyTextChar">
    <w:name w:val="Body Text Char"/>
    <w:basedOn w:val="DefaultParagraphFont"/>
    <w:link w:val="BodyText"/>
    <w:uiPriority w:val="1"/>
    <w:rsid w:val="003E1E63"/>
    <w:rPr>
      <w:rFonts w:ascii="Arial" w:eastAsia="Arial" w:hAnsi="Arial" w:cs="Times New Roman"/>
      <w:sz w:val="21"/>
      <w:szCs w:val="21"/>
      <w:lang w:val="en-US"/>
    </w:rPr>
  </w:style>
  <w:style w:type="paragraph" w:styleId="Footer">
    <w:name w:val="footer"/>
    <w:basedOn w:val="Normal"/>
    <w:link w:val="FooterChar"/>
    <w:uiPriority w:val="99"/>
    <w:unhideWhenUsed/>
    <w:rsid w:val="003E1E63"/>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3E1E63"/>
    <w:rPr>
      <w:rFonts w:ascii="Calibri" w:eastAsia="Calibri" w:hAnsi="Calibri" w:cs="Times New Roman"/>
    </w:rPr>
  </w:style>
  <w:style w:type="character" w:styleId="Hyperlink">
    <w:name w:val="Hyperlink"/>
    <w:uiPriority w:val="99"/>
    <w:unhideWhenUsed/>
    <w:rsid w:val="003E1E63"/>
    <w:rPr>
      <w:color w:val="0000FF"/>
      <w:u w:val="single"/>
    </w:rPr>
  </w:style>
  <w:style w:type="paragraph" w:styleId="BalloonText">
    <w:name w:val="Balloon Text"/>
    <w:basedOn w:val="Normal"/>
    <w:link w:val="BalloonTextChar"/>
    <w:uiPriority w:val="99"/>
    <w:semiHidden/>
    <w:unhideWhenUsed/>
    <w:rsid w:val="003E1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E63"/>
    <w:rPr>
      <w:rFonts w:ascii="Segoe UI" w:hAnsi="Segoe UI" w:cs="Segoe UI"/>
      <w:sz w:val="18"/>
      <w:szCs w:val="18"/>
    </w:rPr>
  </w:style>
  <w:style w:type="table" w:styleId="TableGrid">
    <w:name w:val="Table Grid"/>
    <w:basedOn w:val="TableNormal"/>
    <w:uiPriority w:val="39"/>
    <w:rsid w:val="002538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53884"/>
  </w:style>
  <w:style w:type="paragraph" w:styleId="Header">
    <w:name w:val="header"/>
    <w:basedOn w:val="Normal"/>
    <w:link w:val="HeaderChar"/>
    <w:uiPriority w:val="99"/>
    <w:unhideWhenUsed/>
    <w:rsid w:val="00A948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8AF"/>
  </w:style>
  <w:style w:type="paragraph" w:styleId="NormalWeb">
    <w:name w:val="Normal (Web)"/>
    <w:basedOn w:val="Normal"/>
    <w:uiPriority w:val="99"/>
    <w:semiHidden/>
    <w:unhideWhenUsed/>
    <w:rsid w:val="006266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B441D"/>
    <w:pPr>
      <w:ind w:left="720"/>
      <w:contextualSpacing/>
    </w:pPr>
  </w:style>
  <w:style w:type="paragraph" w:customStyle="1" w:styleId="1bodycopy10pt">
    <w:name w:val="1 body copy 10pt"/>
    <w:basedOn w:val="Normal"/>
    <w:link w:val="1bodycopy10ptChar"/>
    <w:qFormat/>
    <w:rsid w:val="00904C18"/>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904C18"/>
    <w:p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904C18"/>
    <w:rPr>
      <w:rFonts w:ascii="Arial" w:eastAsia="MS Mincho" w:hAnsi="Arial" w:cs="Times New Roman"/>
      <w:sz w:val="20"/>
      <w:szCs w:val="24"/>
      <w:lang w:val="en-US"/>
    </w:rPr>
  </w:style>
  <w:style w:type="paragraph" w:customStyle="1" w:styleId="6Abstract">
    <w:name w:val="6 Abstract"/>
    <w:qFormat/>
    <w:rsid w:val="00904C18"/>
    <w:pPr>
      <w:spacing w:after="240"/>
    </w:pPr>
    <w:rPr>
      <w:rFonts w:ascii="Arial" w:eastAsia="MS Mincho" w:hAnsi="Arial" w:cs="Times New Roman"/>
      <w:sz w:val="28"/>
      <w:szCs w:val="28"/>
      <w:lang w:val="en-US"/>
    </w:rPr>
  </w:style>
  <w:style w:type="paragraph" w:customStyle="1" w:styleId="1bodycopy11pt">
    <w:name w:val="1 body copy 11pt"/>
    <w:autoRedefine/>
    <w:rsid w:val="00904C18"/>
    <w:pPr>
      <w:spacing w:after="120" w:line="240" w:lineRule="auto"/>
      <w:ind w:right="850"/>
    </w:pPr>
    <w:rPr>
      <w:rFonts w:ascii="Arial" w:eastAsia="MS Mincho" w:hAnsi="Arial" w:cs="Arial"/>
      <w:szCs w:val="24"/>
      <w:lang w:val="en-US"/>
    </w:rPr>
  </w:style>
  <w:style w:type="paragraph" w:styleId="TOC1">
    <w:name w:val="toc 1"/>
    <w:basedOn w:val="Normal"/>
    <w:next w:val="Normal"/>
    <w:autoRedefine/>
    <w:uiPriority w:val="39"/>
    <w:unhideWhenUsed/>
    <w:rsid w:val="00904C18"/>
    <w:pPr>
      <w:spacing w:after="100" w:line="240" w:lineRule="auto"/>
    </w:pPr>
    <w:rPr>
      <w:rFonts w:ascii="Arial" w:eastAsia="MS Mincho" w:hAnsi="Arial" w:cs="Times New Roman"/>
      <w:sz w:val="20"/>
      <w:szCs w:val="24"/>
      <w:lang w:val="en-US"/>
    </w:rPr>
  </w:style>
  <w:style w:type="paragraph" w:customStyle="1" w:styleId="3Policytitle">
    <w:name w:val="3 Policy title"/>
    <w:basedOn w:val="Normal"/>
    <w:qFormat/>
    <w:rsid w:val="00904C18"/>
    <w:pPr>
      <w:spacing w:after="120" w:line="240" w:lineRule="auto"/>
    </w:pPr>
    <w:rPr>
      <w:rFonts w:ascii="Arial" w:eastAsia="MS Mincho" w:hAnsi="Arial" w:cs="Times New Roman"/>
      <w:b/>
      <w:sz w:val="72"/>
      <w:szCs w:val="24"/>
      <w:lang w:val="en-US"/>
    </w:rPr>
  </w:style>
  <w:style w:type="paragraph" w:customStyle="1" w:styleId="Subhead2">
    <w:name w:val="Subhead 2"/>
    <w:basedOn w:val="1bodycopy10pt"/>
    <w:next w:val="1bodycopy10pt"/>
    <w:link w:val="Subhead2Char"/>
    <w:qFormat/>
    <w:rsid w:val="00904C18"/>
    <w:pPr>
      <w:spacing w:before="240"/>
    </w:pPr>
    <w:rPr>
      <w:b/>
      <w:color w:val="12263F"/>
      <w:sz w:val="24"/>
    </w:rPr>
  </w:style>
  <w:style w:type="character" w:customStyle="1" w:styleId="Subhead2Char">
    <w:name w:val="Subhead 2 Char"/>
    <w:link w:val="Subhead2"/>
    <w:rsid w:val="00904C18"/>
    <w:rPr>
      <w:rFonts w:ascii="Arial" w:eastAsia="MS Mincho" w:hAnsi="Arial" w:cs="Times New Roman"/>
      <w:b/>
      <w:color w:val="12263F"/>
      <w:sz w:val="24"/>
      <w:szCs w:val="24"/>
      <w:lang w:val="en-US"/>
    </w:rPr>
  </w:style>
  <w:style w:type="character" w:styleId="CommentReference">
    <w:name w:val="annotation reference"/>
    <w:uiPriority w:val="99"/>
    <w:semiHidden/>
    <w:unhideWhenUsed/>
    <w:rsid w:val="00904C1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169902">
      <w:bodyDiv w:val="1"/>
      <w:marLeft w:val="0"/>
      <w:marRight w:val="0"/>
      <w:marTop w:val="0"/>
      <w:marBottom w:val="0"/>
      <w:divBdr>
        <w:top w:val="none" w:sz="0" w:space="0" w:color="auto"/>
        <w:left w:val="none" w:sz="0" w:space="0" w:color="auto"/>
        <w:bottom w:val="none" w:sz="0" w:space="0" w:color="auto"/>
        <w:right w:val="none" w:sz="0" w:space="0" w:color="auto"/>
      </w:divBdr>
      <w:divsChild>
        <w:div w:id="703556333">
          <w:marLeft w:val="0"/>
          <w:marRight w:val="0"/>
          <w:marTop w:val="0"/>
          <w:marBottom w:val="0"/>
          <w:divBdr>
            <w:top w:val="none" w:sz="0" w:space="0" w:color="auto"/>
            <w:left w:val="none" w:sz="0" w:space="0" w:color="auto"/>
            <w:bottom w:val="none" w:sz="0" w:space="0" w:color="auto"/>
            <w:right w:val="none" w:sz="0" w:space="0" w:color="auto"/>
          </w:divBdr>
          <w:divsChild>
            <w:div w:id="1532109774">
              <w:marLeft w:val="0"/>
              <w:marRight w:val="0"/>
              <w:marTop w:val="0"/>
              <w:marBottom w:val="0"/>
              <w:divBdr>
                <w:top w:val="none" w:sz="0" w:space="0" w:color="auto"/>
                <w:left w:val="none" w:sz="0" w:space="0" w:color="auto"/>
                <w:bottom w:val="none" w:sz="0" w:space="0" w:color="auto"/>
                <w:right w:val="none" w:sz="0" w:space="0" w:color="auto"/>
              </w:divBdr>
              <w:divsChild>
                <w:div w:id="17222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43575">
      <w:bodyDiv w:val="1"/>
      <w:marLeft w:val="0"/>
      <w:marRight w:val="0"/>
      <w:marTop w:val="0"/>
      <w:marBottom w:val="0"/>
      <w:divBdr>
        <w:top w:val="none" w:sz="0" w:space="0" w:color="auto"/>
        <w:left w:val="none" w:sz="0" w:space="0" w:color="auto"/>
        <w:bottom w:val="none" w:sz="0" w:space="0" w:color="auto"/>
        <w:right w:val="none" w:sz="0" w:space="0" w:color="auto"/>
      </w:divBdr>
      <w:divsChild>
        <w:div w:id="1278565741">
          <w:marLeft w:val="0"/>
          <w:marRight w:val="0"/>
          <w:marTop w:val="0"/>
          <w:marBottom w:val="0"/>
          <w:divBdr>
            <w:top w:val="none" w:sz="0" w:space="0" w:color="auto"/>
            <w:left w:val="none" w:sz="0" w:space="0" w:color="auto"/>
            <w:bottom w:val="none" w:sz="0" w:space="0" w:color="auto"/>
            <w:right w:val="none" w:sz="0" w:space="0" w:color="auto"/>
          </w:divBdr>
          <w:divsChild>
            <w:div w:id="282154136">
              <w:marLeft w:val="0"/>
              <w:marRight w:val="0"/>
              <w:marTop w:val="0"/>
              <w:marBottom w:val="0"/>
              <w:divBdr>
                <w:top w:val="none" w:sz="0" w:space="0" w:color="auto"/>
                <w:left w:val="none" w:sz="0" w:space="0" w:color="auto"/>
                <w:bottom w:val="none" w:sz="0" w:space="0" w:color="auto"/>
                <w:right w:val="none" w:sz="0" w:space="0" w:color="auto"/>
              </w:divBdr>
              <w:divsChild>
                <w:div w:id="288171675">
                  <w:marLeft w:val="0"/>
                  <w:marRight w:val="0"/>
                  <w:marTop w:val="0"/>
                  <w:marBottom w:val="0"/>
                  <w:divBdr>
                    <w:top w:val="none" w:sz="0" w:space="0" w:color="auto"/>
                    <w:left w:val="none" w:sz="0" w:space="0" w:color="auto"/>
                    <w:bottom w:val="none" w:sz="0" w:space="0" w:color="auto"/>
                    <w:right w:val="none" w:sz="0" w:space="0" w:color="auto"/>
                  </w:divBdr>
                </w:div>
              </w:divsChild>
            </w:div>
            <w:div w:id="135798608">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
              </w:divsChild>
            </w:div>
            <w:div w:id="648052531">
              <w:marLeft w:val="0"/>
              <w:marRight w:val="0"/>
              <w:marTop w:val="0"/>
              <w:marBottom w:val="0"/>
              <w:divBdr>
                <w:top w:val="none" w:sz="0" w:space="0" w:color="auto"/>
                <w:left w:val="none" w:sz="0" w:space="0" w:color="auto"/>
                <w:bottom w:val="none" w:sz="0" w:space="0" w:color="auto"/>
                <w:right w:val="none" w:sz="0" w:space="0" w:color="auto"/>
              </w:divBdr>
              <w:divsChild>
                <w:div w:id="896084949">
                  <w:marLeft w:val="0"/>
                  <w:marRight w:val="0"/>
                  <w:marTop w:val="0"/>
                  <w:marBottom w:val="0"/>
                  <w:divBdr>
                    <w:top w:val="none" w:sz="0" w:space="0" w:color="auto"/>
                    <w:left w:val="none" w:sz="0" w:space="0" w:color="auto"/>
                    <w:bottom w:val="none" w:sz="0" w:space="0" w:color="auto"/>
                    <w:right w:val="none" w:sz="0" w:space="0" w:color="auto"/>
                  </w:divBdr>
                </w:div>
              </w:divsChild>
            </w:div>
            <w:div w:id="1254630881">
              <w:marLeft w:val="0"/>
              <w:marRight w:val="0"/>
              <w:marTop w:val="0"/>
              <w:marBottom w:val="0"/>
              <w:divBdr>
                <w:top w:val="none" w:sz="0" w:space="0" w:color="auto"/>
                <w:left w:val="none" w:sz="0" w:space="0" w:color="auto"/>
                <w:bottom w:val="none" w:sz="0" w:space="0" w:color="auto"/>
                <w:right w:val="none" w:sz="0" w:space="0" w:color="auto"/>
              </w:divBdr>
              <w:divsChild>
                <w:div w:id="20222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96418">
          <w:marLeft w:val="0"/>
          <w:marRight w:val="0"/>
          <w:marTop w:val="0"/>
          <w:marBottom w:val="0"/>
          <w:divBdr>
            <w:top w:val="none" w:sz="0" w:space="0" w:color="auto"/>
            <w:left w:val="none" w:sz="0" w:space="0" w:color="auto"/>
            <w:bottom w:val="none" w:sz="0" w:space="0" w:color="auto"/>
            <w:right w:val="none" w:sz="0" w:space="0" w:color="auto"/>
          </w:divBdr>
          <w:divsChild>
            <w:div w:id="833908908">
              <w:marLeft w:val="0"/>
              <w:marRight w:val="0"/>
              <w:marTop w:val="0"/>
              <w:marBottom w:val="0"/>
              <w:divBdr>
                <w:top w:val="none" w:sz="0" w:space="0" w:color="auto"/>
                <w:left w:val="none" w:sz="0" w:space="0" w:color="auto"/>
                <w:bottom w:val="none" w:sz="0" w:space="0" w:color="auto"/>
                <w:right w:val="none" w:sz="0" w:space="0" w:color="auto"/>
              </w:divBdr>
              <w:divsChild>
                <w:div w:id="202834078">
                  <w:marLeft w:val="0"/>
                  <w:marRight w:val="0"/>
                  <w:marTop w:val="0"/>
                  <w:marBottom w:val="0"/>
                  <w:divBdr>
                    <w:top w:val="none" w:sz="0" w:space="0" w:color="auto"/>
                    <w:left w:val="none" w:sz="0" w:space="0" w:color="auto"/>
                    <w:bottom w:val="none" w:sz="0" w:space="0" w:color="auto"/>
                    <w:right w:val="none" w:sz="0" w:space="0" w:color="auto"/>
                  </w:divBdr>
                </w:div>
              </w:divsChild>
            </w:div>
            <w:div w:id="64382231">
              <w:marLeft w:val="0"/>
              <w:marRight w:val="0"/>
              <w:marTop w:val="0"/>
              <w:marBottom w:val="0"/>
              <w:divBdr>
                <w:top w:val="none" w:sz="0" w:space="0" w:color="auto"/>
                <w:left w:val="none" w:sz="0" w:space="0" w:color="auto"/>
                <w:bottom w:val="none" w:sz="0" w:space="0" w:color="auto"/>
                <w:right w:val="none" w:sz="0" w:space="0" w:color="auto"/>
              </w:divBdr>
              <w:divsChild>
                <w:div w:id="3896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6438">
          <w:marLeft w:val="0"/>
          <w:marRight w:val="0"/>
          <w:marTop w:val="0"/>
          <w:marBottom w:val="0"/>
          <w:divBdr>
            <w:top w:val="none" w:sz="0" w:space="0" w:color="auto"/>
            <w:left w:val="none" w:sz="0" w:space="0" w:color="auto"/>
            <w:bottom w:val="none" w:sz="0" w:space="0" w:color="auto"/>
            <w:right w:val="none" w:sz="0" w:space="0" w:color="auto"/>
          </w:divBdr>
          <w:divsChild>
            <w:div w:id="161118707">
              <w:marLeft w:val="0"/>
              <w:marRight w:val="0"/>
              <w:marTop w:val="0"/>
              <w:marBottom w:val="0"/>
              <w:divBdr>
                <w:top w:val="none" w:sz="0" w:space="0" w:color="auto"/>
                <w:left w:val="none" w:sz="0" w:space="0" w:color="auto"/>
                <w:bottom w:val="none" w:sz="0" w:space="0" w:color="auto"/>
                <w:right w:val="none" w:sz="0" w:space="0" w:color="auto"/>
              </w:divBdr>
              <w:divsChild>
                <w:div w:id="723142067">
                  <w:marLeft w:val="0"/>
                  <w:marRight w:val="0"/>
                  <w:marTop w:val="0"/>
                  <w:marBottom w:val="0"/>
                  <w:divBdr>
                    <w:top w:val="none" w:sz="0" w:space="0" w:color="auto"/>
                    <w:left w:val="none" w:sz="0" w:space="0" w:color="auto"/>
                    <w:bottom w:val="none" w:sz="0" w:space="0" w:color="auto"/>
                    <w:right w:val="none" w:sz="0" w:space="0" w:color="auto"/>
                  </w:divBdr>
                </w:div>
              </w:divsChild>
            </w:div>
            <w:div w:id="42027335">
              <w:marLeft w:val="0"/>
              <w:marRight w:val="0"/>
              <w:marTop w:val="0"/>
              <w:marBottom w:val="0"/>
              <w:divBdr>
                <w:top w:val="none" w:sz="0" w:space="0" w:color="auto"/>
                <w:left w:val="none" w:sz="0" w:space="0" w:color="auto"/>
                <w:bottom w:val="none" w:sz="0" w:space="0" w:color="auto"/>
                <w:right w:val="none" w:sz="0" w:space="0" w:color="auto"/>
              </w:divBdr>
              <w:divsChild>
                <w:div w:id="154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918">
          <w:marLeft w:val="0"/>
          <w:marRight w:val="0"/>
          <w:marTop w:val="0"/>
          <w:marBottom w:val="0"/>
          <w:divBdr>
            <w:top w:val="none" w:sz="0" w:space="0" w:color="auto"/>
            <w:left w:val="none" w:sz="0" w:space="0" w:color="auto"/>
            <w:bottom w:val="none" w:sz="0" w:space="0" w:color="auto"/>
            <w:right w:val="none" w:sz="0" w:space="0" w:color="auto"/>
          </w:divBdr>
          <w:divsChild>
            <w:div w:id="489909086">
              <w:marLeft w:val="0"/>
              <w:marRight w:val="0"/>
              <w:marTop w:val="0"/>
              <w:marBottom w:val="0"/>
              <w:divBdr>
                <w:top w:val="none" w:sz="0" w:space="0" w:color="auto"/>
                <w:left w:val="none" w:sz="0" w:space="0" w:color="auto"/>
                <w:bottom w:val="none" w:sz="0" w:space="0" w:color="auto"/>
                <w:right w:val="none" w:sz="0" w:space="0" w:color="auto"/>
              </w:divBdr>
              <w:divsChild>
                <w:div w:id="9318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34682">
      <w:bodyDiv w:val="1"/>
      <w:marLeft w:val="0"/>
      <w:marRight w:val="0"/>
      <w:marTop w:val="0"/>
      <w:marBottom w:val="0"/>
      <w:divBdr>
        <w:top w:val="none" w:sz="0" w:space="0" w:color="auto"/>
        <w:left w:val="none" w:sz="0" w:space="0" w:color="auto"/>
        <w:bottom w:val="none" w:sz="0" w:space="0" w:color="auto"/>
        <w:right w:val="none" w:sz="0" w:space="0" w:color="auto"/>
      </w:divBdr>
      <w:divsChild>
        <w:div w:id="506284488">
          <w:marLeft w:val="0"/>
          <w:marRight w:val="0"/>
          <w:marTop w:val="0"/>
          <w:marBottom w:val="0"/>
          <w:divBdr>
            <w:top w:val="none" w:sz="0" w:space="0" w:color="auto"/>
            <w:left w:val="none" w:sz="0" w:space="0" w:color="auto"/>
            <w:bottom w:val="none" w:sz="0" w:space="0" w:color="auto"/>
            <w:right w:val="none" w:sz="0" w:space="0" w:color="auto"/>
          </w:divBdr>
          <w:divsChild>
            <w:div w:id="20714525">
              <w:marLeft w:val="0"/>
              <w:marRight w:val="0"/>
              <w:marTop w:val="0"/>
              <w:marBottom w:val="0"/>
              <w:divBdr>
                <w:top w:val="none" w:sz="0" w:space="0" w:color="auto"/>
                <w:left w:val="none" w:sz="0" w:space="0" w:color="auto"/>
                <w:bottom w:val="none" w:sz="0" w:space="0" w:color="auto"/>
                <w:right w:val="none" w:sz="0" w:space="0" w:color="auto"/>
              </w:divBdr>
              <w:divsChild>
                <w:div w:id="302733255">
                  <w:marLeft w:val="0"/>
                  <w:marRight w:val="0"/>
                  <w:marTop w:val="0"/>
                  <w:marBottom w:val="0"/>
                  <w:divBdr>
                    <w:top w:val="none" w:sz="0" w:space="0" w:color="auto"/>
                    <w:left w:val="none" w:sz="0" w:space="0" w:color="auto"/>
                    <w:bottom w:val="none" w:sz="0" w:space="0" w:color="auto"/>
                    <w:right w:val="none" w:sz="0" w:space="0" w:color="auto"/>
                  </w:divBdr>
                </w:div>
              </w:divsChild>
            </w:div>
            <w:div w:id="882447309">
              <w:marLeft w:val="0"/>
              <w:marRight w:val="0"/>
              <w:marTop w:val="0"/>
              <w:marBottom w:val="0"/>
              <w:divBdr>
                <w:top w:val="none" w:sz="0" w:space="0" w:color="auto"/>
                <w:left w:val="none" w:sz="0" w:space="0" w:color="auto"/>
                <w:bottom w:val="none" w:sz="0" w:space="0" w:color="auto"/>
                <w:right w:val="none" w:sz="0" w:space="0" w:color="auto"/>
              </w:divBdr>
              <w:divsChild>
                <w:div w:id="6511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2467">
          <w:marLeft w:val="0"/>
          <w:marRight w:val="0"/>
          <w:marTop w:val="0"/>
          <w:marBottom w:val="0"/>
          <w:divBdr>
            <w:top w:val="none" w:sz="0" w:space="0" w:color="auto"/>
            <w:left w:val="none" w:sz="0" w:space="0" w:color="auto"/>
            <w:bottom w:val="none" w:sz="0" w:space="0" w:color="auto"/>
            <w:right w:val="none" w:sz="0" w:space="0" w:color="auto"/>
          </w:divBdr>
          <w:divsChild>
            <w:div w:id="1625113094">
              <w:marLeft w:val="0"/>
              <w:marRight w:val="0"/>
              <w:marTop w:val="0"/>
              <w:marBottom w:val="0"/>
              <w:divBdr>
                <w:top w:val="none" w:sz="0" w:space="0" w:color="auto"/>
                <w:left w:val="none" w:sz="0" w:space="0" w:color="auto"/>
                <w:bottom w:val="none" w:sz="0" w:space="0" w:color="auto"/>
                <w:right w:val="none" w:sz="0" w:space="0" w:color="auto"/>
              </w:divBdr>
              <w:divsChild>
                <w:div w:id="2829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send-code-of-practice-0-to-25"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legislation.gov.uk/ukpga/2010/32/section/2E"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esignated-teacher-for-looked-after-children" TargetMode="External"/><Relationship Id="rId22" Type="http://schemas.openxmlformats.org/officeDocument/2006/relationships/footer" Target="footer5.xml"/></Relationships>
</file>

<file path=word/_rels/footer5.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B7720C0B3E7840882E4E684A946E51" ma:contentTypeVersion="4" ma:contentTypeDescription="Create a new document." ma:contentTypeScope="" ma:versionID="49e1a622e9f2a981b8290404e9e5f01f">
  <xsd:schema xmlns:xsd="http://www.w3.org/2001/XMLSchema" xmlns:xs="http://www.w3.org/2001/XMLSchema" xmlns:p="http://schemas.microsoft.com/office/2006/metadata/properties" xmlns:ns2="c0271828-96f1-4631-b915-5302938ed655" targetNamespace="http://schemas.microsoft.com/office/2006/metadata/properties" ma:root="true" ma:fieldsID="c88c33173e96c8e0ae09f2fc8d1fb24f" ns2:_="">
    <xsd:import namespace="c0271828-96f1-4631-b915-5302938ed6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71828-96f1-4631-b915-5302938ed6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6AB98A-8885-411A-B118-3265317159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27F963-4E9C-4E87-A57C-82FF8125387F}">
  <ds:schemaRefs>
    <ds:schemaRef ds:uri="http://schemas.microsoft.com/sharepoint/v3/contenttype/forms"/>
  </ds:schemaRefs>
</ds:datastoreItem>
</file>

<file path=customXml/itemProps3.xml><?xml version="1.0" encoding="utf-8"?>
<ds:datastoreItem xmlns:ds="http://schemas.openxmlformats.org/officeDocument/2006/customXml" ds:itemID="{A01EEBDC-8CBF-48D6-9113-9B2D4FFB3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71828-96f1-4631-b915-5302938ed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gnelmes</dc:creator>
  <cp:keywords/>
  <dc:description/>
  <cp:lastModifiedBy>Lisa Jones</cp:lastModifiedBy>
  <cp:revision>3</cp:revision>
  <cp:lastPrinted>2018-05-01T11:33:00Z</cp:lastPrinted>
  <dcterms:created xsi:type="dcterms:W3CDTF">2020-01-23T07:45:00Z</dcterms:created>
  <dcterms:modified xsi:type="dcterms:W3CDTF">2020-01-28T20:22:00Z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0x010100C0B7720C0B3E7840882E4E684A946E51</vt:lpwstr>
  </property>
</Properties>
</file>