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5C8C8" w14:textId="484F387F" w:rsidR="001B4B6B" w:rsidRPr="00D963DE" w:rsidRDefault="00D963DE" w:rsidP="001B4B6B">
      <w:pPr>
        <w:jc w:val="right"/>
        <w:rPr>
          <w:sz w:val="22"/>
          <w:szCs w:val="22"/>
        </w:rPr>
      </w:pPr>
      <w:r w:rsidRPr="00D963DE">
        <w:rPr>
          <w:sz w:val="22"/>
          <w:szCs w:val="22"/>
        </w:rPr>
        <w:t>Wednesday 1</w:t>
      </w:r>
      <w:r w:rsidRPr="00D963DE">
        <w:rPr>
          <w:sz w:val="22"/>
          <w:szCs w:val="22"/>
          <w:vertAlign w:val="superscript"/>
        </w:rPr>
        <w:t>st</w:t>
      </w:r>
      <w:r w:rsidRPr="00D963DE">
        <w:rPr>
          <w:sz w:val="22"/>
          <w:szCs w:val="22"/>
        </w:rPr>
        <w:t xml:space="preserve"> February 2023</w:t>
      </w:r>
    </w:p>
    <w:p w14:paraId="5665C4AF" w14:textId="77777777" w:rsidR="00D963DE" w:rsidRDefault="00D963DE" w:rsidP="001B4B6B">
      <w:pPr>
        <w:rPr>
          <w:sz w:val="22"/>
          <w:szCs w:val="22"/>
        </w:rPr>
      </w:pPr>
    </w:p>
    <w:p w14:paraId="7B1FC3A1" w14:textId="77777777" w:rsidR="00D963DE" w:rsidRDefault="00D963DE" w:rsidP="001B4B6B">
      <w:pPr>
        <w:rPr>
          <w:sz w:val="22"/>
          <w:szCs w:val="22"/>
        </w:rPr>
      </w:pPr>
    </w:p>
    <w:p w14:paraId="79222C42" w14:textId="19375760" w:rsidR="001B4B6B" w:rsidRPr="00D963DE" w:rsidRDefault="001B4B6B" w:rsidP="001B4B6B">
      <w:pPr>
        <w:rPr>
          <w:sz w:val="22"/>
          <w:szCs w:val="22"/>
        </w:rPr>
      </w:pPr>
      <w:r w:rsidRPr="00D963DE">
        <w:rPr>
          <w:sz w:val="22"/>
          <w:szCs w:val="22"/>
        </w:rPr>
        <w:t>Dear Parents/Guardians,</w:t>
      </w:r>
    </w:p>
    <w:p w14:paraId="7CBB5B7B" w14:textId="2A508844" w:rsidR="005A160E" w:rsidRPr="00D963DE" w:rsidRDefault="005A160E" w:rsidP="005A160E">
      <w:pPr>
        <w:rPr>
          <w:sz w:val="22"/>
          <w:szCs w:val="22"/>
        </w:rPr>
      </w:pPr>
    </w:p>
    <w:p w14:paraId="431DE2E8" w14:textId="0C17ADD2" w:rsidR="005A160E" w:rsidRPr="00D963DE" w:rsidRDefault="005A160E" w:rsidP="005A160E">
      <w:pPr>
        <w:rPr>
          <w:sz w:val="22"/>
          <w:szCs w:val="22"/>
        </w:rPr>
      </w:pPr>
      <w:r w:rsidRPr="00D963DE">
        <w:rPr>
          <w:sz w:val="22"/>
          <w:szCs w:val="22"/>
        </w:rPr>
        <w:t>On Tuesday 7th February we will be joining schools and youth organisations across the UK in celebrating Safer Internet Day 2023.</w:t>
      </w:r>
    </w:p>
    <w:p w14:paraId="17268B03" w14:textId="77777777" w:rsidR="005A160E" w:rsidRPr="00D963DE" w:rsidRDefault="005A160E" w:rsidP="005A160E">
      <w:pPr>
        <w:rPr>
          <w:sz w:val="22"/>
          <w:szCs w:val="22"/>
        </w:rPr>
      </w:pPr>
    </w:p>
    <w:p w14:paraId="37CDC94B" w14:textId="783CD474" w:rsidR="005A160E" w:rsidRPr="00D963DE" w:rsidRDefault="005A160E" w:rsidP="005A160E">
      <w:pPr>
        <w:rPr>
          <w:sz w:val="22"/>
          <w:szCs w:val="22"/>
        </w:rPr>
      </w:pPr>
      <w:r w:rsidRPr="00D963DE">
        <w:rPr>
          <w:sz w:val="22"/>
          <w:szCs w:val="22"/>
        </w:rPr>
        <w:t>Safer Internet Day is a global campaign to promote the safe and responsible use of technology, which calls on children and young people, parents, carers, teachers, social workers, law enforcement, companies, policymakers and more, to help to create a better internet.</w:t>
      </w:r>
    </w:p>
    <w:p w14:paraId="71AE89E4" w14:textId="77777777" w:rsidR="005A160E" w:rsidRPr="00D963DE" w:rsidRDefault="005A160E" w:rsidP="005A160E">
      <w:pPr>
        <w:rPr>
          <w:sz w:val="22"/>
          <w:szCs w:val="22"/>
        </w:rPr>
      </w:pPr>
    </w:p>
    <w:p w14:paraId="55F7013F" w14:textId="55E2151A" w:rsidR="005A160E" w:rsidRPr="00D963DE" w:rsidRDefault="005A160E" w:rsidP="005A160E">
      <w:pPr>
        <w:rPr>
          <w:sz w:val="22"/>
          <w:szCs w:val="22"/>
        </w:rPr>
      </w:pPr>
      <w:r w:rsidRPr="00D963DE">
        <w:rPr>
          <w:sz w:val="22"/>
          <w:szCs w:val="22"/>
        </w:rPr>
        <w:t>Using the internet safely and positively is a key message that we promote in school, and celebrating Safer Internet Day is a great opportunity for us to re-emphasise the online safety messages we deliver throughout the year.</w:t>
      </w:r>
    </w:p>
    <w:p w14:paraId="7D116D6C" w14:textId="77777777" w:rsidR="005A160E" w:rsidRPr="00D963DE" w:rsidRDefault="005A160E" w:rsidP="005A160E">
      <w:pPr>
        <w:rPr>
          <w:sz w:val="22"/>
          <w:szCs w:val="22"/>
        </w:rPr>
      </w:pPr>
    </w:p>
    <w:p w14:paraId="6556DB72" w14:textId="77777777" w:rsidR="005A160E" w:rsidRPr="00D963DE" w:rsidRDefault="005A160E" w:rsidP="005A160E">
      <w:pPr>
        <w:rPr>
          <w:sz w:val="22"/>
          <w:szCs w:val="22"/>
        </w:rPr>
      </w:pPr>
      <w:r w:rsidRPr="00D963DE">
        <w:rPr>
          <w:sz w:val="22"/>
          <w:szCs w:val="22"/>
        </w:rPr>
        <w:t xml:space="preserve">We would be delighted if you could join us in celebrating the day by continuing the conversation at home. </w:t>
      </w:r>
    </w:p>
    <w:p w14:paraId="7F25B4B1" w14:textId="77777777" w:rsidR="005A160E" w:rsidRPr="00D963DE" w:rsidRDefault="005A160E" w:rsidP="005A160E">
      <w:pPr>
        <w:rPr>
          <w:sz w:val="22"/>
          <w:szCs w:val="22"/>
        </w:rPr>
      </w:pPr>
    </w:p>
    <w:p w14:paraId="7B9524FF" w14:textId="4C656E0B" w:rsidR="005A160E" w:rsidRPr="00D963DE" w:rsidRDefault="005A160E" w:rsidP="005A160E">
      <w:pPr>
        <w:rPr>
          <w:sz w:val="22"/>
          <w:szCs w:val="22"/>
        </w:rPr>
      </w:pPr>
      <w:r w:rsidRPr="00D963DE">
        <w:rPr>
          <w:sz w:val="22"/>
          <w:szCs w:val="22"/>
        </w:rPr>
        <w:t>To help you with this, the UK Safer Internet Centre have created some free activities and information</w:t>
      </w:r>
    </w:p>
    <w:p w14:paraId="3A1F65BB" w14:textId="1120F5FE" w:rsidR="005A160E" w:rsidRPr="00D963DE" w:rsidRDefault="005A160E" w:rsidP="005A160E">
      <w:pPr>
        <w:rPr>
          <w:sz w:val="22"/>
          <w:szCs w:val="22"/>
        </w:rPr>
      </w:pPr>
      <w:proofErr w:type="gramStart"/>
      <w:r w:rsidRPr="00D963DE">
        <w:rPr>
          <w:sz w:val="22"/>
          <w:szCs w:val="22"/>
        </w:rPr>
        <w:t>for</w:t>
      </w:r>
      <w:proofErr w:type="gramEnd"/>
      <w:r w:rsidRPr="00D963DE">
        <w:rPr>
          <w:sz w:val="22"/>
          <w:szCs w:val="22"/>
        </w:rPr>
        <w:t xml:space="preserve"> parents and carers which are available at: </w:t>
      </w:r>
      <w:hyperlink r:id="rId10" w:history="1">
        <w:r w:rsidRPr="00D963DE">
          <w:rPr>
            <w:rStyle w:val="Hyperlink"/>
            <w:sz w:val="22"/>
            <w:szCs w:val="22"/>
          </w:rPr>
          <w:t>https://saferinternet.org.uk/safer-internet-day/safer-internet-day-2023/parents-and-carers</w:t>
        </w:r>
      </w:hyperlink>
      <w:r w:rsidRPr="00D963DE">
        <w:rPr>
          <w:sz w:val="22"/>
          <w:szCs w:val="22"/>
        </w:rPr>
        <w:t>. Whether you have 5 minutes to start a conversation or hours to spare, there are top tips, quizzes and films which you can use at home with your child.</w:t>
      </w:r>
    </w:p>
    <w:p w14:paraId="5376FEEF" w14:textId="171EEA26" w:rsidR="005A160E" w:rsidRPr="00D963DE" w:rsidRDefault="005A160E" w:rsidP="005A160E">
      <w:pPr>
        <w:rPr>
          <w:sz w:val="22"/>
          <w:szCs w:val="22"/>
        </w:rPr>
      </w:pPr>
    </w:p>
    <w:p w14:paraId="48A6DEF2" w14:textId="00E75344" w:rsidR="005A160E" w:rsidRPr="00D963DE" w:rsidRDefault="005A160E" w:rsidP="005A160E">
      <w:pPr>
        <w:rPr>
          <w:sz w:val="22"/>
          <w:szCs w:val="22"/>
        </w:rPr>
      </w:pPr>
      <w:r w:rsidRPr="00D963DE">
        <w:rPr>
          <w:sz w:val="22"/>
          <w:szCs w:val="22"/>
        </w:rPr>
        <w:t xml:space="preserve">Additionally, there is an ‘Online safety advice for parents’ session scheduled on the 7th February 2023 – 7pm to 8pm, which will be delivered by the Regional Cyber Crime Unit within the East Midlands Special Operations Unit. This webinar will go over some of the issues you may be concerned about such as social media safety, online gaming and discussing your child’s online activities with them. It will mainly try to educate you on how you can better protect your children from becoming victims of cybercrime and fraud by following National Cyber Security Centre approved advice. If you are interested, please reserve a spot through </w:t>
      </w:r>
      <w:hyperlink r:id="rId11" w:history="1">
        <w:r w:rsidRPr="00D963DE">
          <w:rPr>
            <w:rStyle w:val="Hyperlink"/>
            <w:sz w:val="22"/>
            <w:szCs w:val="22"/>
          </w:rPr>
          <w:t>https://www.eventbrite.co.uk/e/online-safety-advice-for-parents-safer-internet-day-tickets-511593388597</w:t>
        </w:r>
      </w:hyperlink>
      <w:r w:rsidRPr="00D963DE">
        <w:rPr>
          <w:sz w:val="22"/>
          <w:szCs w:val="22"/>
        </w:rPr>
        <w:t>.</w:t>
      </w:r>
    </w:p>
    <w:p w14:paraId="44445DD8" w14:textId="62809C6C" w:rsidR="005A160E" w:rsidRPr="00D963DE" w:rsidRDefault="005A160E" w:rsidP="005A160E">
      <w:pPr>
        <w:rPr>
          <w:sz w:val="22"/>
          <w:szCs w:val="22"/>
        </w:rPr>
      </w:pPr>
    </w:p>
    <w:p w14:paraId="6A5DAC33" w14:textId="5286D883" w:rsidR="005A160E" w:rsidRPr="00D963DE" w:rsidRDefault="005A160E" w:rsidP="005A160E">
      <w:pPr>
        <w:rPr>
          <w:sz w:val="22"/>
          <w:szCs w:val="22"/>
        </w:rPr>
      </w:pPr>
      <w:r w:rsidRPr="00D963DE">
        <w:rPr>
          <w:sz w:val="22"/>
          <w:szCs w:val="22"/>
        </w:rPr>
        <w:t>If you have any concerns or questions about keeping your child safe online, please do get in touch with your child’s class teacher or a member of our Designated Safeguarding team.</w:t>
      </w:r>
    </w:p>
    <w:p w14:paraId="66C6CE07" w14:textId="54CA3664" w:rsidR="005A160E" w:rsidRPr="00D963DE" w:rsidRDefault="005A160E" w:rsidP="005A160E">
      <w:pPr>
        <w:rPr>
          <w:sz w:val="22"/>
          <w:szCs w:val="22"/>
        </w:rPr>
      </w:pPr>
    </w:p>
    <w:p w14:paraId="282E6072" w14:textId="6C95706B" w:rsidR="001B4B6B" w:rsidRPr="00D963DE" w:rsidRDefault="00D963DE" w:rsidP="001B4B6B">
      <w:pPr>
        <w:rPr>
          <w:sz w:val="22"/>
          <w:szCs w:val="22"/>
        </w:rPr>
      </w:pPr>
      <w:r w:rsidRPr="00D963DE">
        <w:rPr>
          <w:noProof/>
          <w:sz w:val="22"/>
          <w:szCs w:val="22"/>
          <w:lang w:eastAsia="en-GB"/>
        </w:rPr>
        <w:drawing>
          <wp:anchor distT="0" distB="0" distL="114300" distR="114300" simplePos="0" relativeHeight="251658240" behindDoc="1" locked="0" layoutInCell="1" allowOverlap="1" wp14:anchorId="04A95DBF" wp14:editId="62959734">
            <wp:simplePos x="0" y="0"/>
            <wp:positionH relativeFrom="column">
              <wp:posOffset>3522345</wp:posOffset>
            </wp:positionH>
            <wp:positionV relativeFrom="paragraph">
              <wp:posOffset>52705</wp:posOffset>
            </wp:positionV>
            <wp:extent cx="2798984" cy="1080000"/>
            <wp:effectExtent l="19050" t="19050" r="20955" b="25400"/>
            <wp:wrapTight wrapText="bothSides">
              <wp:wrapPolygon edited="0">
                <wp:start x="-147" y="-381"/>
                <wp:lineTo x="-147" y="21727"/>
                <wp:lineTo x="21615" y="21727"/>
                <wp:lineTo x="21615" y="-381"/>
                <wp:lineTo x="-147" y="-381"/>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8984" cy="1080000"/>
                    </a:xfrm>
                    <a:prstGeom prst="rect">
                      <a:avLst/>
                    </a:prstGeom>
                    <a:noFill/>
                    <a:ln w="19050">
                      <a:solidFill>
                        <a:schemeClr val="accent1"/>
                      </a:solidFill>
                    </a:ln>
                  </pic:spPr>
                </pic:pic>
              </a:graphicData>
            </a:graphic>
            <wp14:sizeRelH relativeFrom="page">
              <wp14:pctWidth>0</wp14:pctWidth>
            </wp14:sizeRelH>
            <wp14:sizeRelV relativeFrom="page">
              <wp14:pctHeight>0</wp14:pctHeight>
            </wp14:sizeRelV>
          </wp:anchor>
        </w:drawing>
      </w:r>
      <w:r w:rsidR="001B4B6B" w:rsidRPr="00D963DE">
        <w:rPr>
          <w:sz w:val="22"/>
          <w:szCs w:val="22"/>
        </w:rPr>
        <w:t>Yours sincerely,</w:t>
      </w:r>
    </w:p>
    <w:p w14:paraId="108203E5" w14:textId="5C1F89D9" w:rsidR="00A33C3F" w:rsidRPr="00D963DE" w:rsidRDefault="00A33C3F" w:rsidP="001B4B6B">
      <w:pPr>
        <w:rPr>
          <w:sz w:val="22"/>
          <w:szCs w:val="22"/>
        </w:rPr>
      </w:pPr>
      <w:r w:rsidRPr="00D963DE">
        <w:rPr>
          <w:sz w:val="22"/>
          <w:szCs w:val="22"/>
        </w:rPr>
        <w:t xml:space="preserve">Miss </w:t>
      </w:r>
      <w:proofErr w:type="spellStart"/>
      <w:r w:rsidRPr="00D963DE">
        <w:rPr>
          <w:sz w:val="22"/>
          <w:szCs w:val="22"/>
        </w:rPr>
        <w:t>Colbourne</w:t>
      </w:r>
      <w:proofErr w:type="spellEnd"/>
    </w:p>
    <w:p w14:paraId="71F5D810" w14:textId="676CBFEC" w:rsidR="00A33C3F" w:rsidRPr="00D963DE" w:rsidRDefault="00A33C3F" w:rsidP="001B4B6B">
      <w:pPr>
        <w:rPr>
          <w:i/>
          <w:sz w:val="22"/>
          <w:szCs w:val="22"/>
        </w:rPr>
      </w:pPr>
      <w:r w:rsidRPr="00D963DE">
        <w:rPr>
          <w:i/>
          <w:sz w:val="22"/>
          <w:szCs w:val="22"/>
        </w:rPr>
        <w:t>Computing Lead</w:t>
      </w:r>
    </w:p>
    <w:p w14:paraId="6ADA7AEB" w14:textId="747A4558" w:rsidR="001B4B6B" w:rsidRPr="007D1D15" w:rsidRDefault="001B4B6B" w:rsidP="001B4B6B">
      <w:bookmarkStart w:id="0" w:name="_GoBack"/>
      <w:bookmarkEnd w:id="0"/>
    </w:p>
    <w:sectPr w:rsidR="001B4B6B" w:rsidRPr="007D1D15" w:rsidSect="007D5B5E">
      <w:headerReference w:type="default" r:id="rId13"/>
      <w:footerReference w:type="default" r:id="rId14"/>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A2F4D" w14:textId="77777777" w:rsidR="00641A26" w:rsidRDefault="00641A26" w:rsidP="00B27CD5">
      <w:r>
        <w:separator/>
      </w:r>
    </w:p>
  </w:endnote>
  <w:endnote w:type="continuationSeparator" w:id="0">
    <w:p w14:paraId="7B804D18" w14:textId="77777777" w:rsidR="00641A26" w:rsidRDefault="00641A26"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B27CD5" w:rsidRPr="00644EFC" w14:paraId="439483E3" w14:textId="77777777" w:rsidTr="007D5B5E">
      <w:trPr>
        <w:trHeight w:hRule="exact" w:val="1417"/>
      </w:trPr>
      <w:tc>
        <w:tcPr>
          <w:tcW w:w="4722" w:type="dxa"/>
        </w:tcPr>
        <w:p w14:paraId="6F6D618B"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2336" behindDoc="0" locked="0" layoutInCell="1" allowOverlap="1" wp14:anchorId="33946233" wp14:editId="5E8803FC">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52440556"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168D8731" w14:textId="77777777" w:rsidR="00B27CD5" w:rsidRPr="001B5E65" w:rsidRDefault="00B27CD5" w:rsidP="00B27CD5">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E881933" w14:textId="77777777" w:rsidR="00B27CD5" w:rsidRPr="00803614" w:rsidRDefault="00B27CD5" w:rsidP="00B27CD5">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 xml:space="preserve">Trust Offices, </w:t>
          </w:r>
          <w:proofErr w:type="spellStart"/>
          <w:r w:rsidRPr="001B5E65">
            <w:rPr>
              <w:rFonts w:asciiTheme="majorHAnsi" w:hAnsiTheme="majorHAnsi" w:cstheme="majorHAnsi"/>
              <w:bCs/>
              <w:color w:val="0B0C0C"/>
              <w:sz w:val="18"/>
              <w:szCs w:val="16"/>
            </w:rPr>
            <w:t>Wreake</w:t>
          </w:r>
          <w:proofErr w:type="spellEnd"/>
          <w:r w:rsidRPr="001B5E65">
            <w:rPr>
              <w:rFonts w:asciiTheme="majorHAnsi" w:hAnsiTheme="majorHAnsi" w:cstheme="majorHAnsi"/>
              <w:bCs/>
              <w:color w:val="0B0C0C"/>
              <w:sz w:val="18"/>
              <w:szCs w:val="16"/>
            </w:rPr>
            <w:t xml:space="preserve"> Valley Academy </w:t>
          </w:r>
          <w:proofErr w:type="spellStart"/>
          <w:r w:rsidRPr="001B5E65">
            <w:rPr>
              <w:rFonts w:asciiTheme="majorHAnsi" w:hAnsiTheme="majorHAnsi" w:cstheme="majorHAnsi"/>
              <w:bCs/>
              <w:color w:val="0B0C0C"/>
              <w:sz w:val="18"/>
              <w:szCs w:val="16"/>
            </w:rPr>
            <w:t>Parkstone</w:t>
          </w:r>
          <w:proofErr w:type="spellEnd"/>
          <w:r w:rsidRPr="001B5E65">
            <w:rPr>
              <w:rFonts w:asciiTheme="majorHAnsi" w:hAnsiTheme="majorHAnsi" w:cstheme="majorHAnsi"/>
              <w:bCs/>
              <w:color w:val="0B0C0C"/>
              <w:sz w:val="18"/>
              <w:szCs w:val="16"/>
            </w:rPr>
            <w:t xml:space="preserve"> Road, </w:t>
          </w:r>
          <w:proofErr w:type="spellStart"/>
          <w:r w:rsidRPr="001B5E65">
            <w:rPr>
              <w:rFonts w:asciiTheme="majorHAnsi" w:hAnsiTheme="majorHAnsi" w:cstheme="majorHAnsi"/>
              <w:bCs/>
              <w:color w:val="0B0C0C"/>
              <w:sz w:val="18"/>
              <w:szCs w:val="16"/>
            </w:rPr>
            <w:t>Syston</w:t>
          </w:r>
          <w:proofErr w:type="spellEnd"/>
          <w:r w:rsidRPr="001B5E65">
            <w:rPr>
              <w:rFonts w:asciiTheme="majorHAnsi" w:hAnsiTheme="majorHAnsi" w:cstheme="majorHAnsi"/>
              <w:bCs/>
              <w:color w:val="0B0C0C"/>
              <w:sz w:val="18"/>
              <w:szCs w:val="16"/>
            </w:rPr>
            <w:t>, Leicester, England, LE7 1LY</w:t>
          </w:r>
        </w:p>
      </w:tc>
      <w:tc>
        <w:tcPr>
          <w:tcW w:w="1946" w:type="dxa"/>
        </w:tcPr>
        <w:p w14:paraId="563B8E6C"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Main Street,</w:t>
          </w:r>
        </w:p>
        <w:p w14:paraId="45D3975B"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61625AE5"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Leicestershire,</w:t>
          </w:r>
        </w:p>
        <w:p w14:paraId="1545DF0E" w14:textId="77777777" w:rsidR="00B27CD5" w:rsidRPr="00644EFC" w:rsidRDefault="00B27CD5" w:rsidP="007D1D15">
          <w:pPr>
            <w:tabs>
              <w:tab w:val="left" w:pos="0"/>
            </w:tabs>
            <w:spacing w:after="60"/>
            <w:ind w:left="1440" w:hanging="884"/>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348AEA16" w14:textId="4DD686F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w:t>
          </w:r>
          <w:r w:rsidR="007D1D15">
            <w:rPr>
              <w:rFonts w:asciiTheme="majorHAnsi" w:hAnsiTheme="majorHAnsi" w:cstheme="majorHAnsi"/>
              <w:sz w:val="20"/>
              <w:szCs w:val="16"/>
            </w:rPr>
            <w:t>ratby.bepschools.org</w:t>
          </w:r>
        </w:p>
        <w:p w14:paraId="50432B34" w14:textId="06D6B919"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005827C6">
            <w:rPr>
              <w:rFonts w:asciiTheme="majorHAnsi" w:hAnsiTheme="majorHAnsi" w:cstheme="majorHAnsi"/>
              <w:color w:val="000000"/>
              <w:sz w:val="20"/>
              <w:szCs w:val="16"/>
            </w:rPr>
            <w:t>office@ratby.bepschools.org</w:t>
          </w:r>
        </w:p>
        <w:p w14:paraId="3BDD423B" w14:textId="7777777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3242B131" w14:textId="77777777" w:rsidR="00B27CD5" w:rsidRPr="00644EFC" w:rsidRDefault="00B27CD5" w:rsidP="00B27CD5">
          <w:pPr>
            <w:spacing w:after="60"/>
            <w:rPr>
              <w:rFonts w:asciiTheme="majorHAnsi" w:hAnsiTheme="majorHAnsi" w:cstheme="majorHAnsi"/>
              <w:sz w:val="16"/>
              <w:szCs w:val="16"/>
            </w:rPr>
          </w:pPr>
        </w:p>
      </w:tc>
    </w:tr>
  </w:tbl>
  <w:p w14:paraId="38FBCCF5" w14:textId="77777777" w:rsidR="00B27CD5" w:rsidRPr="00B27CD5" w:rsidRDefault="00B27CD5" w:rsidP="00B27CD5">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F8EAA" w14:textId="77777777" w:rsidR="00641A26" w:rsidRDefault="00641A26" w:rsidP="00B27CD5">
      <w:r>
        <w:separator/>
      </w:r>
    </w:p>
  </w:footnote>
  <w:footnote w:type="continuationSeparator" w:id="0">
    <w:p w14:paraId="6B223CE1" w14:textId="77777777" w:rsidR="00641A26" w:rsidRDefault="00641A26"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26BFE64A" w:rsidR="00B27CD5" w:rsidRPr="0067104F" w:rsidRDefault="007D1D15" w:rsidP="00B27CD5">
    <w:pPr>
      <w:pStyle w:val="Header"/>
      <w:jc w:val="center"/>
      <w:rPr>
        <w:b/>
        <w:color w:val="002060"/>
        <w:sz w:val="10"/>
        <w:szCs w:val="10"/>
      </w:rPr>
    </w:pPr>
    <w:r w:rsidRPr="001B5E65">
      <w:rPr>
        <w:noProof/>
        <w:sz w:val="28"/>
        <w:lang w:eastAsia="en-GB"/>
      </w:rPr>
      <w:drawing>
        <wp:anchor distT="0" distB="0" distL="114300" distR="114300" simplePos="0" relativeHeight="251664384" behindDoc="0" locked="0" layoutInCell="1" allowOverlap="1" wp14:anchorId="75B72B04" wp14:editId="199B5081">
          <wp:simplePos x="0" y="0"/>
          <wp:positionH relativeFrom="column">
            <wp:posOffset>5880442</wp:posOffset>
          </wp:positionH>
          <wp:positionV relativeFrom="paragraph">
            <wp:posOffset>53926</wp:posOffset>
          </wp:positionV>
          <wp:extent cx="723900" cy="873760"/>
          <wp:effectExtent l="0" t="0" r="0" b="2540"/>
          <wp:wrapThrough wrapText="bothSides">
            <wp:wrapPolygon edited="0">
              <wp:start x="0" y="0"/>
              <wp:lineTo x="0" y="21349"/>
              <wp:lineTo x="21221" y="21349"/>
              <wp:lineTo x="21221" y="0"/>
              <wp:lineTo x="0"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p>
  <w:p w14:paraId="66FCED95" w14:textId="25C58D06" w:rsidR="00B27CD5" w:rsidRPr="00644EFC" w:rsidRDefault="00B27CD5" w:rsidP="00B27CD5">
    <w:pPr>
      <w:pStyle w:val="Header"/>
      <w:jc w:val="center"/>
      <w:rPr>
        <w:b/>
        <w:color w:val="002060"/>
        <w:sz w:val="72"/>
      </w:rPr>
    </w:pPr>
    <w:r>
      <w:rPr>
        <w:noProof/>
        <w:lang w:eastAsia="en-GB"/>
      </w:rPr>
      <w:drawing>
        <wp:anchor distT="0" distB="0" distL="114300" distR="114300" simplePos="0" relativeHeight="251659264" behindDoc="1" locked="0" layoutInCell="1" allowOverlap="1" wp14:anchorId="68EAB602" wp14:editId="0F555AE6">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033635E" w14:textId="77777777" w:rsidR="00B27CD5" w:rsidRDefault="00B27CD5" w:rsidP="00B27CD5">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1E77D8C1" w14:textId="77777777" w:rsidR="00B27CD5" w:rsidRPr="00E90729" w:rsidRDefault="00B27CD5" w:rsidP="00B27CD5">
    <w:pPr>
      <w:pStyle w:val="Header"/>
      <w:jc w:val="center"/>
      <w:rPr>
        <w:rFonts w:ascii="Lucida Handwriting" w:hAnsi="Lucida Handwriting"/>
        <w:i/>
        <w:color w:val="009193"/>
        <w:sz w:val="10"/>
        <w:szCs w:val="10"/>
      </w:rPr>
    </w:pPr>
  </w:p>
  <w:p w14:paraId="76C32227"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37021B4B"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17C153C2" w14:textId="603ECD5C" w:rsidR="00B27CD5" w:rsidRDefault="00B27CD5">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0288" behindDoc="0" locked="0" layoutInCell="1" allowOverlap="1" wp14:anchorId="588CD9CF" wp14:editId="2E8CB324">
              <wp:simplePos x="0" y="0"/>
              <wp:positionH relativeFrom="column">
                <wp:posOffset>-33655</wp:posOffset>
              </wp:positionH>
              <wp:positionV relativeFrom="paragraph">
                <wp:posOffset>34925</wp:posOffset>
              </wp:positionV>
              <wp:extent cx="65411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C5E78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O6VaUv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55DB1"/>
    <w:multiLevelType w:val="multilevel"/>
    <w:tmpl w:val="3FF4FF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36578"/>
    <w:multiLevelType w:val="hybridMultilevel"/>
    <w:tmpl w:val="F2F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150621"/>
    <w:rsid w:val="0017221C"/>
    <w:rsid w:val="001A6DA1"/>
    <w:rsid w:val="001B4B6B"/>
    <w:rsid w:val="001F4BFA"/>
    <w:rsid w:val="002206CB"/>
    <w:rsid w:val="002C1CFA"/>
    <w:rsid w:val="002F4819"/>
    <w:rsid w:val="00301D73"/>
    <w:rsid w:val="00326D65"/>
    <w:rsid w:val="0033792B"/>
    <w:rsid w:val="004A7720"/>
    <w:rsid w:val="005827C6"/>
    <w:rsid w:val="00586B24"/>
    <w:rsid w:val="005956EF"/>
    <w:rsid w:val="005A160E"/>
    <w:rsid w:val="005E2721"/>
    <w:rsid w:val="00641A26"/>
    <w:rsid w:val="007A1412"/>
    <w:rsid w:val="007A3156"/>
    <w:rsid w:val="007B53F0"/>
    <w:rsid w:val="007C1519"/>
    <w:rsid w:val="007D1D15"/>
    <w:rsid w:val="007D5B5E"/>
    <w:rsid w:val="008179AE"/>
    <w:rsid w:val="00866A65"/>
    <w:rsid w:val="00884E76"/>
    <w:rsid w:val="00A33C3F"/>
    <w:rsid w:val="00AF5D24"/>
    <w:rsid w:val="00B052D9"/>
    <w:rsid w:val="00B26B59"/>
    <w:rsid w:val="00B27CD5"/>
    <w:rsid w:val="00B67523"/>
    <w:rsid w:val="00BD586B"/>
    <w:rsid w:val="00C33CBF"/>
    <w:rsid w:val="00D963DE"/>
    <w:rsid w:val="00DA23CC"/>
    <w:rsid w:val="00DC6374"/>
    <w:rsid w:val="00E83671"/>
    <w:rsid w:val="00EB6D46"/>
    <w:rsid w:val="00F0050A"/>
    <w:rsid w:val="00F70E90"/>
    <w:rsid w:val="00F877ED"/>
    <w:rsid w:val="00FA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
    <w:name w:val="Unresolved Mention"/>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 w:type="paragraph" w:styleId="BalloonText">
    <w:name w:val="Balloon Text"/>
    <w:basedOn w:val="Normal"/>
    <w:link w:val="BalloonTextChar"/>
    <w:uiPriority w:val="99"/>
    <w:semiHidden/>
    <w:unhideWhenUsed/>
    <w:rsid w:val="00D96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20">
      <w:bodyDiv w:val="1"/>
      <w:marLeft w:val="0"/>
      <w:marRight w:val="0"/>
      <w:marTop w:val="0"/>
      <w:marBottom w:val="0"/>
      <w:divBdr>
        <w:top w:val="none" w:sz="0" w:space="0" w:color="auto"/>
        <w:left w:val="none" w:sz="0" w:space="0" w:color="auto"/>
        <w:bottom w:val="none" w:sz="0" w:space="0" w:color="auto"/>
        <w:right w:val="none" w:sz="0" w:space="0" w:color="auto"/>
      </w:divBdr>
    </w:div>
    <w:div w:id="21342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ventbrite.co.uk/e/online-safety-advice-for-parents-safer-internet-day-tickets-51159338859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aferinternet.org.uk/safer-internet-day/safer-internet-day-2023/parents-and-car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c11474a810f6e5ed8735c95837f31ca3">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a79a5b2dc3a66a6c05273779bd75ae1d"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CE9EF-28C6-4BED-9F8E-D80A732A491F}">
  <ds:schemaRefs>
    <ds:schemaRef ds:uri="http://schemas.microsoft.com/office/2006/metadata/properties"/>
    <ds:schemaRef ds:uri="http://schemas.microsoft.com/office/infopath/2007/PartnerControls"/>
    <ds:schemaRef ds:uri="afe5f8f0-9195-46be-8f24-21b22b3c470e"/>
    <ds:schemaRef ds:uri="9cc22b87-2346-4de0-b904-6e681334ced1"/>
  </ds:schemaRefs>
</ds:datastoreItem>
</file>

<file path=customXml/itemProps2.xml><?xml version="1.0" encoding="utf-8"?>
<ds:datastoreItem xmlns:ds="http://schemas.openxmlformats.org/officeDocument/2006/customXml" ds:itemID="{9C835196-D29F-4625-92D0-8C19EB6A0F83}">
  <ds:schemaRefs>
    <ds:schemaRef ds:uri="http://schemas.microsoft.com/sharepoint/v3/contenttype/forms"/>
  </ds:schemaRefs>
</ds:datastoreItem>
</file>

<file path=customXml/itemProps3.xml><?xml version="1.0" encoding="utf-8"?>
<ds:datastoreItem xmlns:ds="http://schemas.openxmlformats.org/officeDocument/2006/customXml" ds:itemID="{C65A7C83-25E6-4654-985B-DCE838FAA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Josephine Fitzjohn</cp:lastModifiedBy>
  <cp:revision>2</cp:revision>
  <cp:lastPrinted>2023-01-31T15:46:00Z</cp:lastPrinted>
  <dcterms:created xsi:type="dcterms:W3CDTF">2023-01-31T15:47:00Z</dcterms:created>
  <dcterms:modified xsi:type="dcterms:W3CDTF">2023-01-31T15:47:00Z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y fmtid="{D5CDD505-2E9C-101B-9397-08002B2CF9AE}" pid="3" name="Order">
    <vt:r8>84300</vt:r8>
  </property>
  <property fmtid="{D5CDD505-2E9C-101B-9397-08002B2CF9AE}" pid="4" name="MediaServiceImageTags">
    <vt:lpwstr/>
  </property>
</Properties>
</file>