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95B3" w14:textId="77777777" w:rsidR="00715D3B" w:rsidRDefault="00C763FB">
      <w:pPr>
        <w:pStyle w:val="BodyText"/>
        <w:spacing w:before="15"/>
        <w:ind w:left="0"/>
        <w:rPr>
          <w:rFonts w:ascii="Times New Roman"/>
        </w:rPr>
      </w:pPr>
      <w:r>
        <w:rPr>
          <w:noProof/>
        </w:rPr>
        <mc:AlternateContent>
          <mc:Choice Requires="wpg">
            <w:drawing>
              <wp:anchor distT="0" distB="0" distL="0" distR="0" simplePos="0" relativeHeight="487385600" behindDoc="1" locked="0" layoutInCell="1" allowOverlap="1" wp14:anchorId="36D396C7" wp14:editId="36D396C8">
                <wp:simplePos x="0" y="0"/>
                <wp:positionH relativeFrom="page">
                  <wp:posOffset>-6350</wp:posOffset>
                </wp:positionH>
                <wp:positionV relativeFrom="page">
                  <wp:posOffset>9905362</wp:posOffset>
                </wp:positionV>
                <wp:extent cx="7573645" cy="7537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3645" cy="753745"/>
                          <a:chOff x="0" y="0"/>
                          <a:chExt cx="7573645" cy="753745"/>
                        </a:xfrm>
                      </wpg:grpSpPr>
                      <wps:wsp>
                        <wps:cNvPr id="2" name="Graphic 2"/>
                        <wps:cNvSpPr/>
                        <wps:spPr>
                          <a:xfrm>
                            <a:off x="6350" y="6350"/>
                            <a:ext cx="7560945" cy="663575"/>
                          </a:xfrm>
                          <a:custGeom>
                            <a:avLst/>
                            <a:gdLst/>
                            <a:ahLst/>
                            <a:cxnLst/>
                            <a:rect l="l" t="t" r="r" b="b"/>
                            <a:pathLst>
                              <a:path w="7560945" h="663575">
                                <a:moveTo>
                                  <a:pt x="1596043" y="0"/>
                                </a:moveTo>
                                <a:lnTo>
                                  <a:pt x="1396536" y="1250"/>
                                </a:lnTo>
                                <a:lnTo>
                                  <a:pt x="1097276" y="7879"/>
                                </a:lnTo>
                                <a:lnTo>
                                  <a:pt x="847894" y="18209"/>
                                </a:lnTo>
                                <a:lnTo>
                                  <a:pt x="598470" y="33346"/>
                                </a:lnTo>
                                <a:lnTo>
                                  <a:pt x="399007" y="49181"/>
                                </a:lnTo>
                                <a:lnTo>
                                  <a:pt x="199503" y="68563"/>
                                </a:lnTo>
                                <a:lnTo>
                                  <a:pt x="0" y="91695"/>
                                </a:lnTo>
                                <a:lnTo>
                                  <a:pt x="0" y="663494"/>
                                </a:lnTo>
                                <a:lnTo>
                                  <a:pt x="7560562" y="642495"/>
                                </a:lnTo>
                                <a:lnTo>
                                  <a:pt x="7560562" y="183398"/>
                                </a:lnTo>
                                <a:lnTo>
                                  <a:pt x="5985221" y="183398"/>
                                </a:lnTo>
                                <a:lnTo>
                                  <a:pt x="5636083" y="180196"/>
                                </a:lnTo>
                                <a:lnTo>
                                  <a:pt x="5187191" y="167560"/>
                                </a:lnTo>
                                <a:lnTo>
                                  <a:pt x="4788114" y="150051"/>
                                </a:lnTo>
                                <a:lnTo>
                                  <a:pt x="2793027" y="33343"/>
                                </a:lnTo>
                                <a:lnTo>
                                  <a:pt x="2244442" y="10689"/>
                                </a:lnTo>
                                <a:lnTo>
                                  <a:pt x="1845427" y="1636"/>
                                </a:lnTo>
                                <a:lnTo>
                                  <a:pt x="1596043" y="0"/>
                                </a:lnTo>
                                <a:close/>
                              </a:path>
                              <a:path w="7560945" h="663575">
                                <a:moveTo>
                                  <a:pt x="7560562" y="642495"/>
                                </a:moveTo>
                                <a:lnTo>
                                  <a:pt x="3176131" y="642495"/>
                                </a:lnTo>
                                <a:lnTo>
                                  <a:pt x="7560562" y="663188"/>
                                </a:lnTo>
                                <a:lnTo>
                                  <a:pt x="7560562" y="642495"/>
                                </a:lnTo>
                                <a:close/>
                              </a:path>
                              <a:path w="7560945" h="663575">
                                <a:moveTo>
                                  <a:pt x="7560562" y="94247"/>
                                </a:moveTo>
                                <a:lnTo>
                                  <a:pt x="7381761" y="114829"/>
                                </a:lnTo>
                                <a:lnTo>
                                  <a:pt x="7182256" y="134211"/>
                                </a:lnTo>
                                <a:lnTo>
                                  <a:pt x="6982707" y="150054"/>
                                </a:lnTo>
                                <a:lnTo>
                                  <a:pt x="6783246" y="162556"/>
                                </a:lnTo>
                                <a:lnTo>
                                  <a:pt x="6533864" y="173815"/>
                                </a:lnTo>
                                <a:lnTo>
                                  <a:pt x="6284481" y="180597"/>
                                </a:lnTo>
                                <a:lnTo>
                                  <a:pt x="5985221" y="183398"/>
                                </a:lnTo>
                                <a:lnTo>
                                  <a:pt x="7560562" y="183398"/>
                                </a:lnTo>
                                <a:lnTo>
                                  <a:pt x="7560562" y="94247"/>
                                </a:lnTo>
                                <a:close/>
                              </a:path>
                            </a:pathLst>
                          </a:custGeom>
                          <a:solidFill>
                            <a:srgbClr val="993464"/>
                          </a:solidFill>
                        </wps:spPr>
                        <wps:bodyPr wrap="square" lIns="0" tIns="0" rIns="0" bIns="0" rtlCol="0">
                          <a:prstTxWarp prst="textNoShape">
                            <a:avLst/>
                          </a:prstTxWarp>
                          <a:noAutofit/>
                        </wps:bodyPr>
                      </wps:wsp>
                      <wps:wsp>
                        <wps:cNvPr id="3" name="Graphic 3"/>
                        <wps:cNvSpPr/>
                        <wps:spPr>
                          <a:xfrm>
                            <a:off x="6350" y="6350"/>
                            <a:ext cx="7560945" cy="663575"/>
                          </a:xfrm>
                          <a:custGeom>
                            <a:avLst/>
                            <a:gdLst/>
                            <a:ahLst/>
                            <a:cxnLst/>
                            <a:rect l="l" t="t" r="r" b="b"/>
                            <a:pathLst>
                              <a:path w="7560945" h="663575">
                                <a:moveTo>
                                  <a:pt x="7560562" y="663188"/>
                                </a:moveTo>
                                <a:lnTo>
                                  <a:pt x="7498187" y="662313"/>
                                </a:lnTo>
                                <a:lnTo>
                                  <a:pt x="7437962" y="661532"/>
                                </a:lnTo>
                                <a:lnTo>
                                  <a:pt x="7373994" y="660757"/>
                                </a:lnTo>
                                <a:lnTo>
                                  <a:pt x="7306389" y="659989"/>
                                </a:lnTo>
                                <a:lnTo>
                                  <a:pt x="7235256" y="659228"/>
                                </a:lnTo>
                                <a:lnTo>
                                  <a:pt x="7160704" y="658475"/>
                                </a:lnTo>
                                <a:lnTo>
                                  <a:pt x="7122179" y="658102"/>
                                </a:lnTo>
                                <a:lnTo>
                                  <a:pt x="7082840" y="657732"/>
                                </a:lnTo>
                                <a:lnTo>
                                  <a:pt x="7042701" y="657363"/>
                                </a:lnTo>
                                <a:lnTo>
                                  <a:pt x="7001774" y="656997"/>
                                </a:lnTo>
                                <a:lnTo>
                                  <a:pt x="6960074" y="656633"/>
                                </a:lnTo>
                                <a:lnTo>
                                  <a:pt x="6917613" y="656273"/>
                                </a:lnTo>
                                <a:lnTo>
                                  <a:pt x="6874406" y="655914"/>
                                </a:lnTo>
                                <a:lnTo>
                                  <a:pt x="6830466" y="655559"/>
                                </a:lnTo>
                                <a:lnTo>
                                  <a:pt x="6785807" y="655206"/>
                                </a:lnTo>
                                <a:lnTo>
                                  <a:pt x="6740441" y="654857"/>
                                </a:lnTo>
                                <a:lnTo>
                                  <a:pt x="6694384" y="654510"/>
                                </a:lnTo>
                                <a:lnTo>
                                  <a:pt x="6647647" y="654167"/>
                                </a:lnTo>
                                <a:lnTo>
                                  <a:pt x="6600246" y="653827"/>
                                </a:lnTo>
                                <a:lnTo>
                                  <a:pt x="6552192" y="653490"/>
                                </a:lnTo>
                                <a:lnTo>
                                  <a:pt x="6503500" y="653156"/>
                                </a:lnTo>
                                <a:lnTo>
                                  <a:pt x="6454184" y="652826"/>
                                </a:lnTo>
                                <a:lnTo>
                                  <a:pt x="6404257" y="652499"/>
                                </a:lnTo>
                                <a:lnTo>
                                  <a:pt x="6353732" y="652176"/>
                                </a:lnTo>
                                <a:lnTo>
                                  <a:pt x="6302623" y="651857"/>
                                </a:lnTo>
                                <a:lnTo>
                                  <a:pt x="6250943" y="651542"/>
                                </a:lnTo>
                                <a:lnTo>
                                  <a:pt x="6198707" y="651230"/>
                                </a:lnTo>
                                <a:lnTo>
                                  <a:pt x="6145927" y="650923"/>
                                </a:lnTo>
                                <a:lnTo>
                                  <a:pt x="6092618" y="650619"/>
                                </a:lnTo>
                                <a:lnTo>
                                  <a:pt x="6038792" y="650320"/>
                                </a:lnTo>
                                <a:lnTo>
                                  <a:pt x="5984463" y="650025"/>
                                </a:lnTo>
                                <a:lnTo>
                                  <a:pt x="5929645" y="649734"/>
                                </a:lnTo>
                                <a:lnTo>
                                  <a:pt x="5874352" y="649448"/>
                                </a:lnTo>
                                <a:lnTo>
                                  <a:pt x="5818596" y="649166"/>
                                </a:lnTo>
                                <a:lnTo>
                                  <a:pt x="5762392" y="648888"/>
                                </a:lnTo>
                                <a:lnTo>
                                  <a:pt x="5705753" y="648616"/>
                                </a:lnTo>
                                <a:lnTo>
                                  <a:pt x="5648692" y="648348"/>
                                </a:lnTo>
                                <a:lnTo>
                                  <a:pt x="5591224" y="648085"/>
                                </a:lnTo>
                                <a:lnTo>
                                  <a:pt x="5533361" y="647827"/>
                                </a:lnTo>
                                <a:lnTo>
                                  <a:pt x="5475117" y="647573"/>
                                </a:lnTo>
                                <a:lnTo>
                                  <a:pt x="5416505" y="647325"/>
                                </a:lnTo>
                                <a:lnTo>
                                  <a:pt x="5357541" y="647082"/>
                                </a:lnTo>
                                <a:lnTo>
                                  <a:pt x="5298235" y="646845"/>
                                </a:lnTo>
                                <a:lnTo>
                                  <a:pt x="5238604" y="646612"/>
                                </a:lnTo>
                                <a:lnTo>
                                  <a:pt x="5178659" y="646385"/>
                                </a:lnTo>
                                <a:lnTo>
                                  <a:pt x="5118414" y="646164"/>
                                </a:lnTo>
                                <a:lnTo>
                                  <a:pt x="5057883" y="645948"/>
                                </a:lnTo>
                                <a:lnTo>
                                  <a:pt x="4997080" y="645738"/>
                                </a:lnTo>
                                <a:lnTo>
                                  <a:pt x="4936018" y="645533"/>
                                </a:lnTo>
                                <a:lnTo>
                                  <a:pt x="4874711" y="645335"/>
                                </a:lnTo>
                                <a:lnTo>
                                  <a:pt x="4813171" y="645142"/>
                                </a:lnTo>
                                <a:lnTo>
                                  <a:pt x="4751414" y="644956"/>
                                </a:lnTo>
                                <a:lnTo>
                                  <a:pt x="4689451" y="644775"/>
                                </a:lnTo>
                                <a:lnTo>
                                  <a:pt x="4627298" y="644601"/>
                                </a:lnTo>
                                <a:lnTo>
                                  <a:pt x="4564966" y="644433"/>
                                </a:lnTo>
                                <a:lnTo>
                                  <a:pt x="4502471" y="644271"/>
                                </a:lnTo>
                                <a:lnTo>
                                  <a:pt x="4439824" y="644116"/>
                                </a:lnTo>
                                <a:lnTo>
                                  <a:pt x="4377041" y="643967"/>
                                </a:lnTo>
                                <a:lnTo>
                                  <a:pt x="4314135" y="643825"/>
                                </a:lnTo>
                                <a:lnTo>
                                  <a:pt x="4251118" y="643690"/>
                                </a:lnTo>
                                <a:lnTo>
                                  <a:pt x="4188005" y="643561"/>
                                </a:lnTo>
                                <a:lnTo>
                                  <a:pt x="4124809" y="643439"/>
                                </a:lnTo>
                                <a:lnTo>
                                  <a:pt x="4061543" y="643324"/>
                                </a:lnTo>
                                <a:lnTo>
                                  <a:pt x="3998222" y="643217"/>
                                </a:lnTo>
                                <a:lnTo>
                                  <a:pt x="3934859" y="643116"/>
                                </a:lnTo>
                                <a:lnTo>
                                  <a:pt x="3871466" y="643023"/>
                                </a:lnTo>
                                <a:lnTo>
                                  <a:pt x="3808059" y="642936"/>
                                </a:lnTo>
                                <a:lnTo>
                                  <a:pt x="3744650" y="642858"/>
                                </a:lnTo>
                                <a:lnTo>
                                  <a:pt x="3681253" y="642786"/>
                                </a:lnTo>
                                <a:lnTo>
                                  <a:pt x="3617881" y="642723"/>
                                </a:lnTo>
                                <a:lnTo>
                                  <a:pt x="3554549" y="642667"/>
                                </a:lnTo>
                                <a:lnTo>
                                  <a:pt x="3491269" y="642618"/>
                                </a:lnTo>
                                <a:lnTo>
                                  <a:pt x="3428055" y="642578"/>
                                </a:lnTo>
                                <a:lnTo>
                                  <a:pt x="3364921" y="642545"/>
                                </a:lnTo>
                                <a:lnTo>
                                  <a:pt x="3301879" y="642520"/>
                                </a:lnTo>
                                <a:lnTo>
                                  <a:pt x="3238945" y="642504"/>
                                </a:lnTo>
                                <a:lnTo>
                                  <a:pt x="3176131" y="642495"/>
                                </a:lnTo>
                                <a:lnTo>
                                  <a:pt x="3113451" y="642495"/>
                                </a:lnTo>
                                <a:lnTo>
                                  <a:pt x="3050918" y="642503"/>
                                </a:lnTo>
                                <a:lnTo>
                                  <a:pt x="2988546" y="642519"/>
                                </a:lnTo>
                                <a:lnTo>
                                  <a:pt x="2926348" y="642544"/>
                                </a:lnTo>
                                <a:lnTo>
                                  <a:pt x="2864338" y="642578"/>
                                </a:lnTo>
                                <a:lnTo>
                                  <a:pt x="2802530" y="642620"/>
                                </a:lnTo>
                                <a:lnTo>
                                  <a:pt x="2740937" y="642671"/>
                                </a:lnTo>
                                <a:lnTo>
                                  <a:pt x="2679573" y="642730"/>
                                </a:lnTo>
                                <a:lnTo>
                                  <a:pt x="2618450" y="642799"/>
                                </a:lnTo>
                                <a:lnTo>
                                  <a:pt x="2557584" y="642877"/>
                                </a:lnTo>
                                <a:lnTo>
                                  <a:pt x="2496987" y="642963"/>
                                </a:lnTo>
                                <a:lnTo>
                                  <a:pt x="2436672" y="643059"/>
                                </a:lnTo>
                                <a:lnTo>
                                  <a:pt x="2376654" y="643164"/>
                                </a:lnTo>
                                <a:lnTo>
                                  <a:pt x="2316946" y="643279"/>
                                </a:lnTo>
                                <a:lnTo>
                                  <a:pt x="2257561" y="643403"/>
                                </a:lnTo>
                                <a:lnTo>
                                  <a:pt x="2198513" y="643536"/>
                                </a:lnTo>
                                <a:lnTo>
                                  <a:pt x="2139815" y="643679"/>
                                </a:lnTo>
                                <a:lnTo>
                                  <a:pt x="2081482" y="643832"/>
                                </a:lnTo>
                                <a:lnTo>
                                  <a:pt x="2023526" y="643994"/>
                                </a:lnTo>
                                <a:lnTo>
                                  <a:pt x="1965962" y="644167"/>
                                </a:lnTo>
                                <a:lnTo>
                                  <a:pt x="1908802" y="644349"/>
                                </a:lnTo>
                                <a:lnTo>
                                  <a:pt x="1852060" y="644541"/>
                                </a:lnTo>
                                <a:lnTo>
                                  <a:pt x="1795750" y="644744"/>
                                </a:lnTo>
                                <a:lnTo>
                                  <a:pt x="1739886" y="644956"/>
                                </a:lnTo>
                                <a:lnTo>
                                  <a:pt x="1684480" y="645179"/>
                                </a:lnTo>
                                <a:lnTo>
                                  <a:pt x="1629546" y="645412"/>
                                </a:lnTo>
                                <a:lnTo>
                                  <a:pt x="1575099" y="645656"/>
                                </a:lnTo>
                                <a:lnTo>
                                  <a:pt x="1521151" y="645910"/>
                                </a:lnTo>
                                <a:lnTo>
                                  <a:pt x="1467716" y="646175"/>
                                </a:lnTo>
                                <a:lnTo>
                                  <a:pt x="1414808" y="646450"/>
                                </a:lnTo>
                                <a:lnTo>
                                  <a:pt x="1362440" y="646736"/>
                                </a:lnTo>
                                <a:lnTo>
                                  <a:pt x="1310625" y="647033"/>
                                </a:lnTo>
                                <a:lnTo>
                                  <a:pt x="1259378" y="647341"/>
                                </a:lnTo>
                                <a:lnTo>
                                  <a:pt x="1208712" y="647661"/>
                                </a:lnTo>
                                <a:lnTo>
                                  <a:pt x="1158639" y="647991"/>
                                </a:lnTo>
                                <a:lnTo>
                                  <a:pt x="1109175" y="648332"/>
                                </a:lnTo>
                                <a:lnTo>
                                  <a:pt x="1060332" y="648685"/>
                                </a:lnTo>
                                <a:lnTo>
                                  <a:pt x="1012124" y="649049"/>
                                </a:lnTo>
                                <a:lnTo>
                                  <a:pt x="964564" y="649425"/>
                                </a:lnTo>
                                <a:lnTo>
                                  <a:pt x="917667" y="649812"/>
                                </a:lnTo>
                                <a:lnTo>
                                  <a:pt x="871445" y="650211"/>
                                </a:lnTo>
                                <a:lnTo>
                                  <a:pt x="825912" y="650621"/>
                                </a:lnTo>
                                <a:lnTo>
                                  <a:pt x="781082" y="651044"/>
                                </a:lnTo>
                                <a:lnTo>
                                  <a:pt x="736968" y="651478"/>
                                </a:lnTo>
                                <a:lnTo>
                                  <a:pt x="693583" y="651924"/>
                                </a:lnTo>
                                <a:lnTo>
                                  <a:pt x="650942" y="652382"/>
                                </a:lnTo>
                                <a:lnTo>
                                  <a:pt x="609058" y="652853"/>
                                </a:lnTo>
                                <a:lnTo>
                                  <a:pt x="567944" y="653335"/>
                                </a:lnTo>
                                <a:lnTo>
                                  <a:pt x="527614" y="653830"/>
                                </a:lnTo>
                                <a:lnTo>
                                  <a:pt x="488082" y="654337"/>
                                </a:lnTo>
                                <a:lnTo>
                                  <a:pt x="449360" y="654857"/>
                                </a:lnTo>
                                <a:lnTo>
                                  <a:pt x="374404" y="655935"/>
                                </a:lnTo>
                                <a:lnTo>
                                  <a:pt x="302855" y="657063"/>
                                </a:lnTo>
                                <a:lnTo>
                                  <a:pt x="234821" y="658243"/>
                                </a:lnTo>
                                <a:lnTo>
                                  <a:pt x="170409" y="659476"/>
                                </a:lnTo>
                                <a:lnTo>
                                  <a:pt x="109730" y="660761"/>
                                </a:lnTo>
                                <a:lnTo>
                                  <a:pt x="52890" y="662100"/>
                                </a:lnTo>
                                <a:lnTo>
                                  <a:pt x="25944" y="662790"/>
                                </a:lnTo>
                                <a:lnTo>
                                  <a:pt x="0" y="663494"/>
                                </a:lnTo>
                              </a:path>
                              <a:path w="7560945" h="663575">
                                <a:moveTo>
                                  <a:pt x="0" y="91695"/>
                                </a:moveTo>
                                <a:lnTo>
                                  <a:pt x="49875" y="85549"/>
                                </a:lnTo>
                                <a:lnTo>
                                  <a:pt x="99751" y="79647"/>
                                </a:lnTo>
                                <a:lnTo>
                                  <a:pt x="149627" y="73986"/>
                                </a:lnTo>
                                <a:lnTo>
                                  <a:pt x="199503" y="68563"/>
                                </a:lnTo>
                                <a:lnTo>
                                  <a:pt x="249379" y="63374"/>
                                </a:lnTo>
                                <a:lnTo>
                                  <a:pt x="299255" y="58416"/>
                                </a:lnTo>
                                <a:lnTo>
                                  <a:pt x="349131" y="53686"/>
                                </a:lnTo>
                                <a:lnTo>
                                  <a:pt x="399007" y="49181"/>
                                </a:lnTo>
                                <a:lnTo>
                                  <a:pt x="448883" y="44898"/>
                                </a:lnTo>
                                <a:lnTo>
                                  <a:pt x="498760" y="40832"/>
                                </a:lnTo>
                                <a:lnTo>
                                  <a:pt x="548636" y="36982"/>
                                </a:lnTo>
                                <a:lnTo>
                                  <a:pt x="598512" y="33343"/>
                                </a:lnTo>
                                <a:lnTo>
                                  <a:pt x="648388" y="29912"/>
                                </a:lnTo>
                                <a:lnTo>
                                  <a:pt x="698265" y="26687"/>
                                </a:lnTo>
                                <a:lnTo>
                                  <a:pt x="748141" y="23664"/>
                                </a:lnTo>
                                <a:lnTo>
                                  <a:pt x="798017" y="20839"/>
                                </a:lnTo>
                                <a:lnTo>
                                  <a:pt x="847894" y="18209"/>
                                </a:lnTo>
                                <a:lnTo>
                                  <a:pt x="897770" y="15772"/>
                                </a:lnTo>
                                <a:lnTo>
                                  <a:pt x="947647" y="13524"/>
                                </a:lnTo>
                                <a:lnTo>
                                  <a:pt x="997523" y="11461"/>
                                </a:lnTo>
                                <a:lnTo>
                                  <a:pt x="1047400" y="9580"/>
                                </a:lnTo>
                                <a:lnTo>
                                  <a:pt x="1097276" y="7879"/>
                                </a:lnTo>
                                <a:lnTo>
                                  <a:pt x="1147153" y="6354"/>
                                </a:lnTo>
                                <a:lnTo>
                                  <a:pt x="1197029" y="5001"/>
                                </a:lnTo>
                                <a:lnTo>
                                  <a:pt x="1246906" y="3817"/>
                                </a:lnTo>
                                <a:lnTo>
                                  <a:pt x="1296783" y="2800"/>
                                </a:lnTo>
                                <a:lnTo>
                                  <a:pt x="1346659" y="1945"/>
                                </a:lnTo>
                                <a:lnTo>
                                  <a:pt x="1396536" y="1250"/>
                                </a:lnTo>
                                <a:lnTo>
                                  <a:pt x="1446413" y="711"/>
                                </a:lnTo>
                                <a:lnTo>
                                  <a:pt x="1496289" y="325"/>
                                </a:lnTo>
                                <a:lnTo>
                                  <a:pt x="1546166" y="89"/>
                                </a:lnTo>
                                <a:lnTo>
                                  <a:pt x="1596043" y="0"/>
                                </a:lnTo>
                                <a:lnTo>
                                  <a:pt x="1645919" y="53"/>
                                </a:lnTo>
                                <a:lnTo>
                                  <a:pt x="1695796" y="247"/>
                                </a:lnTo>
                                <a:lnTo>
                                  <a:pt x="1745673" y="578"/>
                                </a:lnTo>
                                <a:lnTo>
                                  <a:pt x="1795550" y="1042"/>
                                </a:lnTo>
                                <a:lnTo>
                                  <a:pt x="1845427" y="1636"/>
                                </a:lnTo>
                                <a:lnTo>
                                  <a:pt x="1895304" y="2358"/>
                                </a:lnTo>
                                <a:lnTo>
                                  <a:pt x="1945180" y="3203"/>
                                </a:lnTo>
                                <a:lnTo>
                                  <a:pt x="1995057" y="4168"/>
                                </a:lnTo>
                                <a:lnTo>
                                  <a:pt x="2044934" y="5251"/>
                                </a:lnTo>
                                <a:lnTo>
                                  <a:pt x="2094811" y="6448"/>
                                </a:lnTo>
                                <a:lnTo>
                                  <a:pt x="2144688" y="7755"/>
                                </a:lnTo>
                                <a:lnTo>
                                  <a:pt x="2194565" y="9170"/>
                                </a:lnTo>
                                <a:lnTo>
                                  <a:pt x="2244442" y="10689"/>
                                </a:lnTo>
                                <a:lnTo>
                                  <a:pt x="2294319" y="12309"/>
                                </a:lnTo>
                                <a:lnTo>
                                  <a:pt x="2344196" y="14027"/>
                                </a:lnTo>
                                <a:lnTo>
                                  <a:pt x="2394073" y="15839"/>
                                </a:lnTo>
                                <a:lnTo>
                                  <a:pt x="2443950" y="17743"/>
                                </a:lnTo>
                                <a:lnTo>
                                  <a:pt x="2493827" y="19734"/>
                                </a:lnTo>
                                <a:lnTo>
                                  <a:pt x="2543704" y="21810"/>
                                </a:lnTo>
                                <a:lnTo>
                                  <a:pt x="2593581" y="23967"/>
                                </a:lnTo>
                                <a:lnTo>
                                  <a:pt x="2643458" y="26203"/>
                                </a:lnTo>
                                <a:lnTo>
                                  <a:pt x="2693335" y="28513"/>
                                </a:lnTo>
                                <a:lnTo>
                                  <a:pt x="2743212" y="30895"/>
                                </a:lnTo>
                                <a:lnTo>
                                  <a:pt x="2793089" y="33346"/>
                                </a:lnTo>
                                <a:lnTo>
                                  <a:pt x="2842966" y="35861"/>
                                </a:lnTo>
                                <a:lnTo>
                                  <a:pt x="2892843" y="38439"/>
                                </a:lnTo>
                                <a:lnTo>
                                  <a:pt x="2942720" y="41075"/>
                                </a:lnTo>
                                <a:lnTo>
                                  <a:pt x="2992598" y="43766"/>
                                </a:lnTo>
                                <a:lnTo>
                                  <a:pt x="3042475" y="46510"/>
                                </a:lnTo>
                                <a:lnTo>
                                  <a:pt x="3092352" y="49302"/>
                                </a:lnTo>
                                <a:lnTo>
                                  <a:pt x="3142229" y="52140"/>
                                </a:lnTo>
                                <a:lnTo>
                                  <a:pt x="3192106" y="55020"/>
                                </a:lnTo>
                                <a:lnTo>
                                  <a:pt x="3241983" y="57940"/>
                                </a:lnTo>
                                <a:lnTo>
                                  <a:pt x="3291860" y="60895"/>
                                </a:lnTo>
                                <a:lnTo>
                                  <a:pt x="3341737" y="63883"/>
                                </a:lnTo>
                                <a:lnTo>
                                  <a:pt x="3391615" y="66900"/>
                                </a:lnTo>
                                <a:lnTo>
                                  <a:pt x="3441492" y="69943"/>
                                </a:lnTo>
                                <a:lnTo>
                                  <a:pt x="3491369" y="73009"/>
                                </a:lnTo>
                                <a:lnTo>
                                  <a:pt x="3541246" y="76094"/>
                                </a:lnTo>
                                <a:lnTo>
                                  <a:pt x="3591123" y="79196"/>
                                </a:lnTo>
                                <a:lnTo>
                                  <a:pt x="3641000" y="82311"/>
                                </a:lnTo>
                                <a:lnTo>
                                  <a:pt x="3690878" y="85435"/>
                                </a:lnTo>
                                <a:lnTo>
                                  <a:pt x="3740755" y="88566"/>
                                </a:lnTo>
                                <a:lnTo>
                                  <a:pt x="3790632" y="91700"/>
                                </a:lnTo>
                                <a:lnTo>
                                  <a:pt x="3840509" y="94834"/>
                                </a:lnTo>
                                <a:lnTo>
                                  <a:pt x="3890386" y="97965"/>
                                </a:lnTo>
                                <a:lnTo>
                                  <a:pt x="3940263" y="101090"/>
                                </a:lnTo>
                                <a:lnTo>
                                  <a:pt x="3990141" y="104205"/>
                                </a:lnTo>
                                <a:lnTo>
                                  <a:pt x="4040018" y="107306"/>
                                </a:lnTo>
                                <a:lnTo>
                                  <a:pt x="4089895" y="110392"/>
                                </a:lnTo>
                                <a:lnTo>
                                  <a:pt x="4139772" y="113458"/>
                                </a:lnTo>
                                <a:lnTo>
                                  <a:pt x="4189649" y="116501"/>
                                </a:lnTo>
                                <a:lnTo>
                                  <a:pt x="4239526" y="119518"/>
                                </a:lnTo>
                                <a:lnTo>
                                  <a:pt x="4289403" y="122505"/>
                                </a:lnTo>
                                <a:lnTo>
                                  <a:pt x="4339281" y="125460"/>
                                </a:lnTo>
                                <a:lnTo>
                                  <a:pt x="4389158" y="128380"/>
                                </a:lnTo>
                                <a:lnTo>
                                  <a:pt x="4439035" y="131260"/>
                                </a:lnTo>
                                <a:lnTo>
                                  <a:pt x="4488912" y="134098"/>
                                </a:lnTo>
                                <a:lnTo>
                                  <a:pt x="4538789" y="136890"/>
                                </a:lnTo>
                                <a:lnTo>
                                  <a:pt x="4588666" y="139634"/>
                                </a:lnTo>
                                <a:lnTo>
                                  <a:pt x="4638543" y="142325"/>
                                </a:lnTo>
                                <a:lnTo>
                                  <a:pt x="4688420" y="144961"/>
                                </a:lnTo>
                                <a:lnTo>
                                  <a:pt x="4738298" y="147538"/>
                                </a:lnTo>
                                <a:lnTo>
                                  <a:pt x="4788175" y="150054"/>
                                </a:lnTo>
                                <a:lnTo>
                                  <a:pt x="4838052" y="152504"/>
                                </a:lnTo>
                                <a:lnTo>
                                  <a:pt x="4887929" y="154886"/>
                                </a:lnTo>
                                <a:lnTo>
                                  <a:pt x="4937806" y="157197"/>
                                </a:lnTo>
                                <a:lnTo>
                                  <a:pt x="4987683" y="159432"/>
                                </a:lnTo>
                                <a:lnTo>
                                  <a:pt x="5037560" y="161589"/>
                                </a:lnTo>
                                <a:lnTo>
                                  <a:pt x="5087437" y="163665"/>
                                </a:lnTo>
                                <a:lnTo>
                                  <a:pt x="5137314" y="165656"/>
                                </a:lnTo>
                                <a:lnTo>
                                  <a:pt x="5187191" y="167560"/>
                                </a:lnTo>
                                <a:lnTo>
                                  <a:pt x="5237068" y="169372"/>
                                </a:lnTo>
                                <a:lnTo>
                                  <a:pt x="5286945" y="171090"/>
                                </a:lnTo>
                                <a:lnTo>
                                  <a:pt x="5336822" y="172710"/>
                                </a:lnTo>
                                <a:lnTo>
                                  <a:pt x="5386699" y="174229"/>
                                </a:lnTo>
                                <a:lnTo>
                                  <a:pt x="5436576" y="175643"/>
                                </a:lnTo>
                                <a:lnTo>
                                  <a:pt x="5486453" y="176951"/>
                                </a:lnTo>
                                <a:lnTo>
                                  <a:pt x="5536330" y="178147"/>
                                </a:lnTo>
                                <a:lnTo>
                                  <a:pt x="5586206" y="179230"/>
                                </a:lnTo>
                                <a:lnTo>
                                  <a:pt x="5636083" y="180196"/>
                                </a:lnTo>
                                <a:lnTo>
                                  <a:pt x="5685960" y="181041"/>
                                </a:lnTo>
                                <a:lnTo>
                                  <a:pt x="5735837" y="181762"/>
                                </a:lnTo>
                                <a:lnTo>
                                  <a:pt x="5785714" y="182356"/>
                                </a:lnTo>
                                <a:lnTo>
                                  <a:pt x="5835591" y="182820"/>
                                </a:lnTo>
                                <a:lnTo>
                                  <a:pt x="5885467" y="183150"/>
                                </a:lnTo>
                                <a:lnTo>
                                  <a:pt x="5935344" y="183344"/>
                                </a:lnTo>
                                <a:lnTo>
                                  <a:pt x="5985221" y="183398"/>
                                </a:lnTo>
                                <a:lnTo>
                                  <a:pt x="6035098" y="183308"/>
                                </a:lnTo>
                                <a:lnTo>
                                  <a:pt x="6084974" y="183072"/>
                                </a:lnTo>
                                <a:lnTo>
                                  <a:pt x="6134851" y="182686"/>
                                </a:lnTo>
                                <a:lnTo>
                                  <a:pt x="6184728" y="182147"/>
                                </a:lnTo>
                                <a:lnTo>
                                  <a:pt x="6234604" y="181452"/>
                                </a:lnTo>
                                <a:lnTo>
                                  <a:pt x="6284481" y="180597"/>
                                </a:lnTo>
                                <a:lnTo>
                                  <a:pt x="6334358" y="179579"/>
                                </a:lnTo>
                                <a:lnTo>
                                  <a:pt x="6384234" y="178395"/>
                                </a:lnTo>
                                <a:lnTo>
                                  <a:pt x="6434111" y="177042"/>
                                </a:lnTo>
                                <a:lnTo>
                                  <a:pt x="6483987" y="175517"/>
                                </a:lnTo>
                                <a:lnTo>
                                  <a:pt x="6533864" y="173815"/>
                                </a:lnTo>
                                <a:lnTo>
                                  <a:pt x="6583740" y="171934"/>
                                </a:lnTo>
                                <a:lnTo>
                                  <a:pt x="6633617" y="169871"/>
                                </a:lnTo>
                                <a:lnTo>
                                  <a:pt x="6683493" y="167623"/>
                                </a:lnTo>
                                <a:lnTo>
                                  <a:pt x="6733370" y="165185"/>
                                </a:lnTo>
                                <a:lnTo>
                                  <a:pt x="6783246" y="162556"/>
                                </a:lnTo>
                                <a:lnTo>
                                  <a:pt x="6833122" y="159731"/>
                                </a:lnTo>
                                <a:lnTo>
                                  <a:pt x="6882999" y="156707"/>
                                </a:lnTo>
                                <a:lnTo>
                                  <a:pt x="6932875" y="153482"/>
                                </a:lnTo>
                                <a:lnTo>
                                  <a:pt x="6982751" y="150051"/>
                                </a:lnTo>
                                <a:lnTo>
                                  <a:pt x="7032628" y="146412"/>
                                </a:lnTo>
                                <a:lnTo>
                                  <a:pt x="7082504" y="142561"/>
                                </a:lnTo>
                                <a:lnTo>
                                  <a:pt x="7132380" y="138495"/>
                                </a:lnTo>
                                <a:lnTo>
                                  <a:pt x="7182256" y="134211"/>
                                </a:lnTo>
                                <a:lnTo>
                                  <a:pt x="7232132" y="129706"/>
                                </a:lnTo>
                                <a:lnTo>
                                  <a:pt x="7282008" y="124976"/>
                                </a:lnTo>
                                <a:lnTo>
                                  <a:pt x="7331885" y="120018"/>
                                </a:lnTo>
                                <a:lnTo>
                                  <a:pt x="7381761" y="114829"/>
                                </a:lnTo>
                                <a:lnTo>
                                  <a:pt x="7431637" y="109406"/>
                                </a:lnTo>
                                <a:lnTo>
                                  <a:pt x="7481513" y="103744"/>
                                </a:lnTo>
                                <a:lnTo>
                                  <a:pt x="7531389" y="97842"/>
                                </a:lnTo>
                                <a:lnTo>
                                  <a:pt x="7560562" y="94247"/>
                                </a:lnTo>
                              </a:path>
                            </a:pathLst>
                          </a:custGeom>
                          <a:ln w="12700">
                            <a:solidFill>
                              <a:srgbClr val="41709C"/>
                            </a:solidFill>
                            <a:prstDash val="solid"/>
                          </a:ln>
                        </wps:spPr>
                        <wps:bodyPr wrap="square" lIns="0" tIns="0" rIns="0" bIns="0" rtlCol="0">
                          <a:prstTxWarp prst="textNoShape">
                            <a:avLst/>
                          </a:prstTxWarp>
                          <a:noAutofit/>
                        </wps:bodyPr>
                      </wps:wsp>
                      <wps:wsp>
                        <wps:cNvPr id="4" name="Graphic 4"/>
                        <wps:cNvSpPr/>
                        <wps:spPr>
                          <a:xfrm>
                            <a:off x="6350" y="83903"/>
                            <a:ext cx="7560945" cy="663575"/>
                          </a:xfrm>
                          <a:custGeom>
                            <a:avLst/>
                            <a:gdLst/>
                            <a:ahLst/>
                            <a:cxnLst/>
                            <a:rect l="l" t="t" r="r" b="b"/>
                            <a:pathLst>
                              <a:path w="7560945" h="663575">
                                <a:moveTo>
                                  <a:pt x="1596043" y="0"/>
                                </a:moveTo>
                                <a:lnTo>
                                  <a:pt x="1396536" y="1250"/>
                                </a:lnTo>
                                <a:lnTo>
                                  <a:pt x="1097276" y="7880"/>
                                </a:lnTo>
                                <a:lnTo>
                                  <a:pt x="847894" y="18211"/>
                                </a:lnTo>
                                <a:lnTo>
                                  <a:pt x="598512" y="33345"/>
                                </a:lnTo>
                                <a:lnTo>
                                  <a:pt x="399007" y="49185"/>
                                </a:lnTo>
                                <a:lnTo>
                                  <a:pt x="199503" y="68567"/>
                                </a:lnTo>
                                <a:lnTo>
                                  <a:pt x="0" y="91700"/>
                                </a:lnTo>
                                <a:lnTo>
                                  <a:pt x="0" y="663491"/>
                                </a:lnTo>
                                <a:lnTo>
                                  <a:pt x="7560562" y="642491"/>
                                </a:lnTo>
                                <a:lnTo>
                                  <a:pt x="7560562" y="183401"/>
                                </a:lnTo>
                                <a:lnTo>
                                  <a:pt x="5985221" y="183401"/>
                                </a:lnTo>
                                <a:lnTo>
                                  <a:pt x="5636083" y="180199"/>
                                </a:lnTo>
                                <a:lnTo>
                                  <a:pt x="5187191" y="167562"/>
                                </a:lnTo>
                                <a:lnTo>
                                  <a:pt x="4189649" y="116501"/>
                                </a:lnTo>
                                <a:lnTo>
                                  <a:pt x="2793089" y="33345"/>
                                </a:lnTo>
                                <a:lnTo>
                                  <a:pt x="2244442" y="10689"/>
                                </a:lnTo>
                                <a:lnTo>
                                  <a:pt x="1845427" y="1636"/>
                                </a:lnTo>
                                <a:lnTo>
                                  <a:pt x="1596043" y="0"/>
                                </a:lnTo>
                                <a:close/>
                              </a:path>
                              <a:path w="7560945" h="663575">
                                <a:moveTo>
                                  <a:pt x="7560562" y="642491"/>
                                </a:moveTo>
                                <a:lnTo>
                                  <a:pt x="3176131" y="642491"/>
                                </a:lnTo>
                                <a:lnTo>
                                  <a:pt x="7560562" y="663185"/>
                                </a:lnTo>
                                <a:lnTo>
                                  <a:pt x="7560562" y="642491"/>
                                </a:lnTo>
                                <a:close/>
                              </a:path>
                              <a:path w="7560945" h="663575">
                                <a:moveTo>
                                  <a:pt x="7560562" y="94252"/>
                                </a:moveTo>
                                <a:lnTo>
                                  <a:pt x="7381761" y="114834"/>
                                </a:lnTo>
                                <a:lnTo>
                                  <a:pt x="7182256" y="134216"/>
                                </a:lnTo>
                                <a:lnTo>
                                  <a:pt x="6982751" y="150056"/>
                                </a:lnTo>
                                <a:lnTo>
                                  <a:pt x="6783246" y="162560"/>
                                </a:lnTo>
                                <a:lnTo>
                                  <a:pt x="6533864" y="173819"/>
                                </a:lnTo>
                                <a:lnTo>
                                  <a:pt x="6284481" y="180601"/>
                                </a:lnTo>
                                <a:lnTo>
                                  <a:pt x="5985221" y="183401"/>
                                </a:lnTo>
                                <a:lnTo>
                                  <a:pt x="7560562" y="183401"/>
                                </a:lnTo>
                                <a:lnTo>
                                  <a:pt x="7560562" y="94252"/>
                                </a:lnTo>
                                <a:close/>
                              </a:path>
                            </a:pathLst>
                          </a:custGeom>
                          <a:solidFill>
                            <a:srgbClr val="001F5F"/>
                          </a:solidFill>
                        </wps:spPr>
                        <wps:bodyPr wrap="square" lIns="0" tIns="0" rIns="0" bIns="0" rtlCol="0">
                          <a:prstTxWarp prst="textNoShape">
                            <a:avLst/>
                          </a:prstTxWarp>
                          <a:noAutofit/>
                        </wps:bodyPr>
                      </wps:wsp>
                      <wps:wsp>
                        <wps:cNvPr id="5" name="Graphic 5"/>
                        <wps:cNvSpPr/>
                        <wps:spPr>
                          <a:xfrm>
                            <a:off x="6350" y="83903"/>
                            <a:ext cx="7560945" cy="663575"/>
                          </a:xfrm>
                          <a:custGeom>
                            <a:avLst/>
                            <a:gdLst/>
                            <a:ahLst/>
                            <a:cxnLst/>
                            <a:rect l="l" t="t" r="r" b="b"/>
                            <a:pathLst>
                              <a:path w="7560945" h="663575">
                                <a:moveTo>
                                  <a:pt x="7560562" y="663185"/>
                                </a:moveTo>
                                <a:lnTo>
                                  <a:pt x="7498187" y="662310"/>
                                </a:lnTo>
                                <a:lnTo>
                                  <a:pt x="7437962" y="661530"/>
                                </a:lnTo>
                                <a:lnTo>
                                  <a:pt x="7373994" y="660755"/>
                                </a:lnTo>
                                <a:lnTo>
                                  <a:pt x="7306389" y="659987"/>
                                </a:lnTo>
                                <a:lnTo>
                                  <a:pt x="7235256" y="659226"/>
                                </a:lnTo>
                                <a:lnTo>
                                  <a:pt x="7160704" y="658473"/>
                                </a:lnTo>
                                <a:lnTo>
                                  <a:pt x="7122179" y="658100"/>
                                </a:lnTo>
                                <a:lnTo>
                                  <a:pt x="7082840" y="657729"/>
                                </a:lnTo>
                                <a:lnTo>
                                  <a:pt x="7042701" y="657361"/>
                                </a:lnTo>
                                <a:lnTo>
                                  <a:pt x="7001774" y="656995"/>
                                </a:lnTo>
                                <a:lnTo>
                                  <a:pt x="6960074" y="656631"/>
                                </a:lnTo>
                                <a:lnTo>
                                  <a:pt x="6917613" y="656270"/>
                                </a:lnTo>
                                <a:lnTo>
                                  <a:pt x="6874406" y="655912"/>
                                </a:lnTo>
                                <a:lnTo>
                                  <a:pt x="6830466" y="655557"/>
                                </a:lnTo>
                                <a:lnTo>
                                  <a:pt x="6785807" y="655204"/>
                                </a:lnTo>
                                <a:lnTo>
                                  <a:pt x="6740441" y="654855"/>
                                </a:lnTo>
                                <a:lnTo>
                                  <a:pt x="6694384" y="654508"/>
                                </a:lnTo>
                                <a:lnTo>
                                  <a:pt x="6647647" y="654165"/>
                                </a:lnTo>
                                <a:lnTo>
                                  <a:pt x="6600246" y="653824"/>
                                </a:lnTo>
                                <a:lnTo>
                                  <a:pt x="6552192" y="653487"/>
                                </a:lnTo>
                                <a:lnTo>
                                  <a:pt x="6503500" y="653154"/>
                                </a:lnTo>
                                <a:lnTo>
                                  <a:pt x="6454184" y="652824"/>
                                </a:lnTo>
                                <a:lnTo>
                                  <a:pt x="6404257" y="652497"/>
                                </a:lnTo>
                                <a:lnTo>
                                  <a:pt x="6353732" y="652174"/>
                                </a:lnTo>
                                <a:lnTo>
                                  <a:pt x="6302623" y="651855"/>
                                </a:lnTo>
                                <a:lnTo>
                                  <a:pt x="6250943" y="651540"/>
                                </a:lnTo>
                                <a:lnTo>
                                  <a:pt x="6198707" y="651228"/>
                                </a:lnTo>
                                <a:lnTo>
                                  <a:pt x="6145927" y="650920"/>
                                </a:lnTo>
                                <a:lnTo>
                                  <a:pt x="6092618" y="650617"/>
                                </a:lnTo>
                                <a:lnTo>
                                  <a:pt x="6038792" y="650318"/>
                                </a:lnTo>
                                <a:lnTo>
                                  <a:pt x="5984463" y="650022"/>
                                </a:lnTo>
                                <a:lnTo>
                                  <a:pt x="5929645" y="649732"/>
                                </a:lnTo>
                                <a:lnTo>
                                  <a:pt x="5874352" y="649445"/>
                                </a:lnTo>
                                <a:lnTo>
                                  <a:pt x="5818596" y="649163"/>
                                </a:lnTo>
                                <a:lnTo>
                                  <a:pt x="5762392" y="648886"/>
                                </a:lnTo>
                                <a:lnTo>
                                  <a:pt x="5705753" y="648613"/>
                                </a:lnTo>
                                <a:lnTo>
                                  <a:pt x="5648692" y="648345"/>
                                </a:lnTo>
                                <a:lnTo>
                                  <a:pt x="5591224" y="648082"/>
                                </a:lnTo>
                                <a:lnTo>
                                  <a:pt x="5533361" y="647824"/>
                                </a:lnTo>
                                <a:lnTo>
                                  <a:pt x="5475117" y="647571"/>
                                </a:lnTo>
                                <a:lnTo>
                                  <a:pt x="5416505" y="647322"/>
                                </a:lnTo>
                                <a:lnTo>
                                  <a:pt x="5357541" y="647079"/>
                                </a:lnTo>
                                <a:lnTo>
                                  <a:pt x="5298235" y="646842"/>
                                </a:lnTo>
                                <a:lnTo>
                                  <a:pt x="5238604" y="646609"/>
                                </a:lnTo>
                                <a:lnTo>
                                  <a:pt x="5178659" y="646382"/>
                                </a:lnTo>
                                <a:lnTo>
                                  <a:pt x="5118414" y="646161"/>
                                </a:lnTo>
                                <a:lnTo>
                                  <a:pt x="5057883" y="645945"/>
                                </a:lnTo>
                                <a:lnTo>
                                  <a:pt x="4997080" y="645735"/>
                                </a:lnTo>
                                <a:lnTo>
                                  <a:pt x="4936018" y="645530"/>
                                </a:lnTo>
                                <a:lnTo>
                                  <a:pt x="4874711" y="645332"/>
                                </a:lnTo>
                                <a:lnTo>
                                  <a:pt x="4813171" y="645139"/>
                                </a:lnTo>
                                <a:lnTo>
                                  <a:pt x="4751414" y="644952"/>
                                </a:lnTo>
                                <a:lnTo>
                                  <a:pt x="4689451" y="644772"/>
                                </a:lnTo>
                                <a:lnTo>
                                  <a:pt x="4627298" y="644597"/>
                                </a:lnTo>
                                <a:lnTo>
                                  <a:pt x="4564966" y="644429"/>
                                </a:lnTo>
                                <a:lnTo>
                                  <a:pt x="4502471" y="644268"/>
                                </a:lnTo>
                                <a:lnTo>
                                  <a:pt x="4439824" y="644112"/>
                                </a:lnTo>
                                <a:lnTo>
                                  <a:pt x="4377041" y="643963"/>
                                </a:lnTo>
                                <a:lnTo>
                                  <a:pt x="4314135" y="643821"/>
                                </a:lnTo>
                                <a:lnTo>
                                  <a:pt x="4251118" y="643686"/>
                                </a:lnTo>
                                <a:lnTo>
                                  <a:pt x="4188005" y="643557"/>
                                </a:lnTo>
                                <a:lnTo>
                                  <a:pt x="4124809" y="643435"/>
                                </a:lnTo>
                                <a:lnTo>
                                  <a:pt x="4061543" y="643321"/>
                                </a:lnTo>
                                <a:lnTo>
                                  <a:pt x="3998222" y="643213"/>
                                </a:lnTo>
                                <a:lnTo>
                                  <a:pt x="3934859" y="643112"/>
                                </a:lnTo>
                                <a:lnTo>
                                  <a:pt x="3871466" y="643019"/>
                                </a:lnTo>
                                <a:lnTo>
                                  <a:pt x="3808059" y="642932"/>
                                </a:lnTo>
                                <a:lnTo>
                                  <a:pt x="3744650" y="642854"/>
                                </a:lnTo>
                                <a:lnTo>
                                  <a:pt x="3681253" y="642782"/>
                                </a:lnTo>
                                <a:lnTo>
                                  <a:pt x="3617881" y="642718"/>
                                </a:lnTo>
                                <a:lnTo>
                                  <a:pt x="3554549" y="642662"/>
                                </a:lnTo>
                                <a:lnTo>
                                  <a:pt x="3491269" y="642614"/>
                                </a:lnTo>
                                <a:lnTo>
                                  <a:pt x="3428055" y="642573"/>
                                </a:lnTo>
                                <a:lnTo>
                                  <a:pt x="3364921" y="642541"/>
                                </a:lnTo>
                                <a:lnTo>
                                  <a:pt x="3301879" y="642516"/>
                                </a:lnTo>
                                <a:lnTo>
                                  <a:pt x="3238945" y="642499"/>
                                </a:lnTo>
                                <a:lnTo>
                                  <a:pt x="3176131" y="642491"/>
                                </a:lnTo>
                                <a:lnTo>
                                  <a:pt x="3113451" y="642490"/>
                                </a:lnTo>
                                <a:lnTo>
                                  <a:pt x="3050918" y="642498"/>
                                </a:lnTo>
                                <a:lnTo>
                                  <a:pt x="2988546" y="642515"/>
                                </a:lnTo>
                                <a:lnTo>
                                  <a:pt x="2926348" y="642540"/>
                                </a:lnTo>
                                <a:lnTo>
                                  <a:pt x="2864338" y="642573"/>
                                </a:lnTo>
                                <a:lnTo>
                                  <a:pt x="2802530" y="642615"/>
                                </a:lnTo>
                                <a:lnTo>
                                  <a:pt x="2740937" y="642666"/>
                                </a:lnTo>
                                <a:lnTo>
                                  <a:pt x="2679573" y="642726"/>
                                </a:lnTo>
                                <a:lnTo>
                                  <a:pt x="2618450" y="642794"/>
                                </a:lnTo>
                                <a:lnTo>
                                  <a:pt x="2557584" y="642872"/>
                                </a:lnTo>
                                <a:lnTo>
                                  <a:pt x="2496987" y="642959"/>
                                </a:lnTo>
                                <a:lnTo>
                                  <a:pt x="2436672" y="643055"/>
                                </a:lnTo>
                                <a:lnTo>
                                  <a:pt x="2376654" y="643160"/>
                                </a:lnTo>
                                <a:lnTo>
                                  <a:pt x="2316946" y="643274"/>
                                </a:lnTo>
                                <a:lnTo>
                                  <a:pt x="2257561" y="643398"/>
                                </a:lnTo>
                                <a:lnTo>
                                  <a:pt x="2198513" y="643531"/>
                                </a:lnTo>
                                <a:lnTo>
                                  <a:pt x="2139815" y="643674"/>
                                </a:lnTo>
                                <a:lnTo>
                                  <a:pt x="2081482" y="643827"/>
                                </a:lnTo>
                                <a:lnTo>
                                  <a:pt x="2023526" y="643989"/>
                                </a:lnTo>
                                <a:lnTo>
                                  <a:pt x="1965962" y="644162"/>
                                </a:lnTo>
                                <a:lnTo>
                                  <a:pt x="1908802" y="644344"/>
                                </a:lnTo>
                                <a:lnTo>
                                  <a:pt x="1852060" y="644536"/>
                                </a:lnTo>
                                <a:lnTo>
                                  <a:pt x="1795750" y="644739"/>
                                </a:lnTo>
                                <a:lnTo>
                                  <a:pt x="1739886" y="644951"/>
                                </a:lnTo>
                                <a:lnTo>
                                  <a:pt x="1684480" y="645174"/>
                                </a:lnTo>
                                <a:lnTo>
                                  <a:pt x="1629546" y="645407"/>
                                </a:lnTo>
                                <a:lnTo>
                                  <a:pt x="1575099" y="645651"/>
                                </a:lnTo>
                                <a:lnTo>
                                  <a:pt x="1521151" y="645905"/>
                                </a:lnTo>
                                <a:lnTo>
                                  <a:pt x="1467716" y="646170"/>
                                </a:lnTo>
                                <a:lnTo>
                                  <a:pt x="1414808" y="646445"/>
                                </a:lnTo>
                                <a:lnTo>
                                  <a:pt x="1362440" y="646731"/>
                                </a:lnTo>
                                <a:lnTo>
                                  <a:pt x="1310625" y="647029"/>
                                </a:lnTo>
                                <a:lnTo>
                                  <a:pt x="1259378" y="647337"/>
                                </a:lnTo>
                                <a:lnTo>
                                  <a:pt x="1208712" y="647656"/>
                                </a:lnTo>
                                <a:lnTo>
                                  <a:pt x="1158639" y="647986"/>
                                </a:lnTo>
                                <a:lnTo>
                                  <a:pt x="1109175" y="648328"/>
                                </a:lnTo>
                                <a:lnTo>
                                  <a:pt x="1060332" y="648680"/>
                                </a:lnTo>
                                <a:lnTo>
                                  <a:pt x="1012124" y="649044"/>
                                </a:lnTo>
                                <a:lnTo>
                                  <a:pt x="964564" y="649420"/>
                                </a:lnTo>
                                <a:lnTo>
                                  <a:pt x="917667" y="649807"/>
                                </a:lnTo>
                                <a:lnTo>
                                  <a:pt x="871445" y="650206"/>
                                </a:lnTo>
                                <a:lnTo>
                                  <a:pt x="825912" y="650617"/>
                                </a:lnTo>
                                <a:lnTo>
                                  <a:pt x="781082" y="651039"/>
                                </a:lnTo>
                                <a:lnTo>
                                  <a:pt x="736968" y="651473"/>
                                </a:lnTo>
                                <a:lnTo>
                                  <a:pt x="693583" y="651919"/>
                                </a:lnTo>
                                <a:lnTo>
                                  <a:pt x="650942" y="652378"/>
                                </a:lnTo>
                                <a:lnTo>
                                  <a:pt x="609058" y="652848"/>
                                </a:lnTo>
                                <a:lnTo>
                                  <a:pt x="567944" y="653331"/>
                                </a:lnTo>
                                <a:lnTo>
                                  <a:pt x="527614" y="653826"/>
                                </a:lnTo>
                                <a:lnTo>
                                  <a:pt x="488082" y="654333"/>
                                </a:lnTo>
                                <a:lnTo>
                                  <a:pt x="449360" y="654853"/>
                                </a:lnTo>
                                <a:lnTo>
                                  <a:pt x="374404" y="655931"/>
                                </a:lnTo>
                                <a:lnTo>
                                  <a:pt x="302855" y="657060"/>
                                </a:lnTo>
                                <a:lnTo>
                                  <a:pt x="234821" y="658240"/>
                                </a:lnTo>
                                <a:lnTo>
                                  <a:pt x="170409" y="659472"/>
                                </a:lnTo>
                                <a:lnTo>
                                  <a:pt x="109730" y="660758"/>
                                </a:lnTo>
                                <a:lnTo>
                                  <a:pt x="52890" y="662098"/>
                                </a:lnTo>
                                <a:lnTo>
                                  <a:pt x="25944" y="662788"/>
                                </a:lnTo>
                                <a:lnTo>
                                  <a:pt x="0" y="663491"/>
                                </a:lnTo>
                              </a:path>
                              <a:path w="7560945" h="663575">
                                <a:moveTo>
                                  <a:pt x="0" y="91700"/>
                                </a:moveTo>
                                <a:lnTo>
                                  <a:pt x="49875" y="85554"/>
                                </a:lnTo>
                                <a:lnTo>
                                  <a:pt x="99751" y="79652"/>
                                </a:lnTo>
                                <a:lnTo>
                                  <a:pt x="149627" y="73990"/>
                                </a:lnTo>
                                <a:lnTo>
                                  <a:pt x="199503" y="68567"/>
                                </a:lnTo>
                                <a:lnTo>
                                  <a:pt x="249379" y="63378"/>
                                </a:lnTo>
                                <a:lnTo>
                                  <a:pt x="299255" y="58420"/>
                                </a:lnTo>
                                <a:lnTo>
                                  <a:pt x="349131" y="53690"/>
                                </a:lnTo>
                                <a:lnTo>
                                  <a:pt x="399007" y="49185"/>
                                </a:lnTo>
                                <a:lnTo>
                                  <a:pt x="448883" y="44901"/>
                                </a:lnTo>
                                <a:lnTo>
                                  <a:pt x="498760" y="40835"/>
                                </a:lnTo>
                                <a:lnTo>
                                  <a:pt x="548636" y="36984"/>
                                </a:lnTo>
                                <a:lnTo>
                                  <a:pt x="598512" y="33345"/>
                                </a:lnTo>
                                <a:lnTo>
                                  <a:pt x="648388" y="29915"/>
                                </a:lnTo>
                                <a:lnTo>
                                  <a:pt x="698265" y="26689"/>
                                </a:lnTo>
                                <a:lnTo>
                                  <a:pt x="748141" y="23666"/>
                                </a:lnTo>
                                <a:lnTo>
                                  <a:pt x="798017" y="20841"/>
                                </a:lnTo>
                                <a:lnTo>
                                  <a:pt x="847894" y="18211"/>
                                </a:lnTo>
                                <a:lnTo>
                                  <a:pt x="897770" y="15774"/>
                                </a:lnTo>
                                <a:lnTo>
                                  <a:pt x="947647" y="13525"/>
                                </a:lnTo>
                                <a:lnTo>
                                  <a:pt x="997523" y="11462"/>
                                </a:lnTo>
                                <a:lnTo>
                                  <a:pt x="1047400" y="9582"/>
                                </a:lnTo>
                                <a:lnTo>
                                  <a:pt x="1097276" y="7880"/>
                                </a:lnTo>
                                <a:lnTo>
                                  <a:pt x="1147153" y="6354"/>
                                </a:lnTo>
                                <a:lnTo>
                                  <a:pt x="1197029" y="5001"/>
                                </a:lnTo>
                                <a:lnTo>
                                  <a:pt x="1246906" y="3818"/>
                                </a:lnTo>
                                <a:lnTo>
                                  <a:pt x="1296783" y="2800"/>
                                </a:lnTo>
                                <a:lnTo>
                                  <a:pt x="1346659" y="1945"/>
                                </a:lnTo>
                                <a:lnTo>
                                  <a:pt x="1396536" y="1250"/>
                                </a:lnTo>
                                <a:lnTo>
                                  <a:pt x="1446413" y="711"/>
                                </a:lnTo>
                                <a:lnTo>
                                  <a:pt x="1496289" y="325"/>
                                </a:lnTo>
                                <a:lnTo>
                                  <a:pt x="1546166" y="89"/>
                                </a:lnTo>
                                <a:lnTo>
                                  <a:pt x="1596043" y="0"/>
                                </a:lnTo>
                                <a:lnTo>
                                  <a:pt x="1645919" y="53"/>
                                </a:lnTo>
                                <a:lnTo>
                                  <a:pt x="1695796" y="247"/>
                                </a:lnTo>
                                <a:lnTo>
                                  <a:pt x="1745673" y="578"/>
                                </a:lnTo>
                                <a:lnTo>
                                  <a:pt x="1795550" y="1042"/>
                                </a:lnTo>
                                <a:lnTo>
                                  <a:pt x="1845427" y="1636"/>
                                </a:lnTo>
                                <a:lnTo>
                                  <a:pt x="1895304" y="2357"/>
                                </a:lnTo>
                                <a:lnTo>
                                  <a:pt x="1945180" y="3202"/>
                                </a:lnTo>
                                <a:lnTo>
                                  <a:pt x="1995057" y="4168"/>
                                </a:lnTo>
                                <a:lnTo>
                                  <a:pt x="2044934" y="5250"/>
                                </a:lnTo>
                                <a:lnTo>
                                  <a:pt x="2094811" y="6447"/>
                                </a:lnTo>
                                <a:lnTo>
                                  <a:pt x="2144688" y="7755"/>
                                </a:lnTo>
                                <a:lnTo>
                                  <a:pt x="2194565" y="9170"/>
                                </a:lnTo>
                                <a:lnTo>
                                  <a:pt x="2244442" y="10689"/>
                                </a:lnTo>
                                <a:lnTo>
                                  <a:pt x="2294319" y="12309"/>
                                </a:lnTo>
                                <a:lnTo>
                                  <a:pt x="2344196" y="14027"/>
                                </a:lnTo>
                                <a:lnTo>
                                  <a:pt x="2394073" y="15839"/>
                                </a:lnTo>
                                <a:lnTo>
                                  <a:pt x="2443950" y="17742"/>
                                </a:lnTo>
                                <a:lnTo>
                                  <a:pt x="2493827" y="19733"/>
                                </a:lnTo>
                                <a:lnTo>
                                  <a:pt x="2543704" y="21809"/>
                                </a:lnTo>
                                <a:lnTo>
                                  <a:pt x="2593581" y="23967"/>
                                </a:lnTo>
                                <a:lnTo>
                                  <a:pt x="2643458" y="26202"/>
                                </a:lnTo>
                                <a:lnTo>
                                  <a:pt x="2693335" y="28513"/>
                                </a:lnTo>
                                <a:lnTo>
                                  <a:pt x="2743212" y="30895"/>
                                </a:lnTo>
                                <a:lnTo>
                                  <a:pt x="2793089" y="33345"/>
                                </a:lnTo>
                                <a:lnTo>
                                  <a:pt x="2842966" y="35861"/>
                                </a:lnTo>
                                <a:lnTo>
                                  <a:pt x="2892843" y="38438"/>
                                </a:lnTo>
                                <a:lnTo>
                                  <a:pt x="2942720" y="41074"/>
                                </a:lnTo>
                                <a:lnTo>
                                  <a:pt x="2992598" y="43766"/>
                                </a:lnTo>
                                <a:lnTo>
                                  <a:pt x="3042475" y="46509"/>
                                </a:lnTo>
                                <a:lnTo>
                                  <a:pt x="3092352" y="49302"/>
                                </a:lnTo>
                                <a:lnTo>
                                  <a:pt x="3142229" y="52140"/>
                                </a:lnTo>
                                <a:lnTo>
                                  <a:pt x="3192106" y="55020"/>
                                </a:lnTo>
                                <a:lnTo>
                                  <a:pt x="3241983" y="57939"/>
                                </a:lnTo>
                                <a:lnTo>
                                  <a:pt x="3291860" y="60895"/>
                                </a:lnTo>
                                <a:lnTo>
                                  <a:pt x="3341737" y="63882"/>
                                </a:lnTo>
                                <a:lnTo>
                                  <a:pt x="3391615" y="66900"/>
                                </a:lnTo>
                                <a:lnTo>
                                  <a:pt x="3441492" y="69943"/>
                                </a:lnTo>
                                <a:lnTo>
                                  <a:pt x="3491369" y="73009"/>
                                </a:lnTo>
                                <a:lnTo>
                                  <a:pt x="3541246" y="76094"/>
                                </a:lnTo>
                                <a:lnTo>
                                  <a:pt x="3591123" y="79196"/>
                                </a:lnTo>
                                <a:lnTo>
                                  <a:pt x="3641000" y="82311"/>
                                </a:lnTo>
                                <a:lnTo>
                                  <a:pt x="3690878" y="85435"/>
                                </a:lnTo>
                                <a:lnTo>
                                  <a:pt x="3740755" y="88566"/>
                                </a:lnTo>
                                <a:lnTo>
                                  <a:pt x="3790632" y="91700"/>
                                </a:lnTo>
                                <a:lnTo>
                                  <a:pt x="3840509" y="94835"/>
                                </a:lnTo>
                                <a:lnTo>
                                  <a:pt x="3890386" y="97966"/>
                                </a:lnTo>
                                <a:lnTo>
                                  <a:pt x="3940263" y="101090"/>
                                </a:lnTo>
                                <a:lnTo>
                                  <a:pt x="3990141" y="104205"/>
                                </a:lnTo>
                                <a:lnTo>
                                  <a:pt x="4040018" y="107307"/>
                                </a:lnTo>
                                <a:lnTo>
                                  <a:pt x="4089895" y="110392"/>
                                </a:lnTo>
                                <a:lnTo>
                                  <a:pt x="4139772" y="113458"/>
                                </a:lnTo>
                                <a:lnTo>
                                  <a:pt x="4189649" y="116501"/>
                                </a:lnTo>
                                <a:lnTo>
                                  <a:pt x="4239526" y="119518"/>
                                </a:lnTo>
                                <a:lnTo>
                                  <a:pt x="4289403" y="122506"/>
                                </a:lnTo>
                                <a:lnTo>
                                  <a:pt x="4339281" y="125461"/>
                                </a:lnTo>
                                <a:lnTo>
                                  <a:pt x="4389158" y="128381"/>
                                </a:lnTo>
                                <a:lnTo>
                                  <a:pt x="4439035" y="131261"/>
                                </a:lnTo>
                                <a:lnTo>
                                  <a:pt x="4488912" y="134099"/>
                                </a:lnTo>
                                <a:lnTo>
                                  <a:pt x="4538789" y="136892"/>
                                </a:lnTo>
                                <a:lnTo>
                                  <a:pt x="4588666" y="139635"/>
                                </a:lnTo>
                                <a:lnTo>
                                  <a:pt x="4638543" y="142326"/>
                                </a:lnTo>
                                <a:lnTo>
                                  <a:pt x="4688420" y="144963"/>
                                </a:lnTo>
                                <a:lnTo>
                                  <a:pt x="4738298" y="147540"/>
                                </a:lnTo>
                                <a:lnTo>
                                  <a:pt x="4788175" y="150056"/>
                                </a:lnTo>
                                <a:lnTo>
                                  <a:pt x="4838052" y="152506"/>
                                </a:lnTo>
                                <a:lnTo>
                                  <a:pt x="4887929" y="154888"/>
                                </a:lnTo>
                                <a:lnTo>
                                  <a:pt x="4937806" y="157199"/>
                                </a:lnTo>
                                <a:lnTo>
                                  <a:pt x="4987683" y="159434"/>
                                </a:lnTo>
                                <a:lnTo>
                                  <a:pt x="5037560" y="161592"/>
                                </a:lnTo>
                                <a:lnTo>
                                  <a:pt x="5087437" y="163667"/>
                                </a:lnTo>
                                <a:lnTo>
                                  <a:pt x="5137314" y="165659"/>
                                </a:lnTo>
                                <a:lnTo>
                                  <a:pt x="5187191" y="167562"/>
                                </a:lnTo>
                                <a:lnTo>
                                  <a:pt x="5237068" y="169374"/>
                                </a:lnTo>
                                <a:lnTo>
                                  <a:pt x="5286945" y="171092"/>
                                </a:lnTo>
                                <a:lnTo>
                                  <a:pt x="5336822" y="172712"/>
                                </a:lnTo>
                                <a:lnTo>
                                  <a:pt x="5386699" y="174231"/>
                                </a:lnTo>
                                <a:lnTo>
                                  <a:pt x="5436576" y="175646"/>
                                </a:lnTo>
                                <a:lnTo>
                                  <a:pt x="5486453" y="176954"/>
                                </a:lnTo>
                                <a:lnTo>
                                  <a:pt x="5536330" y="178150"/>
                                </a:lnTo>
                                <a:lnTo>
                                  <a:pt x="5586206" y="179233"/>
                                </a:lnTo>
                                <a:lnTo>
                                  <a:pt x="5636083" y="180199"/>
                                </a:lnTo>
                                <a:lnTo>
                                  <a:pt x="5685960" y="181044"/>
                                </a:lnTo>
                                <a:lnTo>
                                  <a:pt x="5735837" y="181765"/>
                                </a:lnTo>
                                <a:lnTo>
                                  <a:pt x="5785714" y="182359"/>
                                </a:lnTo>
                                <a:lnTo>
                                  <a:pt x="5835591" y="182823"/>
                                </a:lnTo>
                                <a:lnTo>
                                  <a:pt x="5885467" y="183154"/>
                                </a:lnTo>
                                <a:lnTo>
                                  <a:pt x="5935344" y="183348"/>
                                </a:lnTo>
                                <a:lnTo>
                                  <a:pt x="5985221" y="183401"/>
                                </a:lnTo>
                                <a:lnTo>
                                  <a:pt x="6035098" y="183312"/>
                                </a:lnTo>
                                <a:lnTo>
                                  <a:pt x="6084974" y="183076"/>
                                </a:lnTo>
                                <a:lnTo>
                                  <a:pt x="6134851" y="182690"/>
                                </a:lnTo>
                                <a:lnTo>
                                  <a:pt x="6184728" y="182151"/>
                                </a:lnTo>
                                <a:lnTo>
                                  <a:pt x="6234604" y="181456"/>
                                </a:lnTo>
                                <a:lnTo>
                                  <a:pt x="6284481" y="180601"/>
                                </a:lnTo>
                                <a:lnTo>
                                  <a:pt x="6334358" y="179583"/>
                                </a:lnTo>
                                <a:lnTo>
                                  <a:pt x="6384234" y="178400"/>
                                </a:lnTo>
                                <a:lnTo>
                                  <a:pt x="6434111" y="177047"/>
                                </a:lnTo>
                                <a:lnTo>
                                  <a:pt x="6483987" y="175521"/>
                                </a:lnTo>
                                <a:lnTo>
                                  <a:pt x="6533864" y="173819"/>
                                </a:lnTo>
                                <a:lnTo>
                                  <a:pt x="6583740" y="171939"/>
                                </a:lnTo>
                                <a:lnTo>
                                  <a:pt x="6633617" y="169876"/>
                                </a:lnTo>
                                <a:lnTo>
                                  <a:pt x="6683493" y="167627"/>
                                </a:lnTo>
                                <a:lnTo>
                                  <a:pt x="6733370" y="165190"/>
                                </a:lnTo>
                                <a:lnTo>
                                  <a:pt x="6783246" y="162560"/>
                                </a:lnTo>
                                <a:lnTo>
                                  <a:pt x="6833122" y="159735"/>
                                </a:lnTo>
                                <a:lnTo>
                                  <a:pt x="6882999" y="156712"/>
                                </a:lnTo>
                                <a:lnTo>
                                  <a:pt x="6932875" y="153486"/>
                                </a:lnTo>
                                <a:lnTo>
                                  <a:pt x="6982751" y="150056"/>
                                </a:lnTo>
                                <a:lnTo>
                                  <a:pt x="7032628" y="146417"/>
                                </a:lnTo>
                                <a:lnTo>
                                  <a:pt x="7082504" y="142566"/>
                                </a:lnTo>
                                <a:lnTo>
                                  <a:pt x="7132380" y="138500"/>
                                </a:lnTo>
                                <a:lnTo>
                                  <a:pt x="7182256" y="134216"/>
                                </a:lnTo>
                                <a:lnTo>
                                  <a:pt x="7232132" y="129711"/>
                                </a:lnTo>
                                <a:lnTo>
                                  <a:pt x="7282008" y="124981"/>
                                </a:lnTo>
                                <a:lnTo>
                                  <a:pt x="7331885" y="120023"/>
                                </a:lnTo>
                                <a:lnTo>
                                  <a:pt x="7381761" y="114834"/>
                                </a:lnTo>
                                <a:lnTo>
                                  <a:pt x="7431637" y="109411"/>
                                </a:lnTo>
                                <a:lnTo>
                                  <a:pt x="7481513" y="103749"/>
                                </a:lnTo>
                                <a:lnTo>
                                  <a:pt x="7531389" y="97847"/>
                                </a:lnTo>
                                <a:lnTo>
                                  <a:pt x="7560562" y="94252"/>
                                </a:lnTo>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7C6ADC8D" id="Group 1" o:spid="_x0000_s1026" style="position:absolute;margin-left:-.5pt;margin-top:779.95pt;width:596.35pt;height:59.35pt;z-index:-15930880;mso-wrap-distance-left:0;mso-wrap-distance-right:0;mso-position-horizontal-relative:page;mso-position-vertical-relative:page" coordsize="75736,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">
                <v:shape id="Graphic 2" o:spid="_x0000_s1027" style="position:absolute;left:63;top:63;width:75609;height:6636;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" path="m1596043,l1396536,1250,1097276,7879,847894,18209,598470,33346,399007,49181,199503,68563,,91695,,663494,7560562,642495r,-459097l5985221,183398r-349138,-3202l5187191,167560,4788114,150051,2793027,33343,2244442,10689,1845427,1636,1596043,xem7560562,642495r-4384431,l7560562,663188r,-20693xem7560562,94247r-178801,20582l7182256,134211r-199549,15843l6783246,162556r-249382,11259l6284481,180597r-299260,2801l7560562,183398r,-89151xe" fillcolor="#993464" stroked="f">
                  <v:path arrowok="t"/>
                </v:shape>
                <v:shape id="Graphic 3" o:spid="_x0000_s1028" style="position:absolute;left:63;top:63;width:75609;height:6636;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" path="m7560562,663188r-62375,-875l7437962,661532r-63968,-775l7306389,659989r-71133,-761l7160704,658475r-38525,-373l7082840,657732r-40139,-369l7001774,656997r-41700,-364l6917613,656273r-43207,-359l6830466,655559r-44659,-353l6740441,654857r-46057,-347l6647647,654167r-47401,-340l6552192,653490r-48692,-334l6454184,652826r-49927,-327l6353732,652176r-51109,-319l6250943,651542r-52236,-312l6145927,650923r-53309,-304l6038792,650320r-54329,-295l5929645,649734r-55293,-286l5818596,649166r-56204,-278l5705753,648616r-57061,-268l5591224,648085r-57863,-258l5475117,647573r-58612,-248l5357541,647082r-59306,-237l5238604,646612r-59945,-227l5118414,646164r-60531,-216l4997080,645738r-61062,-205l4874711,645335r-61540,-193l4751414,644956r-61963,-181l4627298,644601r-62332,-168l4502471,644271r-62647,-155l4377041,643967r-62906,-142l4251118,643690r-63113,-129l4124809,643439r-63266,-115l3998222,643217r-63363,-101l3871466,643023r-63407,-87l3744650,642858r-63397,-72l3617881,642723r-63332,-56l3491269,642618r-63214,-40l3364921,642545r-63042,-25l3238945,642504r-62814,-9l3113451,642495r-62533,8l2988546,642519r-62198,25l2864338,642578r-61808,42l2740937,642671r-61364,59l2618450,642799r-60866,78l2496987,642963r-60315,96l2376654,643164r-59708,115l2257561,643403r-59048,133l2139815,643679r-58333,153l2023526,643994r-57564,173l1908802,644349r-56742,192l1795750,644744r-55864,212l1684480,645179r-54934,233l1575099,645656r-53948,254l1467716,646175r-52908,275l1362440,646736r-51815,297l1259378,647341r-50666,320l1158639,647991r-49464,341l1060332,648685r-48208,364l964564,649425r-46897,387l871445,650211r-45533,410l781082,651044r-44114,434l693583,651924r-42641,458l609058,652853r-41114,482l527614,653830r-39532,507l449360,654857r-74956,1078l302855,657063r-68034,1180l170409,659476r-60679,1285l52890,662100r-26946,690l,663494em,91695l49875,85549,99751,79647r49876,-5661l199503,68563r49876,-5189l299255,58416r49876,-4730l399007,49181r49876,-4283l498760,40832r49876,-3850l598512,33343r49876,-3431l698265,26687r49876,-3023l798017,20839r49877,-2630l897770,15772r49877,-2248l997523,11461r49877,-1881l1097276,7879r49877,-1525l1197029,5001r49877,-1184l1296783,2800r49876,-855l1396536,1250r49877,-539l1496289,325,1546166,89,1596043,r49876,53l1695796,247r49877,331l1795550,1042r49877,594l1895304,2358r49876,845l1995057,4168r49877,1083l2094811,6448r49877,1307l2194565,9170r49877,1519l2294319,12309r49877,1718l2394073,15839r49877,1904l2493827,19734r49877,2076l2593581,23967r49877,2236l2693335,28513r49877,2382l2793089,33346r49877,2515l2892843,38439r49877,2636l2992598,43766r49877,2744l3092352,49302r49877,2838l3192106,55020r49877,2920l3291860,60895r49877,2988l3391615,66900r49877,3043l3491369,73009r49877,3085l3591123,79196r49877,3115l3690878,85435r49877,3131l3790632,91700r49877,3134l3890386,97965r49877,3125l3990141,104205r49877,3101l4089895,110392r49877,3066l4189649,116501r49877,3017l4289403,122505r49878,2955l4389158,128380r49877,2880l4488912,134098r49877,2792l4588666,139634r49877,2691l4688420,144961r49878,2577l4788175,150054r49877,2450l4887929,154886r49877,2311l4987683,159432r49877,2157l5087437,163665r49877,1991l5187191,167560r49877,1812l5286945,171090r49877,1620l5386699,174229r49877,1414l5486453,176951r49877,1196l5586206,179230r49877,966l5685960,181041r49877,721l5785714,182356r49877,464l5885467,183150r49877,194l5985221,183398r49877,-90l6084974,183072r49877,-386l6184728,182147r49876,-695l6284481,180597r49877,-1018l6384234,178395r49877,-1353l6483987,175517r49877,-1702l6583740,171934r49877,-2063l6683493,167623r49877,-2438l6783246,162556r49876,-2825l6882999,156707r49876,-3225l6982751,150051r49877,-3639l7082504,142561r49876,-4066l7182256,134211r49876,-4505l7282008,124976r49877,-4958l7381761,114829r49876,-5423l7481513,103744r49876,-5902l7560562,94247e" filled="f" strokecolor="#41709c" strokeweight="1pt">
                  <v:path arrowok="t"/>
                </v:shape>
                <v:shape id="Graphic 4" o:spid="_x0000_s1029" style="position:absolute;left:63;top:839;width:75609;height:6635;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" path="m1596043,l1396536,1250,1097276,7880,847894,18211,598512,33345,399007,49185,199503,68567,,91700,,663491,7560562,642491r,-459090l5985221,183401r-349138,-3202l5187191,167562,4189649,116501,2793089,33345,2244442,10689,1845427,1636,1596043,xem7560562,642491r-4384431,l7560562,663185r,-20694xem7560562,94252r-178801,20582l7182256,134216r-199505,15840l6783246,162560r-249382,11259l6284481,180601r-299260,2800l7560562,183401r,-89149xe" fillcolor="#001f5f" stroked="f">
                  <v:path arrowok="t"/>
                </v:shape>
                <v:shape id="Graphic 5" o:spid="_x0000_s1030" style="position:absolute;left:63;top:839;width:75609;height:6635;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" path="m7560562,663185r-62375,-875l7437962,661530r-63968,-775l7306389,659987r-71133,-761l7160704,658473r-38525,-373l7082840,657729r-40139,-368l7001774,656995r-41700,-364l6917613,656270r-43207,-358l6830466,655557r-44659,-353l6740441,654855r-46057,-347l6647647,654165r-47401,-341l6552192,653487r-48692,-333l6454184,652824r-49927,-327l6353732,652174r-51109,-319l6250943,651540r-52236,-312l6145927,650920r-53309,-303l6038792,650318r-54329,-296l5929645,649732r-55293,-287l5818596,649163r-56204,-277l5705753,648613r-57061,-268l5591224,648082r-57863,-258l5475117,647571r-58612,-249l5357541,647079r-59306,-237l5238604,646609r-59945,-227l5118414,646161r-60531,-216l4997080,645735r-61062,-205l4874711,645332r-61540,-193l4751414,644952r-61963,-180l4627298,644597r-62332,-168l4502471,644268r-62647,-156l4377041,643963r-62906,-142l4251118,643686r-63113,-129l4124809,643435r-63266,-114l3998222,643213r-63363,-101l3871466,643019r-63407,-87l3744650,642854r-63397,-72l3617881,642718r-63332,-56l3491269,642614r-63214,-41l3364921,642541r-63042,-25l3238945,642499r-62814,-8l3113451,642490r-62533,8l2988546,642515r-62198,25l2864338,642573r-61808,42l2740937,642666r-61364,60l2618450,642794r-60866,78l2496987,642959r-60315,96l2376654,643160r-59708,114l2257561,643398r-59048,133l2139815,643674r-58333,153l2023526,643989r-57564,173l1908802,644344r-56742,192l1795750,644739r-55864,212l1684480,645174r-54934,233l1575099,645651r-53948,254l1467716,646170r-52908,275l1362440,646731r-51815,298l1259378,647337r-50666,319l1158639,647986r-49464,342l1060332,648680r-48208,364l964564,649420r-46897,387l871445,650206r-45533,411l781082,651039r-44114,434l693583,651919r-42641,459l609058,652848r-41114,483l527614,653826r-39532,507l449360,654853r-74956,1078l302855,657060r-68034,1180l170409,659472r-60679,1286l52890,662098r-26946,690l,663491em,91700l49875,85554,99751,79652r49876,-5662l199503,68567r49876,-5189l299255,58420r49876,-4730l399007,49185r49876,-4284l498760,40835r49876,-3851l598512,33345r49876,-3430l698265,26689r49876,-3023l798017,20841r49877,-2630l897770,15774r49877,-2249l997523,11462r49877,-1880l1097276,7880r49877,-1526l1197029,5001r49877,-1183l1296783,2800r49876,-855l1396536,1250r49877,-539l1496289,325,1546166,89,1596043,r49876,53l1695796,247r49877,331l1795550,1042r49877,594l1895304,2357r49876,845l1995057,4168r49877,1082l2094811,6447r49877,1308l2194565,9170r49877,1519l2294319,12309r49877,1718l2394073,15839r49877,1903l2493827,19733r49877,2076l2593581,23967r49877,2235l2693335,28513r49877,2382l2793089,33345r49877,2516l2892843,38438r49877,2636l2992598,43766r49877,2743l3092352,49302r49877,2838l3192106,55020r49877,2919l3291860,60895r49877,2987l3391615,66900r49877,3043l3491369,73009r49877,3085l3591123,79196r49877,3115l3690878,85435r49877,3131l3790632,91700r49877,3135l3890386,97966r49877,3124l3990141,104205r49877,3102l4089895,110392r49877,3066l4189649,116501r49877,3017l4289403,122506r49878,2955l4389158,128381r49877,2880l4488912,134099r49877,2793l4588666,139635r49877,2691l4688420,144963r49878,2577l4788175,150056r49877,2450l4887929,154888r49877,2311l4987683,159434r49877,2158l5087437,163667r49877,1992l5187191,167562r49877,1812l5286945,171092r49877,1620l5386699,174231r49877,1415l5486453,176954r49877,1196l5586206,179233r49877,966l5685960,181044r49877,721l5785714,182359r49877,464l5885467,183154r49877,194l5985221,183401r49877,-89l6084974,183076r49877,-386l6184728,182151r49876,-695l6284481,180601r49877,-1018l6384234,178400r49877,-1353l6483987,175521r49877,-1702l6583740,171939r49877,-2063l6683493,167627r49877,-2437l6783246,162560r49876,-2825l6882999,156712r49876,-3226l6982751,150056r49877,-3639l7082504,142566r49876,-4066l7182256,134216r49876,-4505l7282008,124981r49877,-4958l7381761,114834r49876,-5423l7481513,103749r49876,-5902l7560562,94252e" filled="f" strokecolor="#41709c" strokeweight="1pt">
                  <v:path arrowok="t"/>
                </v:shape>
                <w10:wrap anchorx="page" anchory="page"/>
              </v:group>
            </w:pict>
          </mc:Fallback>
        </mc:AlternateContent>
      </w:r>
      <w:r>
        <w:rPr>
          <w:noProof/>
        </w:rPr>
        <mc:AlternateContent>
          <mc:Choice Requires="wpg">
            <w:drawing>
              <wp:anchor distT="0" distB="0" distL="0" distR="0" simplePos="0" relativeHeight="487386112" behindDoc="1" locked="0" layoutInCell="1" allowOverlap="1" wp14:anchorId="36D396C9" wp14:editId="36D396CA">
                <wp:simplePos x="0" y="0"/>
                <wp:positionH relativeFrom="page">
                  <wp:posOffset>-6350</wp:posOffset>
                </wp:positionH>
                <wp:positionV relativeFrom="page">
                  <wp:posOffset>-6350</wp:posOffset>
                </wp:positionV>
                <wp:extent cx="7543800" cy="6858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685800"/>
                          <a:chOff x="0" y="0"/>
                          <a:chExt cx="7543800" cy="685800"/>
                        </a:xfrm>
                      </wpg:grpSpPr>
                      <wps:wsp>
                        <wps:cNvPr id="7" name="Graphic 7"/>
                        <wps:cNvSpPr/>
                        <wps:spPr>
                          <a:xfrm>
                            <a:off x="6350" y="25653"/>
                            <a:ext cx="7531100" cy="654050"/>
                          </a:xfrm>
                          <a:custGeom>
                            <a:avLst/>
                            <a:gdLst/>
                            <a:ahLst/>
                            <a:cxnLst/>
                            <a:rect l="l" t="t" r="r" b="b"/>
                            <a:pathLst>
                              <a:path w="7531100" h="654050">
                                <a:moveTo>
                                  <a:pt x="7531100" y="473058"/>
                                </a:moveTo>
                                <a:lnTo>
                                  <a:pt x="499022" y="473058"/>
                                </a:lnTo>
                                <a:lnTo>
                                  <a:pt x="549251" y="473149"/>
                                </a:lnTo>
                                <a:lnTo>
                                  <a:pt x="1051542" y="479218"/>
                                </a:lnTo>
                                <a:lnTo>
                                  <a:pt x="1704519" y="498755"/>
                                </a:lnTo>
                                <a:lnTo>
                                  <a:pt x="4215964" y="620029"/>
                                </a:lnTo>
                                <a:lnTo>
                                  <a:pt x="5069857" y="647601"/>
                                </a:lnTo>
                                <a:lnTo>
                                  <a:pt x="5622377" y="653749"/>
                                </a:lnTo>
                                <a:lnTo>
                                  <a:pt x="6024211" y="650627"/>
                                </a:lnTo>
                                <a:lnTo>
                                  <a:pt x="6375817" y="641741"/>
                                </a:lnTo>
                                <a:lnTo>
                                  <a:pt x="6727424" y="626393"/>
                                </a:lnTo>
                                <a:lnTo>
                                  <a:pt x="7028801" y="607575"/>
                                </a:lnTo>
                                <a:lnTo>
                                  <a:pt x="7330180" y="583075"/>
                                </a:lnTo>
                                <a:lnTo>
                                  <a:pt x="7531100" y="563372"/>
                                </a:lnTo>
                                <a:lnTo>
                                  <a:pt x="7531100" y="473058"/>
                                </a:lnTo>
                                <a:close/>
                              </a:path>
                              <a:path w="7531100" h="654050">
                                <a:moveTo>
                                  <a:pt x="0" y="10933"/>
                                </a:moveTo>
                                <a:lnTo>
                                  <a:pt x="0" y="478020"/>
                                </a:lnTo>
                                <a:lnTo>
                                  <a:pt x="448793" y="473070"/>
                                </a:lnTo>
                                <a:lnTo>
                                  <a:pt x="7531100" y="473058"/>
                                </a:lnTo>
                                <a:lnTo>
                                  <a:pt x="7531100" y="20677"/>
                                </a:lnTo>
                                <a:lnTo>
                                  <a:pt x="3708818" y="20677"/>
                                </a:lnTo>
                                <a:lnTo>
                                  <a:pt x="0" y="10933"/>
                                </a:lnTo>
                                <a:close/>
                              </a:path>
                              <a:path w="7531100" h="654050">
                                <a:moveTo>
                                  <a:pt x="7531100" y="0"/>
                                </a:moveTo>
                                <a:lnTo>
                                  <a:pt x="7201995" y="5946"/>
                                </a:lnTo>
                                <a:lnTo>
                                  <a:pt x="3708818" y="20677"/>
                                </a:lnTo>
                                <a:lnTo>
                                  <a:pt x="7531100" y="20677"/>
                                </a:lnTo>
                                <a:lnTo>
                                  <a:pt x="7531100" y="0"/>
                                </a:lnTo>
                                <a:close/>
                              </a:path>
                            </a:pathLst>
                          </a:custGeom>
                          <a:solidFill>
                            <a:srgbClr val="993464"/>
                          </a:solidFill>
                        </wps:spPr>
                        <wps:bodyPr wrap="square" lIns="0" tIns="0" rIns="0" bIns="0" rtlCol="0">
                          <a:prstTxWarp prst="textNoShape">
                            <a:avLst/>
                          </a:prstTxWarp>
                          <a:noAutofit/>
                        </wps:bodyPr>
                      </wps:wsp>
                      <wps:wsp>
                        <wps:cNvPr id="8" name="Graphic 8"/>
                        <wps:cNvSpPr/>
                        <wps:spPr>
                          <a:xfrm>
                            <a:off x="6350" y="25653"/>
                            <a:ext cx="7531100" cy="654050"/>
                          </a:xfrm>
                          <a:custGeom>
                            <a:avLst/>
                            <a:gdLst/>
                            <a:ahLst/>
                            <a:cxnLst/>
                            <a:rect l="l" t="t" r="r" b="b"/>
                            <a:pathLst>
                              <a:path w="7531100" h="654050">
                                <a:moveTo>
                                  <a:pt x="0" y="10933"/>
                                </a:moveTo>
                                <a:lnTo>
                                  <a:pt x="57423" y="11237"/>
                                </a:lnTo>
                                <a:lnTo>
                                  <a:pt x="108593" y="11503"/>
                                </a:lnTo>
                                <a:lnTo>
                                  <a:pt x="160243" y="11765"/>
                                </a:lnTo>
                                <a:lnTo>
                                  <a:pt x="212364" y="12025"/>
                                </a:lnTo>
                                <a:lnTo>
                                  <a:pt x="264946" y="12282"/>
                                </a:lnTo>
                                <a:lnTo>
                                  <a:pt x="317979" y="12537"/>
                                </a:lnTo>
                                <a:lnTo>
                                  <a:pt x="371453" y="12788"/>
                                </a:lnTo>
                                <a:lnTo>
                                  <a:pt x="425360" y="13037"/>
                                </a:lnTo>
                                <a:lnTo>
                                  <a:pt x="479688" y="13282"/>
                                </a:lnTo>
                                <a:lnTo>
                                  <a:pt x="534428" y="13525"/>
                                </a:lnTo>
                                <a:lnTo>
                                  <a:pt x="589572" y="13764"/>
                                </a:lnTo>
                                <a:lnTo>
                                  <a:pt x="645108" y="14001"/>
                                </a:lnTo>
                                <a:lnTo>
                                  <a:pt x="701028" y="14234"/>
                                </a:lnTo>
                                <a:lnTo>
                                  <a:pt x="757321" y="14464"/>
                                </a:lnTo>
                                <a:lnTo>
                                  <a:pt x="813978" y="14690"/>
                                </a:lnTo>
                                <a:lnTo>
                                  <a:pt x="870990" y="14913"/>
                                </a:lnTo>
                                <a:lnTo>
                                  <a:pt x="928346" y="15133"/>
                                </a:lnTo>
                                <a:lnTo>
                                  <a:pt x="986036" y="15349"/>
                                </a:lnTo>
                                <a:lnTo>
                                  <a:pt x="1044052" y="15562"/>
                                </a:lnTo>
                                <a:lnTo>
                                  <a:pt x="1102384" y="15772"/>
                                </a:lnTo>
                                <a:lnTo>
                                  <a:pt x="1161021" y="15977"/>
                                </a:lnTo>
                                <a:lnTo>
                                  <a:pt x="1219954" y="16179"/>
                                </a:lnTo>
                                <a:lnTo>
                                  <a:pt x="1279174" y="16378"/>
                                </a:lnTo>
                                <a:lnTo>
                                  <a:pt x="1338671" y="16572"/>
                                </a:lnTo>
                                <a:lnTo>
                                  <a:pt x="1398434" y="16763"/>
                                </a:lnTo>
                                <a:lnTo>
                                  <a:pt x="1458455" y="16950"/>
                                </a:lnTo>
                                <a:lnTo>
                                  <a:pt x="1518723" y="17133"/>
                                </a:lnTo>
                                <a:lnTo>
                                  <a:pt x="1579229" y="17312"/>
                                </a:lnTo>
                                <a:lnTo>
                                  <a:pt x="1639964" y="17487"/>
                                </a:lnTo>
                                <a:lnTo>
                                  <a:pt x="1700917" y="17658"/>
                                </a:lnTo>
                                <a:lnTo>
                                  <a:pt x="1762079" y="17825"/>
                                </a:lnTo>
                                <a:lnTo>
                                  <a:pt x="1823440" y="17988"/>
                                </a:lnTo>
                                <a:lnTo>
                                  <a:pt x="1884991" y="18146"/>
                                </a:lnTo>
                                <a:lnTo>
                                  <a:pt x="1946721" y="18300"/>
                                </a:lnTo>
                                <a:lnTo>
                                  <a:pt x="2008622" y="18450"/>
                                </a:lnTo>
                                <a:lnTo>
                                  <a:pt x="2070683" y="18596"/>
                                </a:lnTo>
                                <a:lnTo>
                                  <a:pt x="2132894" y="18737"/>
                                </a:lnTo>
                                <a:lnTo>
                                  <a:pt x="2195247" y="18873"/>
                                </a:lnTo>
                                <a:lnTo>
                                  <a:pt x="2257731" y="19005"/>
                                </a:lnTo>
                                <a:lnTo>
                                  <a:pt x="2320336" y="19133"/>
                                </a:lnTo>
                                <a:lnTo>
                                  <a:pt x="2383054" y="19256"/>
                                </a:lnTo>
                                <a:lnTo>
                                  <a:pt x="2445874" y="19374"/>
                                </a:lnTo>
                                <a:lnTo>
                                  <a:pt x="2508786" y="19488"/>
                                </a:lnTo>
                                <a:lnTo>
                                  <a:pt x="2571781" y="19596"/>
                                </a:lnTo>
                                <a:lnTo>
                                  <a:pt x="2634850" y="19700"/>
                                </a:lnTo>
                                <a:lnTo>
                                  <a:pt x="2697982" y="19799"/>
                                </a:lnTo>
                                <a:lnTo>
                                  <a:pt x="2761167" y="19893"/>
                                </a:lnTo>
                                <a:lnTo>
                                  <a:pt x="2824397" y="19982"/>
                                </a:lnTo>
                                <a:lnTo>
                                  <a:pt x="2887661" y="20066"/>
                                </a:lnTo>
                                <a:lnTo>
                                  <a:pt x="2950950" y="20145"/>
                                </a:lnTo>
                                <a:lnTo>
                                  <a:pt x="3014254" y="20219"/>
                                </a:lnTo>
                                <a:lnTo>
                                  <a:pt x="3077564" y="20288"/>
                                </a:lnTo>
                                <a:lnTo>
                                  <a:pt x="3140868" y="20351"/>
                                </a:lnTo>
                                <a:lnTo>
                                  <a:pt x="3204159" y="20409"/>
                                </a:lnTo>
                                <a:lnTo>
                                  <a:pt x="3267426" y="20462"/>
                                </a:lnTo>
                                <a:lnTo>
                                  <a:pt x="3330660" y="20509"/>
                                </a:lnTo>
                                <a:lnTo>
                                  <a:pt x="3393851" y="20551"/>
                                </a:lnTo>
                                <a:lnTo>
                                  <a:pt x="3456989" y="20588"/>
                                </a:lnTo>
                                <a:lnTo>
                                  <a:pt x="3520064" y="20619"/>
                                </a:lnTo>
                                <a:lnTo>
                                  <a:pt x="3583067" y="20644"/>
                                </a:lnTo>
                                <a:lnTo>
                                  <a:pt x="3645988" y="20664"/>
                                </a:lnTo>
                                <a:lnTo>
                                  <a:pt x="3708818" y="20677"/>
                                </a:lnTo>
                                <a:lnTo>
                                  <a:pt x="3771546" y="20686"/>
                                </a:lnTo>
                                <a:lnTo>
                                  <a:pt x="3834163" y="20688"/>
                                </a:lnTo>
                                <a:lnTo>
                                  <a:pt x="3896660" y="20685"/>
                                </a:lnTo>
                                <a:lnTo>
                                  <a:pt x="3959026" y="20675"/>
                                </a:lnTo>
                                <a:lnTo>
                                  <a:pt x="4021253" y="20660"/>
                                </a:lnTo>
                                <a:lnTo>
                                  <a:pt x="4083329" y="20639"/>
                                </a:lnTo>
                                <a:lnTo>
                                  <a:pt x="4145247" y="20611"/>
                                </a:lnTo>
                                <a:lnTo>
                                  <a:pt x="4206995" y="20578"/>
                                </a:lnTo>
                                <a:lnTo>
                                  <a:pt x="4268564" y="20538"/>
                                </a:lnTo>
                                <a:lnTo>
                                  <a:pt x="4329945" y="20492"/>
                                </a:lnTo>
                                <a:lnTo>
                                  <a:pt x="4391127" y="20440"/>
                                </a:lnTo>
                                <a:lnTo>
                                  <a:pt x="4452102" y="20382"/>
                                </a:lnTo>
                                <a:lnTo>
                                  <a:pt x="4512859" y="20317"/>
                                </a:lnTo>
                                <a:lnTo>
                                  <a:pt x="4573389" y="20245"/>
                                </a:lnTo>
                                <a:lnTo>
                                  <a:pt x="4633682" y="20168"/>
                                </a:lnTo>
                                <a:lnTo>
                                  <a:pt x="4693728" y="20084"/>
                                </a:lnTo>
                                <a:lnTo>
                                  <a:pt x="4753518" y="19993"/>
                                </a:lnTo>
                                <a:lnTo>
                                  <a:pt x="4813042" y="19895"/>
                                </a:lnTo>
                                <a:lnTo>
                                  <a:pt x="4872290" y="19791"/>
                                </a:lnTo>
                                <a:lnTo>
                                  <a:pt x="4931253" y="19680"/>
                                </a:lnTo>
                                <a:lnTo>
                                  <a:pt x="4989920" y="19563"/>
                                </a:lnTo>
                                <a:lnTo>
                                  <a:pt x="5048283" y="19438"/>
                                </a:lnTo>
                                <a:lnTo>
                                  <a:pt x="5106332" y="19307"/>
                                </a:lnTo>
                                <a:lnTo>
                                  <a:pt x="5164056" y="19169"/>
                                </a:lnTo>
                                <a:lnTo>
                                  <a:pt x="5221446" y="19024"/>
                                </a:lnTo>
                                <a:lnTo>
                                  <a:pt x="5278493" y="18872"/>
                                </a:lnTo>
                                <a:lnTo>
                                  <a:pt x="5335186" y="18712"/>
                                </a:lnTo>
                                <a:lnTo>
                                  <a:pt x="5391517" y="18546"/>
                                </a:lnTo>
                                <a:lnTo>
                                  <a:pt x="5447475" y="18372"/>
                                </a:lnTo>
                                <a:lnTo>
                                  <a:pt x="5503050" y="18191"/>
                                </a:lnTo>
                                <a:lnTo>
                                  <a:pt x="5558234" y="18003"/>
                                </a:lnTo>
                                <a:lnTo>
                                  <a:pt x="5613016" y="17808"/>
                                </a:lnTo>
                                <a:lnTo>
                                  <a:pt x="5667386" y="17605"/>
                                </a:lnTo>
                                <a:lnTo>
                                  <a:pt x="5721335" y="17395"/>
                                </a:lnTo>
                                <a:lnTo>
                                  <a:pt x="5774854" y="17177"/>
                                </a:lnTo>
                                <a:lnTo>
                                  <a:pt x="5827932" y="16951"/>
                                </a:lnTo>
                                <a:lnTo>
                                  <a:pt x="5880560" y="16718"/>
                                </a:lnTo>
                                <a:lnTo>
                                  <a:pt x="5932728" y="16478"/>
                                </a:lnTo>
                                <a:lnTo>
                                  <a:pt x="5984426" y="16230"/>
                                </a:lnTo>
                                <a:lnTo>
                                  <a:pt x="6035646" y="15974"/>
                                </a:lnTo>
                                <a:lnTo>
                                  <a:pt x="6086376" y="15710"/>
                                </a:lnTo>
                                <a:lnTo>
                                  <a:pt x="6136607" y="15438"/>
                                </a:lnTo>
                                <a:lnTo>
                                  <a:pt x="6186331" y="15159"/>
                                </a:lnTo>
                                <a:lnTo>
                                  <a:pt x="6235536" y="14871"/>
                                </a:lnTo>
                                <a:lnTo>
                                  <a:pt x="6284214" y="14576"/>
                                </a:lnTo>
                                <a:lnTo>
                                  <a:pt x="6332354" y="14272"/>
                                </a:lnTo>
                                <a:lnTo>
                                  <a:pt x="6379947" y="13960"/>
                                </a:lnTo>
                                <a:lnTo>
                                  <a:pt x="6426983" y="13640"/>
                                </a:lnTo>
                                <a:lnTo>
                                  <a:pt x="6473453" y="13312"/>
                                </a:lnTo>
                                <a:lnTo>
                                  <a:pt x="6519347" y="12976"/>
                                </a:lnTo>
                                <a:lnTo>
                                  <a:pt x="6564655" y="12632"/>
                                </a:lnTo>
                                <a:lnTo>
                                  <a:pt x="6609367" y="12279"/>
                                </a:lnTo>
                                <a:lnTo>
                                  <a:pt x="6653474" y="11917"/>
                                </a:lnTo>
                                <a:lnTo>
                                  <a:pt x="6696966" y="11547"/>
                                </a:lnTo>
                                <a:lnTo>
                                  <a:pt x="6739834" y="11169"/>
                                </a:lnTo>
                                <a:lnTo>
                                  <a:pt x="6782067" y="10782"/>
                                </a:lnTo>
                                <a:lnTo>
                                  <a:pt x="6823656" y="10387"/>
                                </a:lnTo>
                                <a:lnTo>
                                  <a:pt x="6864592" y="9982"/>
                                </a:lnTo>
                                <a:lnTo>
                                  <a:pt x="6904864" y="9569"/>
                                </a:lnTo>
                                <a:lnTo>
                                  <a:pt x="6944463" y="9148"/>
                                </a:lnTo>
                                <a:lnTo>
                                  <a:pt x="6983379" y="8717"/>
                                </a:lnTo>
                                <a:lnTo>
                                  <a:pt x="7021603" y="8278"/>
                                </a:lnTo>
                                <a:lnTo>
                                  <a:pt x="7095934" y="7372"/>
                                </a:lnTo>
                                <a:lnTo>
                                  <a:pt x="7167379" y="6431"/>
                                </a:lnTo>
                                <a:lnTo>
                                  <a:pt x="7235861" y="5452"/>
                                </a:lnTo>
                                <a:lnTo>
                                  <a:pt x="7301301" y="4437"/>
                                </a:lnTo>
                                <a:lnTo>
                                  <a:pt x="7363623" y="3385"/>
                                </a:lnTo>
                                <a:lnTo>
                                  <a:pt x="7422748" y="2295"/>
                                </a:lnTo>
                                <a:lnTo>
                                  <a:pt x="7478599" y="1166"/>
                                </a:lnTo>
                                <a:lnTo>
                                  <a:pt x="7531100" y="0"/>
                                </a:lnTo>
                                <a:lnTo>
                                  <a:pt x="7531100" y="563372"/>
                                </a:lnTo>
                                <a:lnTo>
                                  <a:pt x="7480870" y="568559"/>
                                </a:lnTo>
                                <a:lnTo>
                                  <a:pt x="7430640" y="573571"/>
                                </a:lnTo>
                                <a:lnTo>
                                  <a:pt x="7380410" y="578409"/>
                                </a:lnTo>
                                <a:lnTo>
                                  <a:pt x="7330180" y="583075"/>
                                </a:lnTo>
                                <a:lnTo>
                                  <a:pt x="7279950" y="587571"/>
                                </a:lnTo>
                                <a:lnTo>
                                  <a:pt x="7229720" y="591900"/>
                                </a:lnTo>
                                <a:lnTo>
                                  <a:pt x="7179491" y="596062"/>
                                </a:lnTo>
                                <a:lnTo>
                                  <a:pt x="7129261" y="600061"/>
                                </a:lnTo>
                                <a:lnTo>
                                  <a:pt x="7079031" y="603898"/>
                                </a:lnTo>
                                <a:lnTo>
                                  <a:pt x="7028801" y="607575"/>
                                </a:lnTo>
                                <a:lnTo>
                                  <a:pt x="6978572" y="611095"/>
                                </a:lnTo>
                                <a:lnTo>
                                  <a:pt x="6928342" y="614458"/>
                                </a:lnTo>
                                <a:lnTo>
                                  <a:pt x="6878112" y="617668"/>
                                </a:lnTo>
                                <a:lnTo>
                                  <a:pt x="6827883" y="620725"/>
                                </a:lnTo>
                                <a:lnTo>
                                  <a:pt x="6777653" y="623633"/>
                                </a:lnTo>
                                <a:lnTo>
                                  <a:pt x="6727424" y="626393"/>
                                </a:lnTo>
                                <a:lnTo>
                                  <a:pt x="6677194" y="629007"/>
                                </a:lnTo>
                                <a:lnTo>
                                  <a:pt x="6626964" y="631477"/>
                                </a:lnTo>
                                <a:lnTo>
                                  <a:pt x="6576735" y="633806"/>
                                </a:lnTo>
                                <a:lnTo>
                                  <a:pt x="6526505" y="635994"/>
                                </a:lnTo>
                                <a:lnTo>
                                  <a:pt x="6476276" y="638045"/>
                                </a:lnTo>
                                <a:lnTo>
                                  <a:pt x="6426046" y="639960"/>
                                </a:lnTo>
                                <a:lnTo>
                                  <a:pt x="6375817" y="641741"/>
                                </a:lnTo>
                                <a:lnTo>
                                  <a:pt x="6325588" y="643390"/>
                                </a:lnTo>
                                <a:lnTo>
                                  <a:pt x="6275358" y="644909"/>
                                </a:lnTo>
                                <a:lnTo>
                                  <a:pt x="6225129" y="646300"/>
                                </a:lnTo>
                                <a:lnTo>
                                  <a:pt x="6174899" y="647566"/>
                                </a:lnTo>
                                <a:lnTo>
                                  <a:pt x="6124670" y="648707"/>
                                </a:lnTo>
                                <a:lnTo>
                                  <a:pt x="6074441" y="649727"/>
                                </a:lnTo>
                                <a:lnTo>
                                  <a:pt x="6024211" y="650627"/>
                                </a:lnTo>
                                <a:lnTo>
                                  <a:pt x="5973982" y="651409"/>
                                </a:lnTo>
                                <a:lnTo>
                                  <a:pt x="5923753" y="652075"/>
                                </a:lnTo>
                                <a:lnTo>
                                  <a:pt x="5873523" y="652627"/>
                                </a:lnTo>
                                <a:lnTo>
                                  <a:pt x="5823294" y="653067"/>
                                </a:lnTo>
                                <a:lnTo>
                                  <a:pt x="5773065" y="653397"/>
                                </a:lnTo>
                                <a:lnTo>
                                  <a:pt x="5722836" y="653620"/>
                                </a:lnTo>
                                <a:lnTo>
                                  <a:pt x="5672606" y="653736"/>
                                </a:lnTo>
                                <a:lnTo>
                                  <a:pt x="5622377" y="653749"/>
                                </a:lnTo>
                                <a:lnTo>
                                  <a:pt x="5572148" y="653659"/>
                                </a:lnTo>
                                <a:lnTo>
                                  <a:pt x="5521919" y="653470"/>
                                </a:lnTo>
                                <a:lnTo>
                                  <a:pt x="5471690" y="653183"/>
                                </a:lnTo>
                                <a:lnTo>
                                  <a:pt x="5421460" y="652800"/>
                                </a:lnTo>
                                <a:lnTo>
                                  <a:pt x="5371231" y="652323"/>
                                </a:lnTo>
                                <a:lnTo>
                                  <a:pt x="5321002" y="651754"/>
                                </a:lnTo>
                                <a:lnTo>
                                  <a:pt x="5270773" y="651096"/>
                                </a:lnTo>
                                <a:lnTo>
                                  <a:pt x="5220544" y="650349"/>
                                </a:lnTo>
                                <a:lnTo>
                                  <a:pt x="5170315" y="649516"/>
                                </a:lnTo>
                                <a:lnTo>
                                  <a:pt x="5120086" y="648600"/>
                                </a:lnTo>
                                <a:lnTo>
                                  <a:pt x="5069857" y="647601"/>
                                </a:lnTo>
                                <a:lnTo>
                                  <a:pt x="5019628" y="646523"/>
                                </a:lnTo>
                                <a:lnTo>
                                  <a:pt x="4969399" y="645367"/>
                                </a:lnTo>
                                <a:lnTo>
                                  <a:pt x="4919169" y="644134"/>
                                </a:lnTo>
                                <a:lnTo>
                                  <a:pt x="4868940" y="642828"/>
                                </a:lnTo>
                                <a:lnTo>
                                  <a:pt x="4818711" y="641450"/>
                                </a:lnTo>
                                <a:lnTo>
                                  <a:pt x="4768482" y="640002"/>
                                </a:lnTo>
                                <a:lnTo>
                                  <a:pt x="4718253" y="638486"/>
                                </a:lnTo>
                                <a:lnTo>
                                  <a:pt x="4668024" y="636904"/>
                                </a:lnTo>
                                <a:lnTo>
                                  <a:pt x="4617795" y="635258"/>
                                </a:lnTo>
                                <a:lnTo>
                                  <a:pt x="4567566" y="633550"/>
                                </a:lnTo>
                                <a:lnTo>
                                  <a:pt x="4517337" y="631782"/>
                                </a:lnTo>
                                <a:lnTo>
                                  <a:pt x="4467108" y="629957"/>
                                </a:lnTo>
                                <a:lnTo>
                                  <a:pt x="4416880" y="628075"/>
                                </a:lnTo>
                                <a:lnTo>
                                  <a:pt x="4366651" y="626139"/>
                                </a:lnTo>
                                <a:lnTo>
                                  <a:pt x="4316422" y="624152"/>
                                </a:lnTo>
                                <a:lnTo>
                                  <a:pt x="4266193" y="622114"/>
                                </a:lnTo>
                                <a:lnTo>
                                  <a:pt x="4215964" y="620029"/>
                                </a:lnTo>
                                <a:lnTo>
                                  <a:pt x="4165735" y="617897"/>
                                </a:lnTo>
                                <a:lnTo>
                                  <a:pt x="4115506" y="615722"/>
                                </a:lnTo>
                                <a:lnTo>
                                  <a:pt x="4065277" y="613504"/>
                                </a:lnTo>
                                <a:lnTo>
                                  <a:pt x="4015048" y="611247"/>
                                </a:lnTo>
                                <a:lnTo>
                                  <a:pt x="3964819" y="608951"/>
                                </a:lnTo>
                                <a:lnTo>
                                  <a:pt x="3914590" y="606620"/>
                                </a:lnTo>
                                <a:lnTo>
                                  <a:pt x="3864361" y="604255"/>
                                </a:lnTo>
                                <a:lnTo>
                                  <a:pt x="3814133" y="601857"/>
                                </a:lnTo>
                                <a:lnTo>
                                  <a:pt x="3763904" y="599430"/>
                                </a:lnTo>
                                <a:lnTo>
                                  <a:pt x="3713675" y="596975"/>
                                </a:lnTo>
                                <a:lnTo>
                                  <a:pt x="3663446" y="594494"/>
                                </a:lnTo>
                                <a:lnTo>
                                  <a:pt x="3613217" y="591988"/>
                                </a:lnTo>
                                <a:lnTo>
                                  <a:pt x="3562988" y="589461"/>
                                </a:lnTo>
                                <a:lnTo>
                                  <a:pt x="3512759" y="586914"/>
                                </a:lnTo>
                                <a:lnTo>
                                  <a:pt x="3462530" y="584349"/>
                                </a:lnTo>
                                <a:lnTo>
                                  <a:pt x="3412302" y="581768"/>
                                </a:lnTo>
                                <a:lnTo>
                                  <a:pt x="3362073" y="579172"/>
                                </a:lnTo>
                                <a:lnTo>
                                  <a:pt x="3311844" y="576565"/>
                                </a:lnTo>
                                <a:lnTo>
                                  <a:pt x="3261615" y="573948"/>
                                </a:lnTo>
                                <a:lnTo>
                                  <a:pt x="3211386" y="571323"/>
                                </a:lnTo>
                                <a:lnTo>
                                  <a:pt x="3161157" y="568692"/>
                                </a:lnTo>
                                <a:lnTo>
                                  <a:pt x="3110928" y="566056"/>
                                </a:lnTo>
                                <a:lnTo>
                                  <a:pt x="3060700" y="563419"/>
                                </a:lnTo>
                                <a:lnTo>
                                  <a:pt x="3010471" y="560782"/>
                                </a:lnTo>
                                <a:lnTo>
                                  <a:pt x="2960242" y="558147"/>
                                </a:lnTo>
                                <a:lnTo>
                                  <a:pt x="2910013" y="555515"/>
                                </a:lnTo>
                                <a:lnTo>
                                  <a:pt x="2859784" y="552890"/>
                                </a:lnTo>
                                <a:lnTo>
                                  <a:pt x="2809555" y="550273"/>
                                </a:lnTo>
                                <a:lnTo>
                                  <a:pt x="2759326" y="547665"/>
                                </a:lnTo>
                                <a:lnTo>
                                  <a:pt x="2709097" y="545070"/>
                                </a:lnTo>
                                <a:lnTo>
                                  <a:pt x="2658869" y="542489"/>
                                </a:lnTo>
                                <a:lnTo>
                                  <a:pt x="2608640" y="539923"/>
                                </a:lnTo>
                                <a:lnTo>
                                  <a:pt x="2558411" y="537376"/>
                                </a:lnTo>
                                <a:lnTo>
                                  <a:pt x="2508182" y="534848"/>
                                </a:lnTo>
                                <a:lnTo>
                                  <a:pt x="2457953" y="532343"/>
                                </a:lnTo>
                                <a:lnTo>
                                  <a:pt x="2407724" y="529861"/>
                                </a:lnTo>
                                <a:lnTo>
                                  <a:pt x="2357495" y="527406"/>
                                </a:lnTo>
                                <a:lnTo>
                                  <a:pt x="2307266" y="524978"/>
                                </a:lnTo>
                                <a:lnTo>
                                  <a:pt x="2257038" y="522580"/>
                                </a:lnTo>
                                <a:lnTo>
                                  <a:pt x="2206809" y="520215"/>
                                </a:lnTo>
                                <a:lnTo>
                                  <a:pt x="2156580" y="517883"/>
                                </a:lnTo>
                                <a:lnTo>
                                  <a:pt x="2106351" y="515587"/>
                                </a:lnTo>
                                <a:lnTo>
                                  <a:pt x="2056122" y="513329"/>
                                </a:lnTo>
                                <a:lnTo>
                                  <a:pt x="2005893" y="511111"/>
                                </a:lnTo>
                                <a:lnTo>
                                  <a:pt x="1955664" y="508935"/>
                                </a:lnTo>
                                <a:lnTo>
                                  <a:pt x="1905435" y="506803"/>
                                </a:lnTo>
                                <a:lnTo>
                                  <a:pt x="1855206" y="504717"/>
                                </a:lnTo>
                                <a:lnTo>
                                  <a:pt x="1804977" y="502679"/>
                                </a:lnTo>
                                <a:lnTo>
                                  <a:pt x="1754748" y="500691"/>
                                </a:lnTo>
                                <a:lnTo>
                                  <a:pt x="1704519" y="498755"/>
                                </a:lnTo>
                                <a:lnTo>
                                  <a:pt x="1654291" y="496872"/>
                                </a:lnTo>
                                <a:lnTo>
                                  <a:pt x="1604062" y="495046"/>
                                </a:lnTo>
                                <a:lnTo>
                                  <a:pt x="1553833" y="493277"/>
                                </a:lnTo>
                                <a:lnTo>
                                  <a:pt x="1503604" y="491569"/>
                                </a:lnTo>
                                <a:lnTo>
                                  <a:pt x="1453375" y="489922"/>
                                </a:lnTo>
                                <a:lnTo>
                                  <a:pt x="1403146" y="488339"/>
                                </a:lnTo>
                                <a:lnTo>
                                  <a:pt x="1352917" y="486822"/>
                                </a:lnTo>
                                <a:lnTo>
                                  <a:pt x="1302688" y="485374"/>
                                </a:lnTo>
                                <a:lnTo>
                                  <a:pt x="1252459" y="483995"/>
                                </a:lnTo>
                                <a:lnTo>
                                  <a:pt x="1202230" y="482688"/>
                                </a:lnTo>
                                <a:lnTo>
                                  <a:pt x="1152000" y="481454"/>
                                </a:lnTo>
                                <a:lnTo>
                                  <a:pt x="1101771" y="480297"/>
                                </a:lnTo>
                                <a:lnTo>
                                  <a:pt x="1051542" y="479218"/>
                                </a:lnTo>
                                <a:lnTo>
                                  <a:pt x="1001313" y="478218"/>
                                </a:lnTo>
                                <a:lnTo>
                                  <a:pt x="951084" y="477301"/>
                                </a:lnTo>
                                <a:lnTo>
                                  <a:pt x="900855" y="476467"/>
                                </a:lnTo>
                                <a:lnTo>
                                  <a:pt x="850626" y="475719"/>
                                </a:lnTo>
                                <a:lnTo>
                                  <a:pt x="800397" y="475060"/>
                                </a:lnTo>
                                <a:lnTo>
                                  <a:pt x="750168" y="474490"/>
                                </a:lnTo>
                                <a:lnTo>
                                  <a:pt x="699939" y="474012"/>
                                </a:lnTo>
                                <a:lnTo>
                                  <a:pt x="649709" y="473627"/>
                                </a:lnTo>
                                <a:lnTo>
                                  <a:pt x="599480" y="473339"/>
                                </a:lnTo>
                                <a:lnTo>
                                  <a:pt x="549251" y="473149"/>
                                </a:lnTo>
                                <a:lnTo>
                                  <a:pt x="499022" y="473058"/>
                                </a:lnTo>
                                <a:lnTo>
                                  <a:pt x="448793" y="473070"/>
                                </a:lnTo>
                                <a:lnTo>
                                  <a:pt x="398563" y="473185"/>
                                </a:lnTo>
                                <a:lnTo>
                                  <a:pt x="348334" y="473406"/>
                                </a:lnTo>
                                <a:lnTo>
                                  <a:pt x="298105" y="473735"/>
                                </a:lnTo>
                                <a:lnTo>
                                  <a:pt x="247876" y="474174"/>
                                </a:lnTo>
                                <a:lnTo>
                                  <a:pt x="197646" y="474725"/>
                                </a:lnTo>
                                <a:lnTo>
                                  <a:pt x="147417" y="475389"/>
                                </a:lnTo>
                                <a:lnTo>
                                  <a:pt x="97188" y="476170"/>
                                </a:lnTo>
                                <a:lnTo>
                                  <a:pt x="46958" y="477068"/>
                                </a:lnTo>
                                <a:lnTo>
                                  <a:pt x="0" y="478020"/>
                                </a:lnTo>
                              </a:path>
                            </a:pathLst>
                          </a:custGeom>
                          <a:ln w="12700">
                            <a:solidFill>
                              <a:srgbClr val="41709C"/>
                            </a:solidFill>
                            <a:prstDash val="solid"/>
                          </a:ln>
                        </wps:spPr>
                        <wps:bodyPr wrap="square" lIns="0" tIns="0" rIns="0" bIns="0" rtlCol="0">
                          <a:prstTxWarp prst="textNoShape">
                            <a:avLst/>
                          </a:prstTxWarp>
                          <a:noAutofit/>
                        </wps:bodyPr>
                      </wps:wsp>
                      <wps:wsp>
                        <wps:cNvPr id="9" name="Graphic 9"/>
                        <wps:cNvSpPr/>
                        <wps:spPr>
                          <a:xfrm>
                            <a:off x="6350" y="6350"/>
                            <a:ext cx="7531100" cy="596900"/>
                          </a:xfrm>
                          <a:custGeom>
                            <a:avLst/>
                            <a:gdLst/>
                            <a:ahLst/>
                            <a:cxnLst/>
                            <a:rect l="l" t="t" r="r" b="b"/>
                            <a:pathLst>
                              <a:path w="7531100" h="596900">
                                <a:moveTo>
                                  <a:pt x="7531100" y="415985"/>
                                </a:moveTo>
                                <a:lnTo>
                                  <a:pt x="499022" y="415985"/>
                                </a:lnTo>
                                <a:lnTo>
                                  <a:pt x="549251" y="416075"/>
                                </a:lnTo>
                                <a:lnTo>
                                  <a:pt x="1051542" y="422139"/>
                                </a:lnTo>
                                <a:lnTo>
                                  <a:pt x="1704519" y="441675"/>
                                </a:lnTo>
                                <a:lnTo>
                                  <a:pt x="4215964" y="562972"/>
                                </a:lnTo>
                                <a:lnTo>
                                  <a:pt x="5069857" y="590557"/>
                                </a:lnTo>
                                <a:lnTo>
                                  <a:pt x="5622377" y="596712"/>
                                </a:lnTo>
                                <a:lnTo>
                                  <a:pt x="6024211" y="593595"/>
                                </a:lnTo>
                                <a:lnTo>
                                  <a:pt x="6375817" y="584712"/>
                                </a:lnTo>
                                <a:lnTo>
                                  <a:pt x="6727424" y="569367"/>
                                </a:lnTo>
                                <a:lnTo>
                                  <a:pt x="7028801" y="550551"/>
                                </a:lnTo>
                                <a:lnTo>
                                  <a:pt x="7330180" y="526052"/>
                                </a:lnTo>
                                <a:lnTo>
                                  <a:pt x="7531100" y="506348"/>
                                </a:lnTo>
                                <a:lnTo>
                                  <a:pt x="7531100" y="415985"/>
                                </a:lnTo>
                                <a:close/>
                              </a:path>
                              <a:path w="7531100" h="596900">
                                <a:moveTo>
                                  <a:pt x="7531100" y="0"/>
                                </a:moveTo>
                                <a:lnTo>
                                  <a:pt x="0" y="0"/>
                                </a:lnTo>
                                <a:lnTo>
                                  <a:pt x="0" y="420954"/>
                                </a:lnTo>
                                <a:lnTo>
                                  <a:pt x="448793" y="415997"/>
                                </a:lnTo>
                                <a:lnTo>
                                  <a:pt x="7531100" y="415985"/>
                                </a:lnTo>
                                <a:lnTo>
                                  <a:pt x="7531100" y="0"/>
                                </a:lnTo>
                                <a:close/>
                              </a:path>
                            </a:pathLst>
                          </a:custGeom>
                          <a:solidFill>
                            <a:srgbClr val="001F5F"/>
                          </a:solidFill>
                        </wps:spPr>
                        <wps:bodyPr wrap="square" lIns="0" tIns="0" rIns="0" bIns="0" rtlCol="0">
                          <a:prstTxWarp prst="textNoShape">
                            <a:avLst/>
                          </a:prstTxWarp>
                          <a:noAutofit/>
                        </wps:bodyPr>
                      </wps:wsp>
                      <wps:wsp>
                        <wps:cNvPr id="10" name="Graphic 10"/>
                        <wps:cNvSpPr/>
                        <wps:spPr>
                          <a:xfrm>
                            <a:off x="6350" y="6350"/>
                            <a:ext cx="7531100" cy="596900"/>
                          </a:xfrm>
                          <a:custGeom>
                            <a:avLst/>
                            <a:gdLst/>
                            <a:ahLst/>
                            <a:cxnLst/>
                            <a:rect l="l" t="t" r="r" b="b"/>
                            <a:pathLst>
                              <a:path w="7531100" h="596900">
                                <a:moveTo>
                                  <a:pt x="7531100" y="0"/>
                                </a:moveTo>
                                <a:lnTo>
                                  <a:pt x="7531100" y="506348"/>
                                </a:lnTo>
                                <a:lnTo>
                                  <a:pt x="7480870" y="511536"/>
                                </a:lnTo>
                                <a:lnTo>
                                  <a:pt x="7430640" y="516548"/>
                                </a:lnTo>
                                <a:lnTo>
                                  <a:pt x="7380410" y="521386"/>
                                </a:lnTo>
                                <a:lnTo>
                                  <a:pt x="7330180" y="526052"/>
                                </a:lnTo>
                                <a:lnTo>
                                  <a:pt x="7279950" y="530548"/>
                                </a:lnTo>
                                <a:lnTo>
                                  <a:pt x="7229720" y="534876"/>
                                </a:lnTo>
                                <a:lnTo>
                                  <a:pt x="7179491" y="539039"/>
                                </a:lnTo>
                                <a:lnTo>
                                  <a:pt x="7129261" y="543037"/>
                                </a:lnTo>
                                <a:lnTo>
                                  <a:pt x="7079031" y="546874"/>
                                </a:lnTo>
                                <a:lnTo>
                                  <a:pt x="7028801" y="550551"/>
                                </a:lnTo>
                                <a:lnTo>
                                  <a:pt x="6978572" y="554070"/>
                                </a:lnTo>
                                <a:lnTo>
                                  <a:pt x="6928342" y="557433"/>
                                </a:lnTo>
                                <a:lnTo>
                                  <a:pt x="6878112" y="560642"/>
                                </a:lnTo>
                                <a:lnTo>
                                  <a:pt x="6827883" y="563700"/>
                                </a:lnTo>
                                <a:lnTo>
                                  <a:pt x="6777653" y="566607"/>
                                </a:lnTo>
                                <a:lnTo>
                                  <a:pt x="6727424" y="569367"/>
                                </a:lnTo>
                                <a:lnTo>
                                  <a:pt x="6677194" y="571981"/>
                                </a:lnTo>
                                <a:lnTo>
                                  <a:pt x="6626964" y="574451"/>
                                </a:lnTo>
                                <a:lnTo>
                                  <a:pt x="6576735" y="576779"/>
                                </a:lnTo>
                                <a:lnTo>
                                  <a:pt x="6526505" y="578967"/>
                                </a:lnTo>
                                <a:lnTo>
                                  <a:pt x="6476276" y="581017"/>
                                </a:lnTo>
                                <a:lnTo>
                                  <a:pt x="6426046" y="582932"/>
                                </a:lnTo>
                                <a:lnTo>
                                  <a:pt x="6375817" y="584712"/>
                                </a:lnTo>
                                <a:lnTo>
                                  <a:pt x="6325588" y="586361"/>
                                </a:lnTo>
                                <a:lnTo>
                                  <a:pt x="6275358" y="587879"/>
                                </a:lnTo>
                                <a:lnTo>
                                  <a:pt x="6225129" y="589270"/>
                                </a:lnTo>
                                <a:lnTo>
                                  <a:pt x="6174899" y="590535"/>
                                </a:lnTo>
                                <a:lnTo>
                                  <a:pt x="6124670" y="591676"/>
                                </a:lnTo>
                                <a:lnTo>
                                  <a:pt x="6074441" y="592695"/>
                                </a:lnTo>
                                <a:lnTo>
                                  <a:pt x="6024211" y="593595"/>
                                </a:lnTo>
                                <a:lnTo>
                                  <a:pt x="5973982" y="594376"/>
                                </a:lnTo>
                                <a:lnTo>
                                  <a:pt x="5923753" y="595041"/>
                                </a:lnTo>
                                <a:lnTo>
                                  <a:pt x="5873523" y="595593"/>
                                </a:lnTo>
                                <a:lnTo>
                                  <a:pt x="5823294" y="596032"/>
                                </a:lnTo>
                                <a:lnTo>
                                  <a:pt x="5773065" y="596362"/>
                                </a:lnTo>
                                <a:lnTo>
                                  <a:pt x="5722836" y="596584"/>
                                </a:lnTo>
                                <a:lnTo>
                                  <a:pt x="5672606" y="596700"/>
                                </a:lnTo>
                                <a:lnTo>
                                  <a:pt x="5622377" y="596712"/>
                                </a:lnTo>
                                <a:lnTo>
                                  <a:pt x="5572148" y="596622"/>
                                </a:lnTo>
                                <a:lnTo>
                                  <a:pt x="5521919" y="596432"/>
                                </a:lnTo>
                                <a:lnTo>
                                  <a:pt x="5471690" y="596144"/>
                                </a:lnTo>
                                <a:lnTo>
                                  <a:pt x="5421460" y="595761"/>
                                </a:lnTo>
                                <a:lnTo>
                                  <a:pt x="5371231" y="595283"/>
                                </a:lnTo>
                                <a:lnTo>
                                  <a:pt x="5321002" y="594714"/>
                                </a:lnTo>
                                <a:lnTo>
                                  <a:pt x="5270773" y="594054"/>
                                </a:lnTo>
                                <a:lnTo>
                                  <a:pt x="5220544" y="593307"/>
                                </a:lnTo>
                                <a:lnTo>
                                  <a:pt x="5170315" y="592474"/>
                                </a:lnTo>
                                <a:lnTo>
                                  <a:pt x="5120086" y="591556"/>
                                </a:lnTo>
                                <a:lnTo>
                                  <a:pt x="5069857" y="590557"/>
                                </a:lnTo>
                                <a:lnTo>
                                  <a:pt x="5019628" y="589478"/>
                                </a:lnTo>
                                <a:lnTo>
                                  <a:pt x="4969399" y="588321"/>
                                </a:lnTo>
                                <a:lnTo>
                                  <a:pt x="4919169" y="587088"/>
                                </a:lnTo>
                                <a:lnTo>
                                  <a:pt x="4868940" y="585781"/>
                                </a:lnTo>
                                <a:lnTo>
                                  <a:pt x="4818711" y="584402"/>
                                </a:lnTo>
                                <a:lnTo>
                                  <a:pt x="4768482" y="582954"/>
                                </a:lnTo>
                                <a:lnTo>
                                  <a:pt x="4718253" y="581437"/>
                                </a:lnTo>
                                <a:lnTo>
                                  <a:pt x="4668024" y="579854"/>
                                </a:lnTo>
                                <a:lnTo>
                                  <a:pt x="4617795" y="578208"/>
                                </a:lnTo>
                                <a:lnTo>
                                  <a:pt x="4567566" y="576499"/>
                                </a:lnTo>
                                <a:lnTo>
                                  <a:pt x="4517337" y="574730"/>
                                </a:lnTo>
                                <a:lnTo>
                                  <a:pt x="4467108" y="572904"/>
                                </a:lnTo>
                                <a:lnTo>
                                  <a:pt x="4416880" y="571022"/>
                                </a:lnTo>
                                <a:lnTo>
                                  <a:pt x="4366651" y="569085"/>
                                </a:lnTo>
                                <a:lnTo>
                                  <a:pt x="4316422" y="567097"/>
                                </a:lnTo>
                                <a:lnTo>
                                  <a:pt x="4266193" y="565059"/>
                                </a:lnTo>
                                <a:lnTo>
                                  <a:pt x="4215964" y="562972"/>
                                </a:lnTo>
                                <a:lnTo>
                                  <a:pt x="4165735" y="560840"/>
                                </a:lnTo>
                                <a:lnTo>
                                  <a:pt x="4115506" y="558664"/>
                                </a:lnTo>
                                <a:lnTo>
                                  <a:pt x="4065277" y="556446"/>
                                </a:lnTo>
                                <a:lnTo>
                                  <a:pt x="4015048" y="554188"/>
                                </a:lnTo>
                                <a:lnTo>
                                  <a:pt x="3964819" y="551892"/>
                                </a:lnTo>
                                <a:lnTo>
                                  <a:pt x="3914590" y="549560"/>
                                </a:lnTo>
                                <a:lnTo>
                                  <a:pt x="3864361" y="547194"/>
                                </a:lnTo>
                                <a:lnTo>
                                  <a:pt x="3814133" y="544796"/>
                                </a:lnTo>
                                <a:lnTo>
                                  <a:pt x="3763904" y="542368"/>
                                </a:lnTo>
                                <a:lnTo>
                                  <a:pt x="3713675" y="539912"/>
                                </a:lnTo>
                                <a:lnTo>
                                  <a:pt x="3663446" y="537430"/>
                                </a:lnTo>
                                <a:lnTo>
                                  <a:pt x="3613217" y="534924"/>
                                </a:lnTo>
                                <a:lnTo>
                                  <a:pt x="3562988" y="532396"/>
                                </a:lnTo>
                                <a:lnTo>
                                  <a:pt x="3512759" y="529848"/>
                                </a:lnTo>
                                <a:lnTo>
                                  <a:pt x="3462530" y="527283"/>
                                </a:lnTo>
                                <a:lnTo>
                                  <a:pt x="3412302" y="524701"/>
                                </a:lnTo>
                                <a:lnTo>
                                  <a:pt x="3362073" y="522105"/>
                                </a:lnTo>
                                <a:lnTo>
                                  <a:pt x="3311844" y="519497"/>
                                </a:lnTo>
                                <a:lnTo>
                                  <a:pt x="3261615" y="516879"/>
                                </a:lnTo>
                                <a:lnTo>
                                  <a:pt x="3211386" y="514254"/>
                                </a:lnTo>
                                <a:lnTo>
                                  <a:pt x="3161157" y="511622"/>
                                </a:lnTo>
                                <a:lnTo>
                                  <a:pt x="3110928" y="508986"/>
                                </a:lnTo>
                                <a:lnTo>
                                  <a:pt x="3060700" y="506348"/>
                                </a:lnTo>
                                <a:lnTo>
                                  <a:pt x="3010471" y="503711"/>
                                </a:lnTo>
                                <a:lnTo>
                                  <a:pt x="2960242" y="501075"/>
                                </a:lnTo>
                                <a:lnTo>
                                  <a:pt x="2910013" y="498443"/>
                                </a:lnTo>
                                <a:lnTo>
                                  <a:pt x="2859784" y="495817"/>
                                </a:lnTo>
                                <a:lnTo>
                                  <a:pt x="2809555" y="493199"/>
                                </a:lnTo>
                                <a:lnTo>
                                  <a:pt x="2759326" y="490592"/>
                                </a:lnTo>
                                <a:lnTo>
                                  <a:pt x="2709097" y="487996"/>
                                </a:lnTo>
                                <a:lnTo>
                                  <a:pt x="2658869" y="485414"/>
                                </a:lnTo>
                                <a:lnTo>
                                  <a:pt x="2608640" y="482848"/>
                                </a:lnTo>
                                <a:lnTo>
                                  <a:pt x="2558411" y="480300"/>
                                </a:lnTo>
                                <a:lnTo>
                                  <a:pt x="2508182" y="477772"/>
                                </a:lnTo>
                                <a:lnTo>
                                  <a:pt x="2457953" y="475267"/>
                                </a:lnTo>
                                <a:lnTo>
                                  <a:pt x="2407724" y="472785"/>
                                </a:lnTo>
                                <a:lnTo>
                                  <a:pt x="2357495" y="470329"/>
                                </a:lnTo>
                                <a:lnTo>
                                  <a:pt x="2307266" y="467901"/>
                                </a:lnTo>
                                <a:lnTo>
                                  <a:pt x="2257038" y="465503"/>
                                </a:lnTo>
                                <a:lnTo>
                                  <a:pt x="2206809" y="463137"/>
                                </a:lnTo>
                                <a:lnTo>
                                  <a:pt x="2156580" y="460805"/>
                                </a:lnTo>
                                <a:lnTo>
                                  <a:pt x="2106351" y="458509"/>
                                </a:lnTo>
                                <a:lnTo>
                                  <a:pt x="2056122" y="456251"/>
                                </a:lnTo>
                                <a:lnTo>
                                  <a:pt x="2005893" y="454032"/>
                                </a:lnTo>
                                <a:lnTo>
                                  <a:pt x="1955664" y="451856"/>
                                </a:lnTo>
                                <a:lnTo>
                                  <a:pt x="1905435" y="449724"/>
                                </a:lnTo>
                                <a:lnTo>
                                  <a:pt x="1855206" y="447638"/>
                                </a:lnTo>
                                <a:lnTo>
                                  <a:pt x="1804977" y="445600"/>
                                </a:lnTo>
                                <a:lnTo>
                                  <a:pt x="1754748" y="443611"/>
                                </a:lnTo>
                                <a:lnTo>
                                  <a:pt x="1704519" y="441675"/>
                                </a:lnTo>
                                <a:lnTo>
                                  <a:pt x="1654291" y="439793"/>
                                </a:lnTo>
                                <a:lnTo>
                                  <a:pt x="1604062" y="437966"/>
                                </a:lnTo>
                                <a:lnTo>
                                  <a:pt x="1553833" y="436198"/>
                                </a:lnTo>
                                <a:lnTo>
                                  <a:pt x="1503604" y="434489"/>
                                </a:lnTo>
                                <a:lnTo>
                                  <a:pt x="1453375" y="432842"/>
                                </a:lnTo>
                                <a:lnTo>
                                  <a:pt x="1403146" y="431260"/>
                                </a:lnTo>
                                <a:lnTo>
                                  <a:pt x="1352917" y="429743"/>
                                </a:lnTo>
                                <a:lnTo>
                                  <a:pt x="1302688" y="428294"/>
                                </a:lnTo>
                                <a:lnTo>
                                  <a:pt x="1252459" y="426915"/>
                                </a:lnTo>
                                <a:lnTo>
                                  <a:pt x="1202230" y="425609"/>
                                </a:lnTo>
                                <a:lnTo>
                                  <a:pt x="1152000" y="424376"/>
                                </a:lnTo>
                                <a:lnTo>
                                  <a:pt x="1101771" y="423219"/>
                                </a:lnTo>
                                <a:lnTo>
                                  <a:pt x="1051542" y="422139"/>
                                </a:lnTo>
                                <a:lnTo>
                                  <a:pt x="1001313" y="421140"/>
                                </a:lnTo>
                                <a:lnTo>
                                  <a:pt x="951084" y="420223"/>
                                </a:lnTo>
                                <a:lnTo>
                                  <a:pt x="900855" y="419390"/>
                                </a:lnTo>
                                <a:lnTo>
                                  <a:pt x="850626" y="418642"/>
                                </a:lnTo>
                                <a:lnTo>
                                  <a:pt x="800397" y="417983"/>
                                </a:lnTo>
                                <a:lnTo>
                                  <a:pt x="750168" y="417413"/>
                                </a:lnTo>
                                <a:lnTo>
                                  <a:pt x="699939" y="416936"/>
                                </a:lnTo>
                                <a:lnTo>
                                  <a:pt x="649709" y="416552"/>
                                </a:lnTo>
                                <a:lnTo>
                                  <a:pt x="599480" y="416264"/>
                                </a:lnTo>
                                <a:lnTo>
                                  <a:pt x="549251" y="416075"/>
                                </a:lnTo>
                                <a:lnTo>
                                  <a:pt x="499022" y="415985"/>
                                </a:lnTo>
                                <a:lnTo>
                                  <a:pt x="448793" y="415997"/>
                                </a:lnTo>
                                <a:lnTo>
                                  <a:pt x="398563" y="416113"/>
                                </a:lnTo>
                                <a:lnTo>
                                  <a:pt x="348334" y="416334"/>
                                </a:lnTo>
                                <a:lnTo>
                                  <a:pt x="298105" y="416664"/>
                                </a:lnTo>
                                <a:lnTo>
                                  <a:pt x="247876" y="417104"/>
                                </a:lnTo>
                                <a:lnTo>
                                  <a:pt x="197646" y="417655"/>
                                </a:lnTo>
                                <a:lnTo>
                                  <a:pt x="147417" y="418321"/>
                                </a:lnTo>
                                <a:lnTo>
                                  <a:pt x="97188" y="419102"/>
                                </a:lnTo>
                                <a:lnTo>
                                  <a:pt x="46958" y="420001"/>
                                </a:lnTo>
                                <a:lnTo>
                                  <a:pt x="0" y="420954"/>
                                </a:lnTo>
                              </a:path>
                            </a:pathLst>
                          </a:custGeom>
                          <a:ln w="12700">
                            <a:solidFill>
                              <a:srgbClr val="41709C"/>
                            </a:solidFill>
                            <a:prstDash val="solid"/>
                          </a:ln>
                        </wps:spPr>
                        <wps:bodyPr wrap="square" lIns="0" tIns="0" rIns="0" bIns="0" rtlCol="0">
                          <a:prstTxWarp prst="textNoShape">
                            <a:avLst/>
                          </a:prstTxWarp>
                          <a:noAutofit/>
                        </wps:bodyPr>
                      </wps:wsp>
                      <wps:wsp>
                        <wps:cNvPr id="11" name="Graphic 11"/>
                        <wps:cNvSpPr/>
                        <wps:spPr>
                          <a:xfrm>
                            <a:off x="2426842" y="107949"/>
                            <a:ext cx="4721225" cy="355600"/>
                          </a:xfrm>
                          <a:custGeom>
                            <a:avLst/>
                            <a:gdLst/>
                            <a:ahLst/>
                            <a:cxnLst/>
                            <a:rect l="l" t="t" r="r" b="b"/>
                            <a:pathLst>
                              <a:path w="4721225" h="355600">
                                <a:moveTo>
                                  <a:pt x="4721225" y="0"/>
                                </a:moveTo>
                                <a:lnTo>
                                  <a:pt x="0" y="0"/>
                                </a:lnTo>
                                <a:lnTo>
                                  <a:pt x="0" y="355600"/>
                                </a:lnTo>
                                <a:lnTo>
                                  <a:pt x="4721225" y="355600"/>
                                </a:lnTo>
                                <a:lnTo>
                                  <a:pt x="4721225"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w:pict>
              <v:group w14:anchorId="2E2F1EC9" id="Group 6" o:spid="_x0000_s1026" style="position:absolute;margin-left:-.5pt;margin-top:-.5pt;width:594pt;height:54pt;z-index:-15930368;mso-wrap-distance-left:0;mso-wrap-distance-right:0;mso-position-horizontal-relative:page;mso-position-vertical-relative:page" coordsize="7543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">
                <v:shape id="Graphic 7" o:spid="_x0000_s1027" style="position:absolute;left:63;top:256;width:75311;height:6541;visibility:visible;mso-wrap-style:square;v-text-anchor:top" coordsize="753110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" path="m7531100,473058r-7032078,l549251,473149r502291,6069l1704519,498755,4215964,620029r853893,27572l5622377,653749r401834,-3122l6375817,641741r351607,-15348l7028801,607575r301379,-24500l7531100,563372r,-90314xem,10933l,478020r448793,-4950l7531100,473058r,-452381l3708818,20677,,10933xem7531100,l7201995,5946,3708818,20677r3822282,l7531100,xe" fillcolor="#993464" stroked="f">
                  <v:path arrowok="t"/>
                </v:shape>
                <v:shape id="Graphic 8" o:spid="_x0000_s1028" style="position:absolute;left:63;top:256;width:75311;height:6541;visibility:visible;mso-wrap-style:square;v-text-anchor:top" coordsize="753110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" path="m,10933r57423,304l108593,11503r51650,262l212364,12025r52582,257l317979,12537r53474,251l425360,13037r54328,245l534428,13525r55144,239l645108,14001r55920,233l757321,14464r56657,226l870990,14913r57356,220l986036,15349r58016,213l1102384,15772r58637,205l1219954,16179r59220,199l1338671,16572r59763,191l1458455,16950r60268,183l1579229,17312r60735,175l1700917,17658r61162,167l1823440,17988r61551,158l1946721,18300r61901,150l2070683,18596r62211,141l2195247,18873r62484,132l2320336,19133r62718,123l2445874,19374r62912,114l2571781,19596r63069,104l2697982,19799r63185,94l2824397,19982r63264,84l2950950,20145r63304,74l3077564,20288r63304,63l3204159,20409r63267,53l3330660,20509r63191,42l3456989,20588r63075,31l3583067,20644r62921,20l3708818,20677r62728,9l3834163,20688r62497,-3l3959026,20675r62227,-15l4083329,20639r61918,-28l4206995,20578r61569,-40l4329945,20492r61182,-52l4452102,20382r60757,-65l4573389,20245r60293,-77l4693728,20084r59790,-91l4813042,19895r59248,-104l4931253,19680r58667,-117l5048283,19438r58049,-131l5164056,19169r57390,-145l5278493,18872r56693,-160l5391517,18546r55958,-174l5503050,18191r55184,-188l5613016,17808r54370,-203l5721335,17395r53519,-218l5827932,16951r52628,-233l5932728,16478r51698,-248l6035646,15974r50730,-264l6136607,15438r49724,-279l6235536,14871r48678,-295l6332354,14272r47593,-312l6426983,13640r46470,-328l6519347,12976r45308,-344l6609367,12279r44107,-362l6696966,11547r42868,-378l6782067,10782r41589,-395l6864592,9982r40272,-413l6944463,9148r38916,-431l7021603,8278r74331,-906l7167379,6431r68482,-979l7301301,4437r62322,-1052l7422748,2295r55851,-1129l7531100,r,563372l7480870,568559r-50230,5012l7380410,578409r-50230,4666l7279950,587571r-50230,4329l7179491,596062r-50230,3999l7079031,603898r-50230,3677l6978572,611095r-50230,3363l6878112,617668r-50229,3057l6777653,623633r-50229,2760l6677194,629007r-50230,2470l6576735,633806r-50230,2188l6476276,638045r-50230,1915l6375817,641741r-50229,1649l6275358,644909r-50229,1391l6174899,647566r-50229,1141l6074441,649727r-50230,900l5973982,651409r-50229,666l5873523,652627r-50229,440l5773065,653397r-50229,223l5672606,653736r-50229,13l5572148,653659r-50229,-189l5471690,653183r-50230,-383l5371231,652323r-50229,-569l5270773,651096r-50229,-747l5170315,649516r-50229,-916l5069857,647601r-50229,-1078l4969399,645367r-50230,-1233l4868940,642828r-50229,-1378l4768482,640002r-50229,-1516l4668024,636904r-50229,-1646l4567566,633550r-50229,-1768l4467108,629957r-50228,-1882l4366651,626139r-50229,-1987l4266193,622114r-50229,-2085l4165735,617897r-50229,-2175l4065277,613504r-50229,-2257l3964819,608951r-50229,-2331l3864361,604255r-50228,-2398l3763904,599430r-50229,-2455l3663446,594494r-50229,-2506l3562988,589461r-50229,-2547l3462530,584349r-50228,-2581l3362073,579172r-50229,-2607l3261615,573948r-50229,-2625l3161157,568692r-50229,-2636l3060700,563419r-50229,-2637l2960242,558147r-50229,-2632l2859784,552890r-50229,-2617l2759326,547665r-50229,-2595l2658869,542489r-50229,-2566l2558411,537376r-50229,-2528l2457953,532343r-50229,-2482l2357495,527406r-50229,-2428l2257038,522580r-50229,-2365l2156580,517883r-50229,-2296l2056122,513329r-50229,-2218l1955664,508935r-50229,-2132l1855206,504717r-50229,-2038l1754748,500691r-50229,-1936l1654291,496872r-50229,-1826l1553833,493277r-50229,-1708l1453375,489922r-50229,-1583l1352917,486822r-50229,-1448l1252459,483995r-50229,-1307l1152000,481454r-50229,-1157l1051542,479218r-50229,-1000l951084,477301r-50229,-834l850626,475719r-50229,-659l750168,474490r-50229,-478l649709,473627r-50229,-288l549251,473149r-50229,-91l448793,473070r-50230,115l348334,473406r-50229,329l247876,474174r-50230,551l147417,475389r-50229,781l46958,477068,,478020e" filled="f" strokecolor="#41709c" strokeweight="1pt">
                  <v:path arrowok="t"/>
                </v:shape>
                <v:shape id="Graphic 9" o:spid="_x0000_s1029" style="position:absolute;left:63;top:63;width:75311;height:5969;visibility:visible;mso-wrap-style:square;v-text-anchor:top" coordsize="75311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" path="m7531100,415985r-7032078,l549251,416075r502291,6064l1704519,441675,4215964,562972r853893,27585l5622377,596712r401834,-3117l6375817,584712r351607,-15345l7028801,550551r301379,-24499l7531100,506348r,-90363xem7531100,l,,,420954r448793,-4957l7531100,415985,7531100,xe" fillcolor="#001f5f" stroked="f">
                  <v:path arrowok="t"/>
                </v:shape>
                <v:shape id="Graphic 10" o:spid="_x0000_s1030" style="position:absolute;left:63;top:63;width:75311;height:5969;visibility:visible;mso-wrap-style:square;v-text-anchor:top" coordsize="75311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" path="m7531100,r,506348l7480870,511536r-50230,5012l7380410,521386r-50230,4666l7279950,530548r-50230,4328l7179491,539039r-50230,3998l7079031,546874r-50230,3677l6978572,554070r-50230,3363l6878112,560642r-50229,3058l6777653,566607r-50229,2760l6677194,571981r-50230,2470l6576735,576779r-50230,2188l6476276,581017r-50230,1915l6375817,584712r-50229,1649l6275358,587879r-50229,1391l6174899,590535r-50229,1141l6074441,592695r-50230,900l5973982,594376r-50229,665l5873523,595593r-50229,439l5773065,596362r-50229,222l5672606,596700r-50229,12l5572148,596622r-50229,-190l5471690,596144r-50230,-383l5371231,595283r-50229,-569l5270773,594054r-50229,-747l5170315,592474r-50229,-918l5069857,590557r-50229,-1079l4969399,588321r-50230,-1233l4868940,585781r-50229,-1379l4768482,582954r-50229,-1517l4668024,579854r-50229,-1646l4567566,576499r-50229,-1769l4467108,572904r-50228,-1882l4366651,569085r-50229,-1988l4266193,565059r-50229,-2087l4165735,560840r-50229,-2176l4065277,556446r-50229,-2258l3964819,551892r-50229,-2332l3864361,547194r-50228,-2398l3763904,542368r-50229,-2456l3663446,537430r-50229,-2506l3562988,532396r-50229,-2548l3462530,527283r-50228,-2582l3362073,522105r-50229,-2608l3261615,516879r-50229,-2625l3161157,511622r-50229,-2636l3060700,506348r-50229,-2637l2960242,501075r-50229,-2632l2859784,495817r-50229,-2618l2759326,490592r-50229,-2596l2658869,485414r-50229,-2566l2558411,480300r-50229,-2528l2457953,475267r-50229,-2482l2357495,470329r-50229,-2428l2257038,465503r-50229,-2366l2156580,460805r-50229,-2296l2056122,456251r-50229,-2219l1955664,451856r-50229,-2132l1855206,447638r-50229,-2038l1754748,443611r-50229,-1936l1654291,439793r-50229,-1827l1553833,436198r-50229,-1709l1453375,432842r-50229,-1582l1352917,429743r-50229,-1449l1252459,426915r-50229,-1306l1152000,424376r-50229,-1157l1051542,422139r-50229,-999l951084,420223r-50229,-833l850626,418642r-50229,-659l750168,417413r-50229,-477l649709,416552r-50229,-288l549251,416075r-50229,-90l448793,415997r-50230,116l348334,416334r-50229,330l247876,417104r-50230,551l147417,418321r-50229,781l46958,420001,,420954e" filled="f" strokecolor="#41709c" strokeweight="1pt">
                  <v:path arrowok="t"/>
                </v:shape>
                <v:shape id="Graphic 11" o:spid="_x0000_s1031" style="position:absolute;left:24268;top:1079;width:47212;height:3556;visibility:visible;mso-wrap-style:square;v-text-anchor:top" coordsize="472122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" path="m4721225,l,,,355600r4721225,l4721225,xe" fillcolor="#001f5f" stroked="f">
                  <v:path arrowok="t"/>
                </v:shape>
                <w10:wrap anchorx="page" anchory="page"/>
              </v:group>
            </w:pict>
          </mc:Fallback>
        </mc:AlternateContent>
      </w:r>
      <w:r>
        <w:rPr>
          <w:noProof/>
        </w:rPr>
        <mc:AlternateContent>
          <mc:Choice Requires="wpg">
            <w:drawing>
              <wp:anchor distT="0" distB="0" distL="0" distR="0" simplePos="0" relativeHeight="487386624" behindDoc="1" locked="0" layoutInCell="1" allowOverlap="1" wp14:anchorId="36D396CB" wp14:editId="0CB001D2">
                <wp:simplePos x="0" y="0"/>
                <wp:positionH relativeFrom="page">
                  <wp:posOffset>0</wp:posOffset>
                </wp:positionH>
                <wp:positionV relativeFrom="page">
                  <wp:posOffset>761999</wp:posOffset>
                </wp:positionV>
                <wp:extent cx="7560945" cy="866711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563" cy="8667114"/>
                          <a:chOff x="0" y="0"/>
                          <a:chExt cx="7560563" cy="8667114"/>
                        </a:xfrm>
                      </wpg:grpSpPr>
                      <pic:pic xmlns:pic="http://schemas.openxmlformats.org/drawingml/2006/picture">
                        <pic:nvPicPr>
                          <pic:cNvPr id="13" name="Image 13" descr="C:\Users\lgray\Bradgate Education Partnership\Office Bradgate Education Partnership - Documents\Trust Office WVA\Stationary\FINAL LOGO\Bradgate Education Partnership Logo.jpg"/>
                          <pic:cNvPicPr/>
                        </pic:nvPicPr>
                        <pic:blipFill>
                          <a:blip r:embed="rId10" cstate="print"/>
                          <a:stretch>
                            <a:fillRect/>
                          </a:stretch>
                        </pic:blipFill>
                        <pic:spPr>
                          <a:xfrm>
                            <a:off x="0" y="1499869"/>
                            <a:ext cx="7560563" cy="7167245"/>
                          </a:xfrm>
                          <a:prstGeom prst="rect">
                            <a:avLst/>
                          </a:prstGeom>
                        </pic:spPr>
                      </pic:pic>
                      <pic:pic xmlns:pic="http://schemas.openxmlformats.org/drawingml/2006/picture">
                        <pic:nvPicPr>
                          <pic:cNvPr id="14" name="Image 14" descr="C:\Users\lgray\Bradgate Education Partnership\Office Bradgate Education Partnership - Documents\Trust Office WVA\Stationary\FINAL LOGO\Bradgate Education Partnership Logo.jpg"/>
                          <pic:cNvPicPr/>
                        </pic:nvPicPr>
                        <pic:blipFill>
                          <a:blip r:embed="rId11" cstate="print"/>
                          <a:stretch>
                            <a:fillRect/>
                          </a:stretch>
                        </pic:blipFill>
                        <pic:spPr>
                          <a:xfrm>
                            <a:off x="5715634" y="0"/>
                            <a:ext cx="1521079" cy="1508759"/>
                          </a:xfrm>
                          <a:prstGeom prst="rect">
                            <a:avLst/>
                          </a:prstGeom>
                        </pic:spPr>
                      </pic:pic>
                    </wpg:wgp>
                  </a:graphicData>
                </a:graphic>
                <wp14:sizeRelV relativeFrom="margin">
                  <wp14:pctHeight>0</wp14:pctHeight>
                </wp14:sizeRelV>
              </wp:anchor>
            </w:drawing>
          </mc:Choice>
          <mc:Fallback>
            <w:pict>
              <v:group w14:anchorId="2C446B57" id="Group 12" o:spid="_x0000_s1026" style="position:absolute;margin-left:0;margin-top:60pt;width:595.35pt;height:682.45pt;z-index:-15929856;mso-wrap-distance-left:0;mso-wrap-distance-right:0;mso-position-horizontal-relative:page;mso-position-vertical-relative:page;mso-height-relative:margin" coordsize="75605,866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top:14998;width:75605;height:7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">
                  <v:imagedata r:id="rId12" o:title="Bradgate Education Partnership Logo"/>
                </v:shape>
                <v:shape id="Image 14" o:spid="_x0000_s1028" type="#_x0000_t75" style="position:absolute;left:57156;width:15211;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">
                  <v:imagedata r:id="rId13" o:title="Bradgate Education Partnership Logo"/>
                </v:shape>
                <w10:wrap anchorx="page" anchory="page"/>
              </v:group>
            </w:pict>
          </mc:Fallback>
        </mc:AlternateContent>
      </w:r>
    </w:p>
    <w:p w14:paraId="36D395B4" w14:textId="77777777" w:rsidR="00715D3B" w:rsidRDefault="00C763FB">
      <w:pPr>
        <w:pStyle w:val="BodyText"/>
        <w:ind w:left="4649"/>
        <w:rPr>
          <w:rFonts w:ascii="Arial"/>
        </w:rPr>
      </w:pPr>
      <w:r>
        <w:rPr>
          <w:rFonts w:ascii="Arial"/>
          <w:color w:val="FFFFFF"/>
          <w:w w:val="105"/>
        </w:rPr>
        <w:t>INDIVIDUAL</w:t>
      </w:r>
      <w:r>
        <w:rPr>
          <w:rFonts w:ascii="Arial"/>
          <w:color w:val="FFFFFF"/>
          <w:spacing w:val="17"/>
          <w:w w:val="105"/>
        </w:rPr>
        <w:t xml:space="preserve"> </w:t>
      </w:r>
      <w:r>
        <w:rPr>
          <w:rFonts w:ascii="Arial"/>
          <w:color w:val="FFFFFF"/>
          <w:w w:val="105"/>
        </w:rPr>
        <w:t>ACADEMIES,</w:t>
      </w:r>
      <w:r>
        <w:rPr>
          <w:rFonts w:ascii="Arial"/>
          <w:color w:val="FFFFFF"/>
          <w:spacing w:val="18"/>
          <w:w w:val="105"/>
        </w:rPr>
        <w:t xml:space="preserve"> </w:t>
      </w:r>
      <w:r>
        <w:rPr>
          <w:rFonts w:ascii="Arial"/>
          <w:color w:val="FFFFFF"/>
          <w:w w:val="105"/>
        </w:rPr>
        <w:t>SHARED</w:t>
      </w:r>
      <w:r>
        <w:rPr>
          <w:rFonts w:ascii="Arial"/>
          <w:color w:val="FFFFFF"/>
          <w:spacing w:val="17"/>
          <w:w w:val="105"/>
        </w:rPr>
        <w:t xml:space="preserve"> </w:t>
      </w:r>
      <w:r>
        <w:rPr>
          <w:rFonts w:ascii="Arial"/>
          <w:color w:val="FFFFFF"/>
          <w:spacing w:val="-2"/>
          <w:w w:val="105"/>
        </w:rPr>
        <w:t>VALUES</w:t>
      </w:r>
    </w:p>
    <w:p w14:paraId="36D395B5" w14:textId="77777777" w:rsidR="00715D3B" w:rsidRDefault="00715D3B">
      <w:pPr>
        <w:pStyle w:val="BodyText"/>
        <w:ind w:left="0"/>
        <w:rPr>
          <w:rFonts w:ascii="Arial"/>
          <w:sz w:val="72"/>
        </w:rPr>
      </w:pPr>
    </w:p>
    <w:p w14:paraId="36D395B6" w14:textId="77777777" w:rsidR="00715D3B" w:rsidRDefault="00715D3B">
      <w:pPr>
        <w:pStyle w:val="BodyText"/>
        <w:ind w:left="0"/>
        <w:rPr>
          <w:rFonts w:ascii="Arial"/>
          <w:sz w:val="72"/>
        </w:rPr>
      </w:pPr>
    </w:p>
    <w:p w14:paraId="36D395B7" w14:textId="77777777" w:rsidR="00715D3B" w:rsidRDefault="00715D3B">
      <w:pPr>
        <w:pStyle w:val="BodyText"/>
        <w:ind w:left="0"/>
        <w:rPr>
          <w:rFonts w:ascii="Arial"/>
          <w:sz w:val="72"/>
        </w:rPr>
      </w:pPr>
    </w:p>
    <w:p w14:paraId="36D395B8" w14:textId="77777777" w:rsidR="00715D3B" w:rsidRDefault="00715D3B">
      <w:pPr>
        <w:pStyle w:val="BodyText"/>
        <w:ind w:left="0"/>
        <w:rPr>
          <w:rFonts w:ascii="Arial"/>
          <w:sz w:val="72"/>
        </w:rPr>
      </w:pPr>
    </w:p>
    <w:p w14:paraId="36D395B9" w14:textId="77777777" w:rsidR="00715D3B" w:rsidRDefault="00715D3B">
      <w:pPr>
        <w:pStyle w:val="BodyText"/>
        <w:ind w:left="0"/>
        <w:rPr>
          <w:rFonts w:ascii="Arial"/>
          <w:sz w:val="72"/>
        </w:rPr>
      </w:pPr>
    </w:p>
    <w:p w14:paraId="36D395BA" w14:textId="77777777" w:rsidR="00715D3B" w:rsidRDefault="00715D3B">
      <w:pPr>
        <w:pStyle w:val="BodyText"/>
        <w:spacing w:before="542"/>
        <w:ind w:left="0"/>
        <w:rPr>
          <w:rFonts w:ascii="Arial"/>
          <w:sz w:val="72"/>
        </w:rPr>
      </w:pPr>
    </w:p>
    <w:p w14:paraId="36D395BB" w14:textId="36220480" w:rsidR="00715D3B" w:rsidRDefault="00C763FB">
      <w:pPr>
        <w:pStyle w:val="Title"/>
      </w:pPr>
      <w:r>
        <w:rPr>
          <w:color w:val="001F5F"/>
        </w:rPr>
        <w:t>Admissions</w:t>
      </w:r>
      <w:r>
        <w:rPr>
          <w:color w:val="001F5F"/>
          <w:spacing w:val="-17"/>
        </w:rPr>
        <w:t xml:space="preserve"> </w:t>
      </w:r>
      <w:r>
        <w:rPr>
          <w:color w:val="001F5F"/>
        </w:rPr>
        <w:t>Policy</w:t>
      </w:r>
      <w:r>
        <w:rPr>
          <w:color w:val="001F5F"/>
          <w:spacing w:val="-15"/>
        </w:rPr>
        <w:t xml:space="preserve"> </w:t>
      </w:r>
      <w:r>
        <w:rPr>
          <w:color w:val="001F5F"/>
        </w:rPr>
        <w:t>2023</w:t>
      </w:r>
      <w:r>
        <w:rPr>
          <w:color w:val="001F5F"/>
        </w:rPr>
        <w:t xml:space="preserve"> </w:t>
      </w:r>
      <w:r w:rsidR="00BC6C0B">
        <w:rPr>
          <w:color w:val="001F5F"/>
        </w:rPr>
        <w:t>Ratby</w:t>
      </w:r>
      <w:r w:rsidR="005E3B04">
        <w:rPr>
          <w:color w:val="001F5F"/>
        </w:rPr>
        <w:t xml:space="preserve"> Primary School</w:t>
      </w:r>
    </w:p>
    <w:p w14:paraId="36D395BC" w14:textId="4E45C1EB" w:rsidR="00715D3B" w:rsidRDefault="00C763FB">
      <w:pPr>
        <w:ind w:left="1213" w:right="1870"/>
        <w:jc w:val="center"/>
        <w:rPr>
          <w:b/>
          <w:color w:val="001F5F"/>
          <w:spacing w:val="-4"/>
          <w:sz w:val="28"/>
        </w:rPr>
      </w:pPr>
      <w:r>
        <w:rPr>
          <w:b/>
          <w:color w:val="001F5F"/>
          <w:sz w:val="28"/>
        </w:rPr>
        <w:t>Admissions</w:t>
      </w:r>
      <w:r>
        <w:rPr>
          <w:b/>
          <w:color w:val="001F5F"/>
          <w:spacing w:val="-7"/>
          <w:sz w:val="28"/>
        </w:rPr>
        <w:t xml:space="preserve"> </w:t>
      </w:r>
      <w:r>
        <w:rPr>
          <w:b/>
          <w:color w:val="001F5F"/>
          <w:sz w:val="28"/>
        </w:rPr>
        <w:t>arrangements</w:t>
      </w:r>
      <w:r>
        <w:rPr>
          <w:b/>
          <w:color w:val="001F5F"/>
          <w:spacing w:val="-5"/>
          <w:sz w:val="28"/>
        </w:rPr>
        <w:t xml:space="preserve"> </w:t>
      </w:r>
      <w:r>
        <w:rPr>
          <w:b/>
          <w:color w:val="001F5F"/>
          <w:sz w:val="28"/>
        </w:rPr>
        <w:t>from</w:t>
      </w:r>
      <w:r>
        <w:rPr>
          <w:b/>
          <w:color w:val="001F5F"/>
          <w:spacing w:val="-6"/>
          <w:sz w:val="28"/>
        </w:rPr>
        <w:t xml:space="preserve"> </w:t>
      </w:r>
      <w:r>
        <w:rPr>
          <w:b/>
          <w:color w:val="001F5F"/>
          <w:sz w:val="28"/>
        </w:rPr>
        <w:t>Autumn</w:t>
      </w:r>
      <w:r>
        <w:rPr>
          <w:b/>
          <w:color w:val="001F5F"/>
          <w:spacing w:val="-6"/>
          <w:sz w:val="28"/>
        </w:rPr>
        <w:t xml:space="preserve"> </w:t>
      </w:r>
      <w:r>
        <w:rPr>
          <w:b/>
          <w:color w:val="001F5F"/>
          <w:spacing w:val="-4"/>
          <w:sz w:val="28"/>
        </w:rPr>
        <w:t>2023</w:t>
      </w:r>
    </w:p>
    <w:p w14:paraId="46CF1B0B" w14:textId="77777777" w:rsidR="00585B9E" w:rsidRDefault="00585B9E">
      <w:pPr>
        <w:ind w:left="1213" w:right="1870"/>
        <w:jc w:val="center"/>
        <w:rPr>
          <w:b/>
          <w:color w:val="001F5F"/>
          <w:spacing w:val="-4"/>
          <w:sz w:val="28"/>
        </w:rPr>
      </w:pPr>
    </w:p>
    <w:p w14:paraId="39B3E67A" w14:textId="5837372A" w:rsidR="00585B9E" w:rsidRDefault="00585B9E" w:rsidP="005E3B04">
      <w:pPr>
        <w:jc w:val="center"/>
        <w:rPr>
          <w:b/>
          <w:sz w:val="28"/>
        </w:rPr>
      </w:pPr>
      <w:r>
        <w:rPr>
          <w:rFonts w:cstheme="minorHAnsi"/>
          <w:b/>
          <w:color w:val="002060"/>
          <w:sz w:val="36"/>
          <w:szCs w:val="36"/>
        </w:rPr>
        <w:t xml:space="preserve">(Amended February 2024 as advised </w:t>
      </w:r>
      <w:r w:rsidR="004100D8">
        <w:rPr>
          <w:rFonts w:cstheme="minorHAnsi"/>
          <w:b/>
          <w:color w:val="002060"/>
          <w:sz w:val="36"/>
          <w:szCs w:val="36"/>
        </w:rPr>
        <w:t xml:space="preserve">by </w:t>
      </w:r>
      <w:r>
        <w:rPr>
          <w:rFonts w:cstheme="minorHAnsi"/>
          <w:b/>
          <w:color w:val="002060"/>
          <w:sz w:val="36"/>
          <w:szCs w:val="36"/>
        </w:rPr>
        <w:t>Leicestershire County Council School Admissions and Pupil Services)</w:t>
      </w:r>
    </w:p>
    <w:p w14:paraId="36D395BD" w14:textId="77777777" w:rsidR="00715D3B" w:rsidRDefault="00715D3B">
      <w:pPr>
        <w:pStyle w:val="BodyText"/>
        <w:ind w:left="0"/>
        <w:rPr>
          <w:b/>
          <w:sz w:val="22"/>
        </w:rPr>
      </w:pPr>
    </w:p>
    <w:p w14:paraId="36D395C5" w14:textId="77777777" w:rsidR="00715D3B" w:rsidRDefault="00715D3B">
      <w:pPr>
        <w:pStyle w:val="BodyText"/>
        <w:ind w:left="0"/>
        <w:rPr>
          <w:b/>
          <w:sz w:val="22"/>
        </w:rPr>
      </w:pPr>
    </w:p>
    <w:p w14:paraId="36D395C6" w14:textId="77777777" w:rsidR="00715D3B" w:rsidRDefault="00715D3B">
      <w:pPr>
        <w:pStyle w:val="BodyText"/>
        <w:ind w:left="0"/>
        <w:rPr>
          <w:b/>
          <w:sz w:val="22"/>
        </w:rPr>
      </w:pPr>
    </w:p>
    <w:p w14:paraId="36D395C7" w14:textId="77777777" w:rsidR="00715D3B" w:rsidRDefault="00715D3B">
      <w:pPr>
        <w:pStyle w:val="BodyText"/>
        <w:ind w:left="0"/>
        <w:rPr>
          <w:b/>
          <w:sz w:val="22"/>
        </w:rPr>
      </w:pPr>
    </w:p>
    <w:p w14:paraId="36D395C8" w14:textId="77777777" w:rsidR="00715D3B" w:rsidRDefault="00715D3B">
      <w:pPr>
        <w:pStyle w:val="BodyText"/>
        <w:ind w:left="0"/>
        <w:rPr>
          <w:b/>
          <w:sz w:val="22"/>
        </w:rPr>
      </w:pPr>
    </w:p>
    <w:p w14:paraId="36D395C9" w14:textId="77777777" w:rsidR="00715D3B" w:rsidRDefault="00715D3B">
      <w:pPr>
        <w:pStyle w:val="BodyText"/>
        <w:ind w:left="0"/>
        <w:rPr>
          <w:b/>
          <w:sz w:val="22"/>
        </w:rPr>
      </w:pPr>
    </w:p>
    <w:p w14:paraId="36D395CA" w14:textId="77777777" w:rsidR="00715D3B" w:rsidRDefault="00715D3B">
      <w:pPr>
        <w:pStyle w:val="BodyText"/>
        <w:ind w:left="0"/>
        <w:rPr>
          <w:b/>
          <w:sz w:val="22"/>
        </w:rPr>
      </w:pPr>
    </w:p>
    <w:p w14:paraId="36D395CB" w14:textId="77777777" w:rsidR="00715D3B" w:rsidRDefault="00715D3B">
      <w:pPr>
        <w:pStyle w:val="BodyText"/>
        <w:ind w:left="0"/>
        <w:rPr>
          <w:b/>
          <w:sz w:val="22"/>
        </w:rPr>
      </w:pPr>
    </w:p>
    <w:p w14:paraId="36D395CC" w14:textId="77777777" w:rsidR="00715D3B" w:rsidRDefault="00715D3B">
      <w:pPr>
        <w:pStyle w:val="BodyText"/>
        <w:ind w:left="0"/>
        <w:rPr>
          <w:b/>
          <w:sz w:val="22"/>
        </w:rPr>
      </w:pPr>
    </w:p>
    <w:p w14:paraId="36D395CD" w14:textId="77777777" w:rsidR="00715D3B" w:rsidRDefault="00715D3B">
      <w:pPr>
        <w:pStyle w:val="BodyText"/>
        <w:ind w:left="0"/>
        <w:rPr>
          <w:b/>
          <w:sz w:val="22"/>
        </w:rPr>
      </w:pPr>
    </w:p>
    <w:p w14:paraId="36D395CE" w14:textId="77777777" w:rsidR="00715D3B" w:rsidRDefault="00715D3B">
      <w:pPr>
        <w:pStyle w:val="BodyText"/>
        <w:ind w:left="0"/>
        <w:rPr>
          <w:b/>
          <w:sz w:val="22"/>
        </w:rPr>
      </w:pPr>
    </w:p>
    <w:p w14:paraId="36D395CF" w14:textId="77777777" w:rsidR="00715D3B" w:rsidRDefault="00715D3B">
      <w:pPr>
        <w:pStyle w:val="BodyText"/>
        <w:spacing w:before="182"/>
        <w:ind w:left="0"/>
        <w:rPr>
          <w:b/>
          <w:sz w:val="22"/>
        </w:rPr>
      </w:pPr>
    </w:p>
    <w:p w14:paraId="3093A136" w14:textId="77777777" w:rsidR="00FC3DCA" w:rsidRDefault="00FC3DCA">
      <w:pPr>
        <w:tabs>
          <w:tab w:val="left" w:pos="6582"/>
        </w:tabs>
        <w:spacing w:line="267" w:lineRule="exact"/>
        <w:ind w:left="100"/>
        <w:rPr>
          <w:b/>
          <w:color w:val="001F5F"/>
        </w:rPr>
      </w:pPr>
    </w:p>
    <w:p w14:paraId="4A6C5C89" w14:textId="77777777" w:rsidR="00FC3DCA" w:rsidRDefault="00FC3DCA">
      <w:pPr>
        <w:tabs>
          <w:tab w:val="left" w:pos="6582"/>
        </w:tabs>
        <w:spacing w:line="267" w:lineRule="exact"/>
        <w:ind w:left="100"/>
        <w:rPr>
          <w:b/>
          <w:color w:val="001F5F"/>
        </w:rPr>
      </w:pPr>
    </w:p>
    <w:p w14:paraId="7CB65655" w14:textId="77777777" w:rsidR="00FC3DCA" w:rsidRDefault="00FC3DCA">
      <w:pPr>
        <w:tabs>
          <w:tab w:val="left" w:pos="6582"/>
        </w:tabs>
        <w:spacing w:line="267" w:lineRule="exact"/>
        <w:ind w:left="100"/>
        <w:rPr>
          <w:b/>
          <w:color w:val="001F5F"/>
        </w:rPr>
      </w:pPr>
    </w:p>
    <w:p w14:paraId="36D395D0" w14:textId="3FBE052A" w:rsidR="00715D3B" w:rsidRDefault="00E32A57" w:rsidP="005E3B04">
      <w:pPr>
        <w:tabs>
          <w:tab w:val="left" w:pos="6582"/>
        </w:tabs>
        <w:spacing w:line="267" w:lineRule="exact"/>
      </w:pPr>
      <w:r>
        <w:rPr>
          <w:b/>
          <w:color w:val="001F5F"/>
        </w:rPr>
        <w:t xml:space="preserve">  Approved</w:t>
      </w:r>
      <w:r>
        <w:rPr>
          <w:b/>
          <w:color w:val="001F5F"/>
          <w:spacing w:val="-5"/>
        </w:rPr>
        <w:t xml:space="preserve"> </w:t>
      </w:r>
      <w:r>
        <w:rPr>
          <w:b/>
          <w:color w:val="001F5F"/>
        </w:rPr>
        <w:t>(Determined</w:t>
      </w:r>
      <w:r>
        <w:rPr>
          <w:b/>
          <w:color w:val="001F5F"/>
          <w:spacing w:val="-6"/>
        </w:rPr>
        <w:t xml:space="preserve"> </w:t>
      </w:r>
      <w:r>
        <w:rPr>
          <w:b/>
          <w:color w:val="001F5F"/>
        </w:rPr>
        <w:t>by</w:t>
      </w:r>
      <w:r>
        <w:rPr>
          <w:b/>
          <w:color w:val="001F5F"/>
          <w:spacing w:val="-5"/>
        </w:rPr>
        <w:t xml:space="preserve"> </w:t>
      </w:r>
      <w:r>
        <w:rPr>
          <w:b/>
          <w:color w:val="001F5F"/>
        </w:rPr>
        <w:t>Trust</w:t>
      </w:r>
      <w:r>
        <w:rPr>
          <w:b/>
          <w:color w:val="001F5F"/>
          <w:spacing w:val="-7"/>
        </w:rPr>
        <w:t xml:space="preserve"> </w:t>
      </w:r>
      <w:r>
        <w:rPr>
          <w:b/>
          <w:color w:val="001F5F"/>
        </w:rPr>
        <w:t>Board</w:t>
      </w:r>
      <w:r>
        <w:rPr>
          <w:b/>
          <w:color w:val="001F5F"/>
          <w:spacing w:val="-4"/>
        </w:rPr>
        <w:t xml:space="preserve"> </w:t>
      </w:r>
      <w:r>
        <w:rPr>
          <w:b/>
          <w:color w:val="001F5F"/>
        </w:rPr>
        <w:t>as</w:t>
      </w:r>
      <w:r>
        <w:rPr>
          <w:b/>
          <w:color w:val="001F5F"/>
          <w:spacing w:val="-6"/>
        </w:rPr>
        <w:t xml:space="preserve"> </w:t>
      </w:r>
      <w:r>
        <w:rPr>
          <w:b/>
          <w:color w:val="001F5F"/>
        </w:rPr>
        <w:t>Admissions</w:t>
      </w:r>
      <w:r>
        <w:rPr>
          <w:b/>
          <w:color w:val="001F5F"/>
          <w:spacing w:val="-8"/>
        </w:rPr>
        <w:t xml:space="preserve"> </w:t>
      </w:r>
      <w:r>
        <w:rPr>
          <w:b/>
          <w:color w:val="001F5F"/>
          <w:spacing w:val="-2"/>
        </w:rPr>
        <w:t>Authority):</w:t>
      </w:r>
      <w:r>
        <w:rPr>
          <w:b/>
          <w:color w:val="001F5F"/>
        </w:rPr>
        <w:tab/>
      </w:r>
      <w:r w:rsidR="00C763FB">
        <w:rPr>
          <w:color w:val="001F5F"/>
        </w:rPr>
        <w:t>March 2022</w:t>
      </w:r>
    </w:p>
    <w:p w14:paraId="36D395D1" w14:textId="5AD9A5D9" w:rsidR="00715D3B" w:rsidRDefault="00C763FB">
      <w:pPr>
        <w:tabs>
          <w:tab w:val="left" w:pos="6582"/>
        </w:tabs>
        <w:spacing w:line="267" w:lineRule="exact"/>
        <w:ind w:left="100"/>
      </w:pPr>
      <w:r>
        <w:rPr>
          <w:b/>
          <w:color w:val="001F5F"/>
        </w:rPr>
        <w:t>Current</w:t>
      </w:r>
      <w:r>
        <w:rPr>
          <w:b/>
          <w:color w:val="001F5F"/>
          <w:spacing w:val="-8"/>
        </w:rPr>
        <w:t xml:space="preserve"> </w:t>
      </w:r>
      <w:r>
        <w:rPr>
          <w:b/>
          <w:color w:val="001F5F"/>
        </w:rPr>
        <w:t>version</w:t>
      </w:r>
      <w:r>
        <w:rPr>
          <w:b/>
          <w:color w:val="001F5F"/>
          <w:spacing w:val="-4"/>
        </w:rPr>
        <w:t xml:space="preserve"> </w:t>
      </w:r>
      <w:r>
        <w:rPr>
          <w:b/>
          <w:color w:val="001F5F"/>
        </w:rPr>
        <w:t>Review</w:t>
      </w:r>
      <w:r>
        <w:rPr>
          <w:b/>
          <w:color w:val="001F5F"/>
          <w:spacing w:val="-4"/>
        </w:rPr>
        <w:t xml:space="preserve"> </w:t>
      </w:r>
      <w:r>
        <w:rPr>
          <w:b/>
          <w:color w:val="001F5F"/>
          <w:spacing w:val="-2"/>
        </w:rPr>
        <w:t>Date:</w:t>
      </w:r>
      <w:r>
        <w:rPr>
          <w:b/>
          <w:color w:val="001F5F"/>
        </w:rPr>
        <w:tab/>
      </w:r>
      <w:r>
        <w:rPr>
          <w:color w:val="001F5F"/>
        </w:rPr>
        <w:t>October 2022</w:t>
      </w:r>
    </w:p>
    <w:p w14:paraId="36D395D2" w14:textId="130818E1" w:rsidR="00715D3B" w:rsidRDefault="00C763FB">
      <w:pPr>
        <w:tabs>
          <w:tab w:val="left" w:pos="6582"/>
        </w:tabs>
        <w:ind w:left="100"/>
      </w:pPr>
      <w:r>
        <w:rPr>
          <w:b/>
          <w:color w:val="001F5F"/>
        </w:rPr>
        <w:t>Responsible</w:t>
      </w:r>
      <w:r>
        <w:rPr>
          <w:b/>
          <w:color w:val="001F5F"/>
          <w:spacing w:val="-5"/>
        </w:rPr>
        <w:t xml:space="preserve"> </w:t>
      </w:r>
      <w:r>
        <w:rPr>
          <w:b/>
          <w:color w:val="001F5F"/>
          <w:spacing w:val="-2"/>
        </w:rPr>
        <w:t>Officer:</w:t>
      </w:r>
      <w:r>
        <w:rPr>
          <w:b/>
          <w:color w:val="001F5F"/>
        </w:rPr>
        <w:tab/>
      </w:r>
      <w:r>
        <w:rPr>
          <w:color w:val="001F5F"/>
        </w:rPr>
        <w:t>Director</w:t>
      </w:r>
      <w:r>
        <w:rPr>
          <w:color w:val="001F5F"/>
          <w:spacing w:val="-5"/>
        </w:rPr>
        <w:t xml:space="preserve"> </w:t>
      </w:r>
      <w:r>
        <w:rPr>
          <w:color w:val="001F5F"/>
        </w:rPr>
        <w:t>of</w:t>
      </w:r>
      <w:r>
        <w:rPr>
          <w:color w:val="001F5F"/>
          <w:spacing w:val="-1"/>
        </w:rPr>
        <w:t xml:space="preserve"> </w:t>
      </w:r>
      <w:r w:rsidR="009E38CC">
        <w:rPr>
          <w:color w:val="001F5F"/>
          <w:spacing w:val="-2"/>
        </w:rPr>
        <w:t>Education</w:t>
      </w:r>
    </w:p>
    <w:p w14:paraId="36D395D3" w14:textId="77777777" w:rsidR="00715D3B" w:rsidRDefault="00715D3B">
      <w:pPr>
        <w:pStyle w:val="BodyText"/>
        <w:ind w:left="0"/>
      </w:pPr>
    </w:p>
    <w:p w14:paraId="36D395D4" w14:textId="77777777" w:rsidR="00715D3B" w:rsidRDefault="00715D3B">
      <w:pPr>
        <w:pStyle w:val="BodyText"/>
        <w:ind w:left="0"/>
      </w:pPr>
    </w:p>
    <w:p w14:paraId="36D395D5" w14:textId="77777777" w:rsidR="00715D3B" w:rsidRDefault="00715D3B">
      <w:pPr>
        <w:pStyle w:val="BodyText"/>
        <w:spacing w:before="104"/>
        <w:ind w:left="0"/>
      </w:pPr>
    </w:p>
    <w:p w14:paraId="36D395D6" w14:textId="77777777" w:rsidR="00715D3B" w:rsidRDefault="00C763FB">
      <w:pPr>
        <w:pStyle w:val="BodyText"/>
        <w:ind w:left="5072"/>
        <w:rPr>
          <w:rFonts w:ascii="Arial"/>
        </w:rPr>
      </w:pPr>
      <w:r>
        <w:rPr>
          <w:rFonts w:ascii="Arial"/>
          <w:color w:val="FFFFFF"/>
          <w:w w:val="105"/>
        </w:rPr>
        <w:t>AMBITIOUS</w:t>
      </w:r>
      <w:r>
        <w:rPr>
          <w:rFonts w:ascii="Arial"/>
          <w:color w:val="FFFFFF"/>
          <w:spacing w:val="27"/>
          <w:w w:val="105"/>
        </w:rPr>
        <w:t xml:space="preserve"> </w:t>
      </w:r>
      <w:r>
        <w:rPr>
          <w:rFonts w:ascii="Arial"/>
          <w:color w:val="FFFFFF"/>
          <w:w w:val="105"/>
        </w:rPr>
        <w:t>|</w:t>
      </w:r>
      <w:r>
        <w:rPr>
          <w:rFonts w:ascii="Arial"/>
          <w:color w:val="FFFFFF"/>
          <w:spacing w:val="28"/>
          <w:w w:val="105"/>
        </w:rPr>
        <w:t xml:space="preserve"> </w:t>
      </w:r>
      <w:r>
        <w:rPr>
          <w:rFonts w:ascii="Arial"/>
          <w:color w:val="FFFFFF"/>
          <w:w w:val="105"/>
        </w:rPr>
        <w:t>COLLABORATIVE</w:t>
      </w:r>
      <w:r>
        <w:rPr>
          <w:rFonts w:ascii="Arial"/>
          <w:color w:val="FFFFFF"/>
          <w:spacing w:val="28"/>
          <w:w w:val="105"/>
        </w:rPr>
        <w:t xml:space="preserve"> </w:t>
      </w:r>
      <w:r>
        <w:rPr>
          <w:rFonts w:ascii="Arial"/>
          <w:color w:val="FFFFFF"/>
          <w:w w:val="105"/>
        </w:rPr>
        <w:t>|</w:t>
      </w:r>
      <w:r>
        <w:rPr>
          <w:rFonts w:ascii="Arial"/>
          <w:color w:val="FFFFFF"/>
          <w:spacing w:val="27"/>
          <w:w w:val="105"/>
        </w:rPr>
        <w:t xml:space="preserve"> </w:t>
      </w:r>
      <w:r>
        <w:rPr>
          <w:rFonts w:ascii="Arial"/>
          <w:color w:val="FFFFFF"/>
          <w:spacing w:val="-2"/>
          <w:w w:val="105"/>
        </w:rPr>
        <w:t>ETHICAL</w:t>
      </w:r>
    </w:p>
    <w:p w14:paraId="36D395D7" w14:textId="77777777" w:rsidR="00715D3B" w:rsidRDefault="00715D3B">
      <w:pPr>
        <w:rPr>
          <w:rFonts w:ascii="Arial"/>
        </w:rPr>
        <w:sectPr w:rsidR="00715D3B" w:rsidSect="00F07318">
          <w:type w:val="continuous"/>
          <w:pgSz w:w="11910" w:h="16840"/>
          <w:pgMar w:top="0" w:right="480" w:bottom="0" w:left="1140" w:header="720" w:footer="720" w:gutter="0"/>
          <w:cols w:space="720"/>
        </w:sectPr>
      </w:pPr>
    </w:p>
    <w:p w14:paraId="36D395D8" w14:textId="77777777" w:rsidR="00715D3B" w:rsidRDefault="00C763FB">
      <w:pPr>
        <w:pStyle w:val="Heading1"/>
        <w:numPr>
          <w:ilvl w:val="0"/>
          <w:numId w:val="7"/>
        </w:numPr>
        <w:tabs>
          <w:tab w:val="left" w:pos="1006"/>
        </w:tabs>
        <w:spacing w:before="41"/>
        <w:ind w:left="1006" w:hanging="358"/>
        <w:jc w:val="left"/>
      </w:pPr>
      <w:r>
        <w:lastRenderedPageBreak/>
        <w:t>The</w:t>
      </w:r>
      <w:r>
        <w:rPr>
          <w:spacing w:val="-3"/>
        </w:rPr>
        <w:t xml:space="preserve"> </w:t>
      </w:r>
      <w:r>
        <w:t>purpose</w:t>
      </w:r>
      <w:r>
        <w:rPr>
          <w:spacing w:val="-2"/>
        </w:rPr>
        <w:t xml:space="preserve"> </w:t>
      </w:r>
      <w:r>
        <w:t>of</w:t>
      </w:r>
      <w:r>
        <w:rPr>
          <w:spacing w:val="-3"/>
        </w:rPr>
        <w:t xml:space="preserve"> </w:t>
      </w:r>
      <w:r>
        <w:t>this</w:t>
      </w:r>
      <w:r>
        <w:rPr>
          <w:spacing w:val="-1"/>
        </w:rPr>
        <w:t xml:space="preserve"> </w:t>
      </w:r>
      <w:r>
        <w:rPr>
          <w:spacing w:val="-2"/>
        </w:rPr>
        <w:t>Policy</w:t>
      </w:r>
    </w:p>
    <w:p w14:paraId="36D395D9" w14:textId="14ADDA8D" w:rsidR="00715D3B" w:rsidRDefault="00C763FB">
      <w:pPr>
        <w:pStyle w:val="BodyText"/>
        <w:spacing w:before="283"/>
        <w:ind w:right="933"/>
        <w:jc w:val="both"/>
      </w:pPr>
      <w:r>
        <w:t>Bradgate Education Partnership (“the Trust”) is the admission authority for schools in the multi-academy trust.</w:t>
      </w:r>
      <w:r>
        <w:rPr>
          <w:spacing w:val="40"/>
        </w:rPr>
        <w:t xml:space="preserve"> </w:t>
      </w:r>
      <w:r>
        <w:t xml:space="preserve">This policy sets out the admission arrangements for the purposes of allocating school places to </w:t>
      </w:r>
      <w:r w:rsidR="00BC6C0B">
        <w:t>Ratby</w:t>
      </w:r>
      <w:r w:rsidR="00E32A57">
        <w:t xml:space="preserve"> Primary School</w:t>
      </w:r>
      <w:r>
        <w:t>.</w:t>
      </w:r>
    </w:p>
    <w:p w14:paraId="36D395DA" w14:textId="77777777" w:rsidR="00715D3B" w:rsidRDefault="00C763FB">
      <w:pPr>
        <w:spacing w:before="242"/>
        <w:ind w:left="300" w:right="932"/>
        <w:rPr>
          <w:sz w:val="24"/>
        </w:rPr>
      </w:pPr>
      <w:r>
        <w:rPr>
          <w:sz w:val="24"/>
        </w:rPr>
        <w:t xml:space="preserve">Bradgate Education Partnership contracts with </w:t>
      </w:r>
      <w:r>
        <w:rPr>
          <w:b/>
          <w:sz w:val="24"/>
        </w:rPr>
        <w:t xml:space="preserve">Leicestershire County Council Admissions </w:t>
      </w:r>
      <w:r>
        <w:rPr>
          <w:sz w:val="24"/>
        </w:rPr>
        <w:t>to co-ordinate both First Time and Mid-Year Admissions, using a common application form.</w:t>
      </w:r>
    </w:p>
    <w:p w14:paraId="36D395DB" w14:textId="77777777" w:rsidR="00715D3B" w:rsidRDefault="00C763FB">
      <w:pPr>
        <w:spacing w:before="240"/>
        <w:ind w:left="300"/>
        <w:rPr>
          <w:b/>
          <w:sz w:val="24"/>
        </w:rPr>
      </w:pPr>
      <w:r>
        <w:rPr>
          <w:b/>
          <w:spacing w:val="-2"/>
          <w:sz w:val="24"/>
        </w:rPr>
        <w:t>Contacts:</w:t>
      </w:r>
    </w:p>
    <w:p w14:paraId="36D395DC" w14:textId="77777777" w:rsidR="00715D3B" w:rsidRDefault="00715D3B">
      <w:pPr>
        <w:pStyle w:val="BodyText"/>
        <w:spacing w:before="8"/>
        <w:ind w:left="0"/>
        <w:rPr>
          <w:b/>
          <w:sz w:val="19"/>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3354"/>
        <w:gridCol w:w="3086"/>
      </w:tblGrid>
      <w:tr w:rsidR="00715D3B" w14:paraId="36D395E7" w14:textId="77777777" w:rsidTr="000651F5">
        <w:trPr>
          <w:trHeight w:val="3703"/>
        </w:trPr>
        <w:tc>
          <w:tcPr>
            <w:tcW w:w="2578" w:type="dxa"/>
          </w:tcPr>
          <w:p w14:paraId="36D395DD" w14:textId="77777777" w:rsidR="00715D3B" w:rsidRDefault="00C763FB">
            <w:pPr>
              <w:pStyle w:val="TableParagraph"/>
              <w:ind w:left="107" w:right="543"/>
              <w:rPr>
                <w:sz w:val="24"/>
              </w:rPr>
            </w:pPr>
            <w:r>
              <w:rPr>
                <w:sz w:val="24"/>
              </w:rPr>
              <w:t>Bradgate</w:t>
            </w:r>
            <w:r>
              <w:rPr>
                <w:spacing w:val="-14"/>
                <w:sz w:val="24"/>
              </w:rPr>
              <w:t xml:space="preserve"> </w:t>
            </w:r>
            <w:r>
              <w:rPr>
                <w:sz w:val="24"/>
              </w:rPr>
              <w:t xml:space="preserve">Education </w:t>
            </w:r>
            <w:r>
              <w:rPr>
                <w:spacing w:val="-2"/>
                <w:sz w:val="24"/>
              </w:rPr>
              <w:t>Partnership</w:t>
            </w:r>
          </w:p>
          <w:p w14:paraId="36D395DE" w14:textId="77777777" w:rsidR="00715D3B" w:rsidRDefault="00C763FB">
            <w:pPr>
              <w:pStyle w:val="TableParagraph"/>
              <w:spacing w:line="293" w:lineRule="exact"/>
              <w:ind w:left="107"/>
              <w:rPr>
                <w:sz w:val="24"/>
              </w:rPr>
            </w:pPr>
            <w:r>
              <w:rPr>
                <w:sz w:val="24"/>
              </w:rPr>
              <w:t>Trust</w:t>
            </w:r>
            <w:r>
              <w:rPr>
                <w:spacing w:val="-1"/>
                <w:sz w:val="24"/>
              </w:rPr>
              <w:t xml:space="preserve"> </w:t>
            </w:r>
            <w:r>
              <w:rPr>
                <w:spacing w:val="-2"/>
                <w:sz w:val="24"/>
              </w:rPr>
              <w:t>Offices</w:t>
            </w:r>
          </w:p>
          <w:p w14:paraId="36D395DF" w14:textId="77777777" w:rsidR="00715D3B" w:rsidRDefault="00C763FB">
            <w:pPr>
              <w:pStyle w:val="TableParagraph"/>
              <w:ind w:left="107"/>
              <w:rPr>
                <w:sz w:val="24"/>
              </w:rPr>
            </w:pPr>
            <w:r>
              <w:rPr>
                <w:sz w:val="24"/>
              </w:rPr>
              <w:t>Wreake</w:t>
            </w:r>
            <w:r>
              <w:rPr>
                <w:spacing w:val="-14"/>
                <w:sz w:val="24"/>
              </w:rPr>
              <w:t xml:space="preserve"> </w:t>
            </w:r>
            <w:r>
              <w:rPr>
                <w:sz w:val="24"/>
              </w:rPr>
              <w:t>Valley</w:t>
            </w:r>
            <w:r>
              <w:rPr>
                <w:spacing w:val="-14"/>
                <w:sz w:val="24"/>
              </w:rPr>
              <w:t xml:space="preserve"> </w:t>
            </w:r>
            <w:r>
              <w:rPr>
                <w:sz w:val="24"/>
              </w:rPr>
              <w:t>Academy Parkstone Road</w:t>
            </w:r>
          </w:p>
          <w:p w14:paraId="36D395E0" w14:textId="77777777" w:rsidR="00715D3B" w:rsidRPr="00585B9E" w:rsidRDefault="00C763FB">
            <w:pPr>
              <w:pStyle w:val="TableParagraph"/>
              <w:ind w:left="107" w:right="1721"/>
              <w:rPr>
                <w:sz w:val="24"/>
                <w:lang w:val="fr-FR"/>
              </w:rPr>
            </w:pPr>
            <w:proofErr w:type="spellStart"/>
            <w:r w:rsidRPr="00585B9E">
              <w:rPr>
                <w:spacing w:val="-2"/>
                <w:sz w:val="24"/>
                <w:lang w:val="fr-FR"/>
              </w:rPr>
              <w:t>Syston</w:t>
            </w:r>
            <w:proofErr w:type="spellEnd"/>
            <w:r w:rsidRPr="00585B9E">
              <w:rPr>
                <w:spacing w:val="-2"/>
                <w:sz w:val="24"/>
                <w:lang w:val="fr-FR"/>
              </w:rPr>
              <w:t xml:space="preserve"> </w:t>
            </w:r>
            <w:r w:rsidRPr="00585B9E">
              <w:rPr>
                <w:sz w:val="24"/>
                <w:lang w:val="fr-FR"/>
              </w:rPr>
              <w:t>LE7</w:t>
            </w:r>
            <w:r w:rsidRPr="00585B9E">
              <w:rPr>
                <w:spacing w:val="1"/>
                <w:sz w:val="24"/>
                <w:lang w:val="fr-FR"/>
              </w:rPr>
              <w:t xml:space="preserve"> </w:t>
            </w:r>
            <w:r w:rsidRPr="00585B9E">
              <w:rPr>
                <w:spacing w:val="-5"/>
                <w:sz w:val="24"/>
                <w:lang w:val="fr-FR"/>
              </w:rPr>
              <w:t>1LY</w:t>
            </w:r>
          </w:p>
          <w:p w14:paraId="36D395E1" w14:textId="77777777" w:rsidR="00715D3B" w:rsidRPr="00585B9E" w:rsidRDefault="00C763FB">
            <w:pPr>
              <w:pStyle w:val="TableParagraph"/>
              <w:spacing w:line="293" w:lineRule="exact"/>
              <w:ind w:left="107"/>
              <w:rPr>
                <w:sz w:val="24"/>
                <w:lang w:val="fr-FR"/>
              </w:rPr>
            </w:pPr>
            <w:r w:rsidRPr="00585B9E">
              <w:rPr>
                <w:sz w:val="24"/>
                <w:lang w:val="fr-FR"/>
              </w:rPr>
              <w:t>Tel:</w:t>
            </w:r>
            <w:r w:rsidRPr="00585B9E">
              <w:rPr>
                <w:spacing w:val="53"/>
                <w:sz w:val="24"/>
                <w:lang w:val="fr-FR"/>
              </w:rPr>
              <w:t xml:space="preserve"> </w:t>
            </w:r>
            <w:r w:rsidRPr="00585B9E">
              <w:rPr>
                <w:sz w:val="24"/>
                <w:lang w:val="fr-FR"/>
              </w:rPr>
              <w:t>0116</w:t>
            </w:r>
            <w:r w:rsidRPr="00585B9E">
              <w:rPr>
                <w:spacing w:val="-1"/>
                <w:sz w:val="24"/>
                <w:lang w:val="fr-FR"/>
              </w:rPr>
              <w:t xml:space="preserve"> </w:t>
            </w:r>
            <w:r w:rsidRPr="00585B9E">
              <w:rPr>
                <w:sz w:val="24"/>
                <w:lang w:val="fr-FR"/>
              </w:rPr>
              <w:t xml:space="preserve">478 </w:t>
            </w:r>
            <w:r w:rsidRPr="00585B9E">
              <w:rPr>
                <w:spacing w:val="-4"/>
                <w:sz w:val="24"/>
                <w:lang w:val="fr-FR"/>
              </w:rPr>
              <w:t>3426</w:t>
            </w:r>
          </w:p>
          <w:p w14:paraId="36D395E2" w14:textId="77777777" w:rsidR="00715D3B" w:rsidRPr="00585B9E" w:rsidRDefault="00C763FB">
            <w:pPr>
              <w:pStyle w:val="TableParagraph"/>
              <w:spacing w:before="1"/>
              <w:ind w:left="107"/>
              <w:rPr>
                <w:sz w:val="24"/>
                <w:lang w:val="fr-FR"/>
              </w:rPr>
            </w:pPr>
            <w:r w:rsidRPr="00585B9E">
              <w:rPr>
                <w:spacing w:val="-2"/>
                <w:sz w:val="24"/>
                <w:lang w:val="fr-FR"/>
              </w:rPr>
              <w:t xml:space="preserve">Email: </w:t>
            </w:r>
            <w:hyperlink r:id="rId14">
              <w:r w:rsidRPr="00585B9E">
                <w:rPr>
                  <w:spacing w:val="-2"/>
                  <w:sz w:val="24"/>
                  <w:lang w:val="fr-FR"/>
                </w:rPr>
                <w:t>info@bepschools.org</w:t>
              </w:r>
            </w:hyperlink>
          </w:p>
        </w:tc>
        <w:tc>
          <w:tcPr>
            <w:tcW w:w="3354" w:type="dxa"/>
          </w:tcPr>
          <w:p w14:paraId="5D2856F5" w14:textId="77777777" w:rsidR="00611754" w:rsidRDefault="00611754" w:rsidP="00611754">
            <w:pPr>
              <w:pStyle w:val="NoSpacing"/>
              <w:ind w:left="97"/>
            </w:pPr>
            <w:r>
              <w:t>Ratby Primary School</w:t>
            </w:r>
          </w:p>
          <w:p w14:paraId="6F9CD62F" w14:textId="77777777" w:rsidR="00611754" w:rsidRDefault="00611754" w:rsidP="00611754">
            <w:pPr>
              <w:pStyle w:val="NoSpacing"/>
              <w:ind w:left="97"/>
            </w:pPr>
            <w:r>
              <w:t>Main Street</w:t>
            </w:r>
          </w:p>
          <w:p w14:paraId="6ED1B977" w14:textId="77777777" w:rsidR="00611754" w:rsidRDefault="00611754" w:rsidP="00611754">
            <w:pPr>
              <w:pStyle w:val="NoSpacing"/>
              <w:ind w:left="97"/>
            </w:pPr>
            <w:r>
              <w:t xml:space="preserve">Ratby </w:t>
            </w:r>
          </w:p>
          <w:p w14:paraId="7EC4F5C0" w14:textId="77777777" w:rsidR="00611754" w:rsidRPr="0079424A" w:rsidRDefault="00611754" w:rsidP="00611754">
            <w:pPr>
              <w:pStyle w:val="NoSpacing"/>
              <w:ind w:left="97"/>
              <w:rPr>
                <w:lang w:val="fr-FR"/>
              </w:rPr>
            </w:pPr>
            <w:r w:rsidRPr="0079424A">
              <w:rPr>
                <w:lang w:val="fr-FR"/>
              </w:rPr>
              <w:t>Leicestershire</w:t>
            </w:r>
          </w:p>
          <w:p w14:paraId="6514B9C3" w14:textId="77777777" w:rsidR="00611754" w:rsidRPr="0079424A" w:rsidRDefault="00611754" w:rsidP="00611754">
            <w:pPr>
              <w:pStyle w:val="NoSpacing"/>
              <w:ind w:left="97"/>
              <w:rPr>
                <w:lang w:val="fr-FR"/>
              </w:rPr>
            </w:pPr>
            <w:r w:rsidRPr="0079424A">
              <w:rPr>
                <w:lang w:val="fr-FR"/>
              </w:rPr>
              <w:t>LE6 0LN</w:t>
            </w:r>
          </w:p>
          <w:p w14:paraId="67276726" w14:textId="77777777" w:rsidR="00611754" w:rsidRPr="0079424A" w:rsidRDefault="00611754" w:rsidP="00611754">
            <w:pPr>
              <w:pStyle w:val="NoSpacing"/>
              <w:ind w:left="97"/>
              <w:rPr>
                <w:lang w:val="fr-FR"/>
              </w:rPr>
            </w:pPr>
            <w:r w:rsidRPr="0079424A">
              <w:rPr>
                <w:lang w:val="fr-FR"/>
              </w:rPr>
              <w:t>Tel: 0116 2393610</w:t>
            </w:r>
          </w:p>
          <w:p w14:paraId="36D395E4" w14:textId="6DACF990" w:rsidR="00715D3B" w:rsidRPr="00611754" w:rsidRDefault="00611754" w:rsidP="00611754">
            <w:pPr>
              <w:pStyle w:val="TableParagraph"/>
              <w:ind w:left="107"/>
              <w:rPr>
                <w:lang w:val="fr-FR"/>
              </w:rPr>
            </w:pPr>
            <w:r w:rsidRPr="0079424A">
              <w:rPr>
                <w:lang w:val="fr-FR"/>
              </w:rPr>
              <w:t>Email: office@ratby.bepschools.org</w:t>
            </w:r>
          </w:p>
        </w:tc>
        <w:tc>
          <w:tcPr>
            <w:tcW w:w="3086" w:type="dxa"/>
          </w:tcPr>
          <w:p w14:paraId="36D395E5" w14:textId="77777777" w:rsidR="00715D3B" w:rsidRDefault="00C763FB">
            <w:pPr>
              <w:pStyle w:val="TableParagraph"/>
              <w:ind w:left="107" w:right="1028"/>
            </w:pPr>
            <w:r>
              <w:t>Leicestershire</w:t>
            </w:r>
            <w:r>
              <w:rPr>
                <w:spacing w:val="-13"/>
              </w:rPr>
              <w:t xml:space="preserve"> </w:t>
            </w:r>
            <w:r>
              <w:t>County</w:t>
            </w:r>
            <w:r>
              <w:rPr>
                <w:spacing w:val="-12"/>
              </w:rPr>
              <w:t xml:space="preserve"> </w:t>
            </w:r>
            <w:r>
              <w:t>Council School Admissions Team</w:t>
            </w:r>
          </w:p>
          <w:p w14:paraId="36D395E6" w14:textId="77777777" w:rsidR="00715D3B" w:rsidRDefault="00C763FB">
            <w:pPr>
              <w:pStyle w:val="TableParagraph"/>
              <w:ind w:left="107" w:right="93"/>
            </w:pPr>
            <w:hyperlink r:id="rId15">
              <w:r>
                <w:rPr>
                  <w:color w:val="0462C1"/>
                  <w:spacing w:val="-2"/>
                  <w:u w:val="single" w:color="0462C1"/>
                </w:rPr>
                <w:t>https://www.leicestershire.gov.uk/education-</w:t>
              </w:r>
            </w:hyperlink>
            <w:r>
              <w:rPr>
                <w:color w:val="0462C1"/>
                <w:spacing w:val="-2"/>
              </w:rPr>
              <w:t xml:space="preserve"> </w:t>
            </w:r>
            <w:hyperlink r:id="rId16">
              <w:r>
                <w:rPr>
                  <w:color w:val="0462C1"/>
                  <w:spacing w:val="-2"/>
                  <w:u w:val="single" w:color="0462C1"/>
                </w:rPr>
                <w:t>and-children/schools-colleges-and-</w:t>
              </w:r>
            </w:hyperlink>
            <w:r>
              <w:rPr>
                <w:color w:val="0462C1"/>
                <w:spacing w:val="-2"/>
              </w:rPr>
              <w:t xml:space="preserve"> </w:t>
            </w:r>
            <w:hyperlink r:id="rId17">
              <w:r>
                <w:rPr>
                  <w:color w:val="0462C1"/>
                  <w:spacing w:val="-2"/>
                  <w:u w:val="single" w:color="0462C1"/>
                </w:rPr>
                <w:t>academies/school-admissions</w:t>
              </w:r>
            </w:hyperlink>
          </w:p>
        </w:tc>
      </w:tr>
    </w:tbl>
    <w:p w14:paraId="36D395E8" w14:textId="77777777" w:rsidR="00715D3B" w:rsidRDefault="00C763FB">
      <w:pPr>
        <w:pStyle w:val="ListParagraph"/>
        <w:numPr>
          <w:ilvl w:val="0"/>
          <w:numId w:val="7"/>
        </w:numPr>
        <w:tabs>
          <w:tab w:val="left" w:pos="1018"/>
        </w:tabs>
        <w:spacing w:before="239"/>
        <w:ind w:left="1018" w:hanging="358"/>
        <w:jc w:val="left"/>
        <w:rPr>
          <w:b/>
          <w:sz w:val="24"/>
        </w:rPr>
      </w:pPr>
      <w:r>
        <w:rPr>
          <w:b/>
          <w:sz w:val="24"/>
        </w:rPr>
        <w:t>Planned</w:t>
      </w:r>
      <w:r>
        <w:rPr>
          <w:b/>
          <w:spacing w:val="-2"/>
          <w:sz w:val="24"/>
        </w:rPr>
        <w:t xml:space="preserve"> </w:t>
      </w:r>
      <w:r>
        <w:rPr>
          <w:b/>
          <w:sz w:val="24"/>
        </w:rPr>
        <w:t>Admission</w:t>
      </w:r>
      <w:r>
        <w:rPr>
          <w:b/>
          <w:spacing w:val="-1"/>
          <w:sz w:val="24"/>
        </w:rPr>
        <w:t xml:space="preserve"> </w:t>
      </w:r>
      <w:r>
        <w:rPr>
          <w:b/>
          <w:spacing w:val="-2"/>
          <w:sz w:val="24"/>
        </w:rPr>
        <w:t>Number</w:t>
      </w:r>
    </w:p>
    <w:p w14:paraId="36D395E9" w14:textId="78C81A5C" w:rsidR="00715D3B" w:rsidRDefault="001A3D8A">
      <w:pPr>
        <w:spacing w:before="240"/>
        <w:ind w:left="300"/>
        <w:rPr>
          <w:b/>
          <w:sz w:val="24"/>
        </w:rPr>
      </w:pPr>
      <w:r>
        <w:rPr>
          <w:b/>
          <w:sz w:val="24"/>
        </w:rPr>
        <w:t>Ratby</w:t>
      </w:r>
      <w:r w:rsidR="000651F5">
        <w:rPr>
          <w:b/>
          <w:sz w:val="24"/>
        </w:rPr>
        <w:t xml:space="preserve"> Primary School</w:t>
      </w:r>
      <w:r w:rsidR="000651F5">
        <w:rPr>
          <w:b/>
          <w:spacing w:val="1"/>
          <w:sz w:val="24"/>
        </w:rPr>
        <w:t xml:space="preserve"> </w:t>
      </w:r>
      <w:r w:rsidR="000651F5">
        <w:rPr>
          <w:b/>
          <w:sz w:val="24"/>
        </w:rPr>
        <w:t>has</w:t>
      </w:r>
      <w:r w:rsidR="000651F5">
        <w:rPr>
          <w:b/>
          <w:spacing w:val="-3"/>
          <w:sz w:val="24"/>
        </w:rPr>
        <w:t xml:space="preserve"> </w:t>
      </w:r>
      <w:r w:rsidR="000651F5">
        <w:rPr>
          <w:b/>
          <w:sz w:val="24"/>
        </w:rPr>
        <w:t>an</w:t>
      </w:r>
      <w:r w:rsidR="000651F5">
        <w:rPr>
          <w:b/>
          <w:spacing w:val="-3"/>
          <w:sz w:val="24"/>
        </w:rPr>
        <w:t xml:space="preserve"> </w:t>
      </w:r>
      <w:r w:rsidR="000651F5">
        <w:rPr>
          <w:b/>
          <w:sz w:val="24"/>
        </w:rPr>
        <w:t>Admission</w:t>
      </w:r>
      <w:r w:rsidR="000651F5">
        <w:rPr>
          <w:b/>
          <w:spacing w:val="-1"/>
          <w:sz w:val="24"/>
        </w:rPr>
        <w:t xml:space="preserve"> </w:t>
      </w:r>
      <w:r w:rsidR="000651F5">
        <w:rPr>
          <w:b/>
          <w:sz w:val="24"/>
        </w:rPr>
        <w:t>Number</w:t>
      </w:r>
      <w:r w:rsidR="000651F5">
        <w:rPr>
          <w:b/>
          <w:spacing w:val="-1"/>
          <w:sz w:val="24"/>
        </w:rPr>
        <w:t xml:space="preserve"> </w:t>
      </w:r>
      <w:r w:rsidR="000651F5">
        <w:rPr>
          <w:b/>
          <w:sz w:val="24"/>
        </w:rPr>
        <w:t>(AN)</w:t>
      </w:r>
      <w:r w:rsidR="000651F5">
        <w:rPr>
          <w:b/>
          <w:spacing w:val="-5"/>
          <w:sz w:val="24"/>
        </w:rPr>
        <w:t xml:space="preserve"> </w:t>
      </w:r>
      <w:r w:rsidR="000651F5">
        <w:rPr>
          <w:b/>
          <w:sz w:val="24"/>
        </w:rPr>
        <w:t xml:space="preserve">of </w:t>
      </w:r>
      <w:r w:rsidR="00714785">
        <w:rPr>
          <w:b/>
          <w:sz w:val="24"/>
        </w:rPr>
        <w:t>6</w:t>
      </w:r>
      <w:r w:rsidR="000651F5">
        <w:rPr>
          <w:b/>
          <w:sz w:val="24"/>
        </w:rPr>
        <w:t>0</w:t>
      </w:r>
      <w:r w:rsidR="000651F5">
        <w:rPr>
          <w:b/>
          <w:spacing w:val="-2"/>
          <w:sz w:val="24"/>
        </w:rPr>
        <w:t xml:space="preserve"> </w:t>
      </w:r>
      <w:r w:rsidR="000651F5">
        <w:rPr>
          <w:b/>
          <w:sz w:val="24"/>
        </w:rPr>
        <w:t>into</w:t>
      </w:r>
      <w:r w:rsidR="000651F5">
        <w:rPr>
          <w:b/>
          <w:spacing w:val="-1"/>
          <w:sz w:val="24"/>
        </w:rPr>
        <w:t xml:space="preserve"> </w:t>
      </w:r>
      <w:r w:rsidR="000651F5">
        <w:rPr>
          <w:b/>
          <w:sz w:val="24"/>
        </w:rPr>
        <w:t>reception</w:t>
      </w:r>
      <w:r w:rsidR="000651F5">
        <w:rPr>
          <w:b/>
          <w:spacing w:val="1"/>
          <w:sz w:val="24"/>
        </w:rPr>
        <w:t xml:space="preserve"> </w:t>
      </w:r>
      <w:r w:rsidR="000651F5">
        <w:rPr>
          <w:b/>
          <w:spacing w:val="-2"/>
          <w:sz w:val="24"/>
        </w:rPr>
        <w:t>year.</w:t>
      </w:r>
    </w:p>
    <w:p w14:paraId="36D395EA" w14:textId="77777777" w:rsidR="00715D3B" w:rsidRDefault="00C763FB">
      <w:pPr>
        <w:pStyle w:val="ListParagraph"/>
        <w:numPr>
          <w:ilvl w:val="0"/>
          <w:numId w:val="7"/>
        </w:numPr>
        <w:tabs>
          <w:tab w:val="left" w:pos="1018"/>
        </w:tabs>
        <w:spacing w:before="240"/>
        <w:ind w:left="1018" w:hanging="358"/>
        <w:jc w:val="left"/>
        <w:rPr>
          <w:b/>
          <w:sz w:val="24"/>
        </w:rPr>
      </w:pPr>
      <w:r>
        <w:rPr>
          <w:b/>
          <w:sz w:val="24"/>
        </w:rPr>
        <w:t>Education</w:t>
      </w:r>
      <w:r>
        <w:rPr>
          <w:b/>
          <w:spacing w:val="10"/>
          <w:sz w:val="24"/>
        </w:rPr>
        <w:t xml:space="preserve"> </w:t>
      </w:r>
      <w:r>
        <w:rPr>
          <w:b/>
          <w:sz w:val="24"/>
        </w:rPr>
        <w:t>Health</w:t>
      </w:r>
      <w:r>
        <w:rPr>
          <w:b/>
          <w:spacing w:val="11"/>
          <w:sz w:val="24"/>
        </w:rPr>
        <w:t xml:space="preserve"> </w:t>
      </w:r>
      <w:r>
        <w:rPr>
          <w:b/>
          <w:sz w:val="24"/>
        </w:rPr>
        <w:t>and</w:t>
      </w:r>
      <w:r>
        <w:rPr>
          <w:b/>
          <w:spacing w:val="11"/>
          <w:sz w:val="24"/>
        </w:rPr>
        <w:t xml:space="preserve"> </w:t>
      </w:r>
      <w:r>
        <w:rPr>
          <w:b/>
          <w:sz w:val="24"/>
        </w:rPr>
        <w:t>Care</w:t>
      </w:r>
      <w:r>
        <w:rPr>
          <w:b/>
          <w:spacing w:val="12"/>
          <w:sz w:val="24"/>
        </w:rPr>
        <w:t xml:space="preserve"> </w:t>
      </w:r>
      <w:r>
        <w:rPr>
          <w:b/>
          <w:spacing w:val="-4"/>
          <w:sz w:val="24"/>
        </w:rPr>
        <w:t>Plan</w:t>
      </w:r>
    </w:p>
    <w:p w14:paraId="36D395EB" w14:textId="77777777" w:rsidR="00715D3B" w:rsidRDefault="00C763FB">
      <w:pPr>
        <w:pStyle w:val="BodyText"/>
        <w:spacing w:before="240"/>
        <w:ind w:right="1020"/>
        <w:jc w:val="both"/>
      </w:pPr>
      <w:r>
        <w:t>The</w:t>
      </w:r>
      <w:r>
        <w:rPr>
          <w:spacing w:val="15"/>
        </w:rPr>
        <w:t xml:space="preserve"> </w:t>
      </w:r>
      <w:r>
        <w:t>law</w:t>
      </w:r>
      <w:r>
        <w:rPr>
          <w:spacing w:val="20"/>
        </w:rPr>
        <w:t xml:space="preserve"> </w:t>
      </w:r>
      <w:r>
        <w:t>requires</w:t>
      </w:r>
      <w:r>
        <w:rPr>
          <w:spacing w:val="21"/>
        </w:rPr>
        <w:t xml:space="preserve"> </w:t>
      </w:r>
      <w:r>
        <w:t>that</w:t>
      </w:r>
      <w:r>
        <w:rPr>
          <w:spacing w:val="16"/>
        </w:rPr>
        <w:t xml:space="preserve"> </w:t>
      </w:r>
      <w:r>
        <w:t>children</w:t>
      </w:r>
      <w:r>
        <w:rPr>
          <w:spacing w:val="15"/>
        </w:rPr>
        <w:t xml:space="preserve"> </w:t>
      </w:r>
      <w:r>
        <w:t>with an</w:t>
      </w:r>
      <w:r>
        <w:rPr>
          <w:spacing w:val="15"/>
        </w:rPr>
        <w:t xml:space="preserve"> </w:t>
      </w:r>
      <w:r>
        <w:t>Education</w:t>
      </w:r>
      <w:r>
        <w:rPr>
          <w:spacing w:val="15"/>
        </w:rPr>
        <w:t xml:space="preserve"> </w:t>
      </w:r>
      <w:r>
        <w:t>Health</w:t>
      </w:r>
      <w:r>
        <w:rPr>
          <w:spacing w:val="15"/>
        </w:rPr>
        <w:t xml:space="preserve"> </w:t>
      </w:r>
      <w:r>
        <w:t>and</w:t>
      </w:r>
      <w:r>
        <w:rPr>
          <w:spacing w:val="15"/>
        </w:rPr>
        <w:t xml:space="preserve"> </w:t>
      </w:r>
      <w:r>
        <w:t>Care</w:t>
      </w:r>
      <w:r>
        <w:rPr>
          <w:spacing w:val="15"/>
        </w:rPr>
        <w:t xml:space="preserve"> </w:t>
      </w:r>
      <w:r>
        <w:t>Plan</w:t>
      </w:r>
      <w:r>
        <w:rPr>
          <w:spacing w:val="15"/>
        </w:rPr>
        <w:t xml:space="preserve"> </w:t>
      </w:r>
      <w:r>
        <w:t>(EHCP)</w:t>
      </w:r>
      <w:r>
        <w:rPr>
          <w:spacing w:val="13"/>
        </w:rPr>
        <w:t xml:space="preserve"> </w:t>
      </w:r>
      <w:r>
        <w:t>that</w:t>
      </w:r>
      <w:r>
        <w:rPr>
          <w:spacing w:val="20"/>
        </w:rPr>
        <w:t xml:space="preserve"> </w:t>
      </w:r>
      <w:r>
        <w:t xml:space="preserve">names a school in their plan are allocated the place and are </w:t>
      </w:r>
      <w:r>
        <w:rPr>
          <w:b/>
        </w:rPr>
        <w:t xml:space="preserve">not </w:t>
      </w:r>
      <w:r>
        <w:t>subject to conditions set out</w:t>
      </w:r>
      <w:r>
        <w:rPr>
          <w:spacing w:val="40"/>
        </w:rPr>
        <w:t xml:space="preserve"> </w:t>
      </w:r>
      <w:r>
        <w:t>within this policy.</w:t>
      </w:r>
    </w:p>
    <w:p w14:paraId="36D395EC" w14:textId="535E4429" w:rsidR="00715D3B" w:rsidRDefault="00C763FB">
      <w:pPr>
        <w:pStyle w:val="Heading1"/>
        <w:numPr>
          <w:ilvl w:val="0"/>
          <w:numId w:val="7"/>
        </w:numPr>
        <w:tabs>
          <w:tab w:val="left" w:pos="1075"/>
        </w:tabs>
        <w:spacing w:before="240"/>
        <w:ind w:left="1075" w:hanging="415"/>
        <w:jc w:val="left"/>
      </w:pPr>
      <w:r>
        <w:t>Application</w:t>
      </w:r>
      <w:r>
        <w:rPr>
          <w:spacing w:val="-6"/>
        </w:rPr>
        <w:t xml:space="preserve"> </w:t>
      </w:r>
      <w:r>
        <w:t>for</w:t>
      </w:r>
      <w:r>
        <w:rPr>
          <w:spacing w:val="-3"/>
        </w:rPr>
        <w:t xml:space="preserve"> </w:t>
      </w:r>
      <w:r>
        <w:t>First</w:t>
      </w:r>
      <w:r>
        <w:rPr>
          <w:spacing w:val="-5"/>
        </w:rPr>
        <w:t xml:space="preserve"> </w:t>
      </w:r>
      <w:r>
        <w:t>Time</w:t>
      </w:r>
      <w:r>
        <w:rPr>
          <w:spacing w:val="-5"/>
        </w:rPr>
        <w:t xml:space="preserve"> </w:t>
      </w:r>
      <w:r>
        <w:rPr>
          <w:spacing w:val="-2"/>
        </w:rPr>
        <w:t>Admissions</w:t>
      </w:r>
    </w:p>
    <w:p w14:paraId="4DF2D5FA" w14:textId="77777777" w:rsidR="001A2CB4" w:rsidRDefault="001A2CB4" w:rsidP="007969FD">
      <w:pPr>
        <w:adjustRightInd w:val="0"/>
        <w:ind w:left="648"/>
        <w:rPr>
          <w:rFonts w:asciiTheme="minorHAnsi" w:hAnsiTheme="minorHAnsi" w:cstheme="minorHAnsi"/>
          <w:color w:val="000000"/>
          <w:sz w:val="24"/>
          <w:szCs w:val="24"/>
        </w:rPr>
      </w:pPr>
    </w:p>
    <w:p w14:paraId="63C9F5E9" w14:textId="7807A8DA" w:rsidR="007969FD" w:rsidRPr="000651F5" w:rsidRDefault="007969FD" w:rsidP="007969FD">
      <w:pPr>
        <w:adjustRightInd w:val="0"/>
        <w:ind w:left="648"/>
        <w:rPr>
          <w:rFonts w:asciiTheme="minorHAnsi" w:hAnsiTheme="minorHAnsi" w:cstheme="minorHAnsi"/>
          <w:color w:val="000000"/>
          <w:sz w:val="24"/>
          <w:szCs w:val="24"/>
        </w:rPr>
      </w:pPr>
      <w:r w:rsidRPr="000651F5">
        <w:rPr>
          <w:rFonts w:asciiTheme="minorHAnsi" w:hAnsiTheme="minorHAnsi" w:cstheme="minorHAnsi"/>
          <w:color w:val="000000"/>
          <w:sz w:val="24"/>
          <w:szCs w:val="24"/>
        </w:rPr>
        <w:t>Admissions Timeline:</w:t>
      </w:r>
    </w:p>
    <w:p w14:paraId="55EBC9D4" w14:textId="77777777" w:rsidR="007969FD" w:rsidRPr="000651F5" w:rsidRDefault="007969FD" w:rsidP="007969FD">
      <w:pPr>
        <w:adjustRightInd w:val="0"/>
        <w:ind w:left="648"/>
        <w:rPr>
          <w:rFonts w:asciiTheme="minorHAnsi" w:hAnsiTheme="minorHAnsi" w:cstheme="minorHAnsi"/>
          <w:color w:val="000000"/>
          <w:sz w:val="24"/>
          <w:szCs w:val="24"/>
        </w:rPr>
      </w:pPr>
    </w:p>
    <w:p w14:paraId="51AAB038" w14:textId="7E9324AD"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15 January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 xml:space="preserve">Closing date for applications to the Local Authority (LA) </w:t>
      </w:r>
    </w:p>
    <w:p w14:paraId="1C3724E5" w14:textId="6861CFC4"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28 February</w:t>
      </w:r>
      <w:r w:rsidR="00754DC3" w:rsidRPr="000651F5">
        <w:rPr>
          <w:rFonts w:asciiTheme="minorHAnsi" w:hAnsiTheme="minorHAnsi" w:cstheme="minorHAnsi"/>
          <w:color w:val="000000"/>
          <w:sz w:val="24"/>
          <w:szCs w:val="24"/>
        </w:rPr>
        <w:t xml:space="preserve"> - </w:t>
      </w:r>
      <w:r w:rsidRPr="000651F5">
        <w:rPr>
          <w:rFonts w:asciiTheme="minorHAnsi" w:hAnsiTheme="minorHAnsi" w:cstheme="minorHAnsi"/>
          <w:color w:val="000000"/>
          <w:sz w:val="24"/>
          <w:szCs w:val="24"/>
        </w:rPr>
        <w:t xml:space="preserve">Publication of appeals timetable on LA website </w:t>
      </w:r>
    </w:p>
    <w:p w14:paraId="0A8F22C9" w14:textId="5B3CFF5D"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16 April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(or next working day) National offer day for First Time Admission and Infant-Junior Transfers</w:t>
      </w:r>
    </w:p>
    <w:p w14:paraId="30363856" w14:textId="5A921FA6"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April to August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 xml:space="preserve">Appeals process and outcomes </w:t>
      </w:r>
    </w:p>
    <w:p w14:paraId="2B1C0160" w14:textId="0DBB9E67" w:rsidR="007969FD" w:rsidRPr="000651F5" w:rsidRDefault="007969FD" w:rsidP="001A2CB4">
      <w:pPr>
        <w:pStyle w:val="NoSpacing"/>
        <w:numPr>
          <w:ilvl w:val="0"/>
          <w:numId w:val="8"/>
        </w:numPr>
        <w:rPr>
          <w:rFonts w:cstheme="minorHAnsi"/>
          <w:sz w:val="24"/>
          <w:szCs w:val="24"/>
        </w:rPr>
      </w:pPr>
      <w:r w:rsidRPr="000651F5">
        <w:rPr>
          <w:rFonts w:cstheme="minorHAnsi"/>
          <w:sz w:val="24"/>
          <w:szCs w:val="24"/>
        </w:rPr>
        <w:t xml:space="preserve">August </w:t>
      </w:r>
      <w:r w:rsidR="006C634E" w:rsidRPr="000651F5">
        <w:rPr>
          <w:rFonts w:cstheme="minorHAnsi"/>
          <w:sz w:val="24"/>
          <w:szCs w:val="24"/>
        </w:rPr>
        <w:t xml:space="preserve">- </w:t>
      </w:r>
      <w:r w:rsidRPr="000651F5">
        <w:rPr>
          <w:rFonts w:cstheme="minorHAnsi"/>
          <w:sz w:val="24"/>
          <w:szCs w:val="24"/>
        </w:rPr>
        <w:t xml:space="preserve">New intake starts at school </w:t>
      </w:r>
    </w:p>
    <w:p w14:paraId="76DE55E2" w14:textId="77777777" w:rsidR="007969FD" w:rsidRPr="007969FD" w:rsidRDefault="007969FD">
      <w:pPr>
        <w:pStyle w:val="BodyText"/>
        <w:spacing w:before="239"/>
        <w:ind w:right="1018"/>
        <w:jc w:val="both"/>
        <w:rPr>
          <w:lang w:val="en-GB"/>
        </w:rPr>
      </w:pPr>
    </w:p>
    <w:p w14:paraId="5065931F" w14:textId="77777777" w:rsidR="007969FD" w:rsidRDefault="007969FD">
      <w:pPr>
        <w:pStyle w:val="BodyText"/>
        <w:spacing w:before="239"/>
        <w:ind w:right="1018"/>
        <w:jc w:val="both"/>
      </w:pPr>
    </w:p>
    <w:p w14:paraId="36D395ED" w14:textId="4A91A4A1" w:rsidR="00715D3B" w:rsidRDefault="00C763FB">
      <w:pPr>
        <w:pStyle w:val="BodyText"/>
        <w:spacing w:before="239"/>
        <w:ind w:right="1018"/>
        <w:jc w:val="both"/>
      </w:pPr>
      <w:r>
        <w:lastRenderedPageBreak/>
        <w:t>For</w:t>
      </w:r>
      <w:r>
        <w:rPr>
          <w:spacing w:val="-11"/>
        </w:rPr>
        <w:t xml:space="preserve"> </w:t>
      </w:r>
      <w:r>
        <w:t>first</w:t>
      </w:r>
      <w:r>
        <w:rPr>
          <w:spacing w:val="-12"/>
        </w:rPr>
        <w:t xml:space="preserve"> </w:t>
      </w:r>
      <w:r>
        <w:t>time</w:t>
      </w:r>
      <w:r>
        <w:rPr>
          <w:spacing w:val="-10"/>
        </w:rPr>
        <w:t xml:space="preserve"> </w:t>
      </w:r>
      <w:r>
        <w:t>admission,</w:t>
      </w:r>
      <w:r>
        <w:rPr>
          <w:spacing w:val="-13"/>
        </w:rPr>
        <w:t xml:space="preserve"> </w:t>
      </w:r>
      <w:r>
        <w:t>applications</w:t>
      </w:r>
      <w:r>
        <w:rPr>
          <w:spacing w:val="-11"/>
        </w:rPr>
        <w:t xml:space="preserve"> </w:t>
      </w:r>
      <w:r>
        <w:t>for</w:t>
      </w:r>
      <w:r>
        <w:rPr>
          <w:spacing w:val="-10"/>
        </w:rPr>
        <w:t xml:space="preserve"> </w:t>
      </w:r>
      <w:r>
        <w:t>a</w:t>
      </w:r>
      <w:r>
        <w:rPr>
          <w:spacing w:val="-11"/>
        </w:rPr>
        <w:t xml:space="preserve"> </w:t>
      </w:r>
      <w:r>
        <w:t>school</w:t>
      </w:r>
      <w:r>
        <w:rPr>
          <w:spacing w:val="-13"/>
        </w:rPr>
        <w:t xml:space="preserve"> </w:t>
      </w:r>
      <w:r>
        <w:t>place</w:t>
      </w:r>
      <w:r>
        <w:rPr>
          <w:spacing w:val="-9"/>
        </w:rPr>
        <w:t xml:space="preserve"> </w:t>
      </w:r>
      <w:r>
        <w:t>must</w:t>
      </w:r>
      <w:r>
        <w:rPr>
          <w:spacing w:val="-13"/>
        </w:rPr>
        <w:t xml:space="preserve"> </w:t>
      </w:r>
      <w:r>
        <w:t>be</w:t>
      </w:r>
      <w:r>
        <w:rPr>
          <w:spacing w:val="-11"/>
        </w:rPr>
        <w:t xml:space="preserve"> </w:t>
      </w:r>
      <w:r>
        <w:t>made</w:t>
      </w:r>
      <w:r>
        <w:rPr>
          <w:spacing w:val="-11"/>
        </w:rPr>
        <w:t xml:space="preserve"> </w:t>
      </w:r>
      <w:r>
        <w:t>by</w:t>
      </w:r>
      <w:r>
        <w:rPr>
          <w:spacing w:val="-7"/>
        </w:rPr>
        <w:t xml:space="preserve"> </w:t>
      </w:r>
      <w:r>
        <w:t>15th</w:t>
      </w:r>
      <w:r>
        <w:rPr>
          <w:spacing w:val="-10"/>
        </w:rPr>
        <w:t xml:space="preserve"> </w:t>
      </w:r>
      <w:r>
        <w:t>January</w:t>
      </w:r>
      <w:r>
        <w:rPr>
          <w:spacing w:val="-10"/>
        </w:rPr>
        <w:t xml:space="preserve"> </w:t>
      </w:r>
      <w:r>
        <w:t>during the academic year (between 1</w:t>
      </w:r>
      <w:r>
        <w:rPr>
          <w:vertAlign w:val="superscript"/>
        </w:rPr>
        <w:t>st</w:t>
      </w:r>
      <w:r>
        <w:t xml:space="preserve"> September and 31</w:t>
      </w:r>
      <w:r>
        <w:rPr>
          <w:vertAlign w:val="superscript"/>
        </w:rPr>
        <w:t>st</w:t>
      </w:r>
      <w:r>
        <w:t xml:space="preserve"> August) in which the child turns four, even if the child will not be of compulsory school</w:t>
      </w:r>
      <w:r>
        <w:rPr>
          <w:spacing w:val="-1"/>
        </w:rPr>
        <w:t xml:space="preserve"> </w:t>
      </w:r>
      <w:r>
        <w:t>age in September when they start school.</w:t>
      </w:r>
    </w:p>
    <w:p w14:paraId="36D395EE" w14:textId="77777777" w:rsidR="00715D3B" w:rsidRDefault="00C763FB">
      <w:pPr>
        <w:pStyle w:val="BodyText"/>
        <w:spacing w:before="242"/>
        <w:ind w:right="1019"/>
        <w:jc w:val="both"/>
      </w:pPr>
      <w:r>
        <w:t>Parents can elect for children not to attend school at the start of the autumn term – for further information see section 6 regarding deferring a child’s start of school or see section 7 regarding delaying admission to the following academic year.</w:t>
      </w:r>
    </w:p>
    <w:p w14:paraId="36D395EF" w14:textId="77777777" w:rsidR="00715D3B" w:rsidRDefault="00C763FB">
      <w:pPr>
        <w:pStyle w:val="BodyText"/>
        <w:spacing w:before="240"/>
        <w:ind w:right="1018"/>
      </w:pPr>
      <w:r>
        <w:t>Parents living in Leicestershire must apply to Leicestershire County Council (“the LA”) for a school</w:t>
      </w:r>
      <w:r>
        <w:rPr>
          <w:spacing w:val="28"/>
        </w:rPr>
        <w:t xml:space="preserve"> </w:t>
      </w:r>
      <w:r>
        <w:t>place.</w:t>
      </w:r>
      <w:r>
        <w:rPr>
          <w:spacing w:val="80"/>
        </w:rPr>
        <w:t xml:space="preserve"> </w:t>
      </w:r>
      <w:r>
        <w:t>The</w:t>
      </w:r>
      <w:r>
        <w:rPr>
          <w:spacing w:val="28"/>
        </w:rPr>
        <w:t xml:space="preserve"> </w:t>
      </w:r>
      <w:r>
        <w:t>best</w:t>
      </w:r>
      <w:r>
        <w:rPr>
          <w:spacing w:val="27"/>
        </w:rPr>
        <w:t xml:space="preserve"> </w:t>
      </w:r>
      <w:r>
        <w:t>way</w:t>
      </w:r>
      <w:r>
        <w:rPr>
          <w:spacing w:val="27"/>
        </w:rPr>
        <w:t xml:space="preserve"> </w:t>
      </w:r>
      <w:r>
        <w:t>to</w:t>
      </w:r>
      <w:r>
        <w:rPr>
          <w:spacing w:val="33"/>
        </w:rPr>
        <w:t xml:space="preserve"> </w:t>
      </w:r>
      <w:r>
        <w:t>apply</w:t>
      </w:r>
      <w:r>
        <w:rPr>
          <w:spacing w:val="31"/>
        </w:rPr>
        <w:t xml:space="preserve"> </w:t>
      </w:r>
      <w:r>
        <w:t>is</w:t>
      </w:r>
      <w:r>
        <w:rPr>
          <w:spacing w:val="27"/>
        </w:rPr>
        <w:t xml:space="preserve"> </w:t>
      </w:r>
      <w:r>
        <w:t>by</w:t>
      </w:r>
      <w:r>
        <w:rPr>
          <w:spacing w:val="27"/>
        </w:rPr>
        <w:t xml:space="preserve"> </w:t>
      </w:r>
      <w:r>
        <w:t>applying</w:t>
      </w:r>
      <w:r>
        <w:rPr>
          <w:spacing w:val="28"/>
        </w:rPr>
        <w:t xml:space="preserve"> </w:t>
      </w:r>
      <w:r>
        <w:t>online</w:t>
      </w:r>
      <w:r>
        <w:rPr>
          <w:spacing w:val="28"/>
        </w:rPr>
        <w:t xml:space="preserve"> </w:t>
      </w:r>
      <w:r>
        <w:t>through</w:t>
      </w:r>
      <w:r>
        <w:rPr>
          <w:spacing w:val="28"/>
        </w:rPr>
        <w:t xml:space="preserve"> </w:t>
      </w:r>
      <w:r>
        <w:t>the</w:t>
      </w:r>
      <w:r>
        <w:rPr>
          <w:spacing w:val="26"/>
        </w:rPr>
        <w:t xml:space="preserve"> </w:t>
      </w:r>
      <w:r>
        <w:t>Council’s</w:t>
      </w:r>
      <w:r>
        <w:rPr>
          <w:spacing w:val="27"/>
        </w:rPr>
        <w:t xml:space="preserve"> </w:t>
      </w:r>
      <w:r>
        <w:t xml:space="preserve">website </w:t>
      </w:r>
      <w:hyperlink r:id="rId18">
        <w:r>
          <w:rPr>
            <w:color w:val="0462C1"/>
            <w:spacing w:val="-2"/>
            <w:u w:val="single" w:color="0462C1"/>
          </w:rPr>
          <w:t>https://www.leicestershire.gov.uk/education-and-children/schools-colleges-and-</w:t>
        </w:r>
      </w:hyperlink>
      <w:r>
        <w:rPr>
          <w:color w:val="0462C1"/>
          <w:spacing w:val="-2"/>
        </w:rPr>
        <w:t xml:space="preserve"> </w:t>
      </w:r>
      <w:hyperlink r:id="rId19">
        <w:r>
          <w:rPr>
            <w:color w:val="0462C1"/>
            <w:u w:val="single" w:color="0462C1"/>
          </w:rPr>
          <w:t>academies/school-admissions</w:t>
        </w:r>
      </w:hyperlink>
      <w:r>
        <w:rPr>
          <w:color w:val="0462C1"/>
          <w:spacing w:val="80"/>
        </w:rPr>
        <w:t xml:space="preserve"> </w:t>
      </w:r>
      <w:r>
        <w:t>however</w:t>
      </w:r>
      <w:r>
        <w:rPr>
          <w:spacing w:val="80"/>
        </w:rPr>
        <w:t xml:space="preserve"> </w:t>
      </w:r>
      <w:r>
        <w:t>paper</w:t>
      </w:r>
      <w:r>
        <w:rPr>
          <w:spacing w:val="80"/>
        </w:rPr>
        <w:t xml:space="preserve"> </w:t>
      </w:r>
      <w:r>
        <w:t>copies</w:t>
      </w:r>
      <w:r>
        <w:rPr>
          <w:spacing w:val="80"/>
        </w:rPr>
        <w:t xml:space="preserve"> </w:t>
      </w:r>
      <w:r>
        <w:t>of</w:t>
      </w:r>
      <w:r>
        <w:rPr>
          <w:spacing w:val="80"/>
        </w:rPr>
        <w:t xml:space="preserve"> </w:t>
      </w:r>
      <w:r>
        <w:t>the</w:t>
      </w:r>
      <w:r>
        <w:rPr>
          <w:spacing w:val="80"/>
        </w:rPr>
        <w:t xml:space="preserve"> </w:t>
      </w:r>
      <w:r>
        <w:t>application</w:t>
      </w:r>
      <w:r>
        <w:rPr>
          <w:spacing w:val="80"/>
        </w:rPr>
        <w:t xml:space="preserve"> </w:t>
      </w:r>
      <w:r>
        <w:t>form</w:t>
      </w:r>
      <w:r>
        <w:rPr>
          <w:spacing w:val="80"/>
        </w:rPr>
        <w:t xml:space="preserve"> </w:t>
      </w:r>
      <w:r>
        <w:t>can</w:t>
      </w:r>
      <w:r>
        <w:rPr>
          <w:spacing w:val="80"/>
        </w:rPr>
        <w:t xml:space="preserve"> </w:t>
      </w:r>
      <w:r>
        <w:t>be</w:t>
      </w:r>
    </w:p>
    <w:p w14:paraId="36D395F1" w14:textId="77777777" w:rsidR="00715D3B" w:rsidRDefault="00C763FB">
      <w:pPr>
        <w:pStyle w:val="BodyText"/>
        <w:spacing w:before="41"/>
      </w:pPr>
      <w:r>
        <w:t>requested</w:t>
      </w:r>
      <w:r>
        <w:rPr>
          <w:spacing w:val="-4"/>
        </w:rPr>
        <w:t xml:space="preserve"> </w:t>
      </w:r>
      <w:r>
        <w:t>from</w:t>
      </w:r>
      <w:r>
        <w:rPr>
          <w:spacing w:val="-4"/>
        </w:rPr>
        <w:t xml:space="preserve"> </w:t>
      </w:r>
      <w:r>
        <w:t>the Customer</w:t>
      </w:r>
      <w:r>
        <w:rPr>
          <w:spacing w:val="-1"/>
        </w:rPr>
        <w:t xml:space="preserve"> </w:t>
      </w:r>
      <w:r>
        <w:t>Service</w:t>
      </w:r>
      <w:r>
        <w:rPr>
          <w:spacing w:val="-2"/>
        </w:rPr>
        <w:t xml:space="preserve"> </w:t>
      </w:r>
      <w:r>
        <w:t>Centre</w:t>
      </w:r>
      <w:r>
        <w:rPr>
          <w:spacing w:val="-3"/>
        </w:rPr>
        <w:t xml:space="preserve"> </w:t>
      </w:r>
      <w:r>
        <w:t>by</w:t>
      </w:r>
      <w:r>
        <w:rPr>
          <w:spacing w:val="-3"/>
        </w:rPr>
        <w:t xml:space="preserve"> </w:t>
      </w:r>
      <w:r>
        <w:t>calling</w:t>
      </w:r>
      <w:r>
        <w:rPr>
          <w:spacing w:val="1"/>
        </w:rPr>
        <w:t xml:space="preserve"> </w:t>
      </w:r>
      <w:r>
        <w:t>0116</w:t>
      </w:r>
      <w:r>
        <w:rPr>
          <w:spacing w:val="-3"/>
        </w:rPr>
        <w:t xml:space="preserve"> </w:t>
      </w:r>
      <w:r>
        <w:t>305</w:t>
      </w:r>
      <w:r>
        <w:rPr>
          <w:spacing w:val="-1"/>
        </w:rPr>
        <w:t xml:space="preserve"> </w:t>
      </w:r>
      <w:r>
        <w:rPr>
          <w:spacing w:val="-2"/>
        </w:rPr>
        <w:t>6684.</w:t>
      </w:r>
    </w:p>
    <w:p w14:paraId="36D395F2" w14:textId="77777777" w:rsidR="00715D3B" w:rsidRDefault="00C763FB">
      <w:pPr>
        <w:pStyle w:val="BodyText"/>
        <w:spacing w:before="240"/>
        <w:ind w:right="932"/>
      </w:pPr>
      <w:r>
        <w:t>Parents</w:t>
      </w:r>
      <w:r>
        <w:rPr>
          <w:spacing w:val="-10"/>
        </w:rPr>
        <w:t xml:space="preserve"> </w:t>
      </w:r>
      <w:r>
        <w:t>that</w:t>
      </w:r>
      <w:r>
        <w:rPr>
          <w:spacing w:val="-9"/>
        </w:rPr>
        <w:t xml:space="preserve"> </w:t>
      </w:r>
      <w:r>
        <w:t>do</w:t>
      </w:r>
      <w:r>
        <w:rPr>
          <w:spacing w:val="-9"/>
        </w:rPr>
        <w:t xml:space="preserve"> </w:t>
      </w:r>
      <w:r>
        <w:t>not</w:t>
      </w:r>
      <w:r>
        <w:rPr>
          <w:spacing w:val="-6"/>
        </w:rPr>
        <w:t xml:space="preserve"> </w:t>
      </w:r>
      <w:r>
        <w:t>live</w:t>
      </w:r>
      <w:r>
        <w:rPr>
          <w:spacing w:val="-7"/>
        </w:rPr>
        <w:t xml:space="preserve"> </w:t>
      </w:r>
      <w:r>
        <w:t>in</w:t>
      </w:r>
      <w:r>
        <w:rPr>
          <w:spacing w:val="-6"/>
        </w:rPr>
        <w:t xml:space="preserve"> </w:t>
      </w:r>
      <w:r>
        <w:t>Leicestershire</w:t>
      </w:r>
      <w:r>
        <w:rPr>
          <w:spacing w:val="-9"/>
        </w:rPr>
        <w:t xml:space="preserve"> </w:t>
      </w:r>
      <w:r>
        <w:t>but</w:t>
      </w:r>
      <w:r>
        <w:rPr>
          <w:spacing w:val="-6"/>
        </w:rPr>
        <w:t xml:space="preserve"> </w:t>
      </w:r>
      <w:r>
        <w:t>are</w:t>
      </w:r>
      <w:r>
        <w:rPr>
          <w:spacing w:val="-7"/>
        </w:rPr>
        <w:t xml:space="preserve"> </w:t>
      </w:r>
      <w:r>
        <w:t>seeking</w:t>
      </w:r>
      <w:r>
        <w:rPr>
          <w:spacing w:val="-8"/>
        </w:rPr>
        <w:t xml:space="preserve"> </w:t>
      </w:r>
      <w:r>
        <w:t>a</w:t>
      </w:r>
      <w:r>
        <w:rPr>
          <w:spacing w:val="-10"/>
        </w:rPr>
        <w:t xml:space="preserve"> </w:t>
      </w:r>
      <w:r>
        <w:t>school</w:t>
      </w:r>
      <w:r>
        <w:rPr>
          <w:spacing w:val="-10"/>
        </w:rPr>
        <w:t xml:space="preserve"> </w:t>
      </w:r>
      <w:r>
        <w:t>place</w:t>
      </w:r>
      <w:r>
        <w:rPr>
          <w:spacing w:val="-10"/>
        </w:rPr>
        <w:t xml:space="preserve"> </w:t>
      </w:r>
      <w:r>
        <w:t>at</w:t>
      </w:r>
      <w:r>
        <w:rPr>
          <w:spacing w:val="-9"/>
        </w:rPr>
        <w:t xml:space="preserve"> </w:t>
      </w:r>
      <w:r>
        <w:t>a</w:t>
      </w:r>
      <w:r>
        <w:rPr>
          <w:spacing w:val="-7"/>
        </w:rPr>
        <w:t xml:space="preserve"> </w:t>
      </w:r>
      <w:r>
        <w:t>school</w:t>
      </w:r>
      <w:r>
        <w:rPr>
          <w:spacing w:val="-10"/>
        </w:rPr>
        <w:t xml:space="preserve"> </w:t>
      </w:r>
      <w:r>
        <w:t>within</w:t>
      </w:r>
      <w:r>
        <w:rPr>
          <w:spacing w:val="-9"/>
        </w:rPr>
        <w:t xml:space="preserve"> </w:t>
      </w:r>
      <w:r>
        <w:t xml:space="preserve">the area can do so by applying through their home local </w:t>
      </w:r>
      <w:r>
        <w:t>authority.</w:t>
      </w:r>
    </w:p>
    <w:p w14:paraId="36D395F3" w14:textId="77777777" w:rsidR="00715D3B" w:rsidRDefault="00C763FB">
      <w:pPr>
        <w:pStyle w:val="BodyText"/>
        <w:spacing w:before="240"/>
        <w:ind w:right="1016"/>
      </w:pPr>
      <w:r>
        <w:t>Parents</w:t>
      </w:r>
      <w:r>
        <w:rPr>
          <w:spacing w:val="-6"/>
        </w:rPr>
        <w:t xml:space="preserve"> </w:t>
      </w:r>
      <w:r>
        <w:t>living</w:t>
      </w:r>
      <w:r>
        <w:rPr>
          <w:spacing w:val="-6"/>
        </w:rPr>
        <w:t xml:space="preserve"> </w:t>
      </w:r>
      <w:r>
        <w:t>within</w:t>
      </w:r>
      <w:r>
        <w:rPr>
          <w:spacing w:val="-5"/>
        </w:rPr>
        <w:t xml:space="preserve"> </w:t>
      </w:r>
      <w:r>
        <w:t>Leicester</w:t>
      </w:r>
      <w:r>
        <w:rPr>
          <w:spacing w:val="-5"/>
        </w:rPr>
        <w:t xml:space="preserve"> </w:t>
      </w:r>
      <w:r>
        <w:t>City</w:t>
      </w:r>
      <w:r>
        <w:rPr>
          <w:spacing w:val="-7"/>
        </w:rPr>
        <w:t xml:space="preserve"> </w:t>
      </w:r>
      <w:r>
        <w:t>must</w:t>
      </w:r>
      <w:r>
        <w:rPr>
          <w:spacing w:val="-5"/>
        </w:rPr>
        <w:t xml:space="preserve"> </w:t>
      </w:r>
      <w:r>
        <w:t>apply</w:t>
      </w:r>
      <w:r>
        <w:rPr>
          <w:spacing w:val="-7"/>
        </w:rPr>
        <w:t xml:space="preserve"> </w:t>
      </w:r>
      <w:r>
        <w:t>to</w:t>
      </w:r>
      <w:r>
        <w:rPr>
          <w:spacing w:val="-2"/>
        </w:rPr>
        <w:t xml:space="preserve"> </w:t>
      </w:r>
      <w:hyperlink r:id="rId20">
        <w:r>
          <w:rPr>
            <w:color w:val="0462C1"/>
            <w:u w:val="single" w:color="0462C1"/>
          </w:rPr>
          <w:t>https://www.leicester.gov.uk/schools-and-</w:t>
        </w:r>
      </w:hyperlink>
      <w:r>
        <w:rPr>
          <w:color w:val="0462C1"/>
        </w:rPr>
        <w:t xml:space="preserve"> </w:t>
      </w:r>
      <w:hyperlink r:id="rId21">
        <w:r>
          <w:rPr>
            <w:color w:val="0462C1"/>
            <w:spacing w:val="-2"/>
            <w:u w:val="single" w:color="0462C1"/>
          </w:rPr>
          <w:t>learning/school-and-colleges/school-admissions/</w:t>
        </w:r>
      </w:hyperlink>
    </w:p>
    <w:p w14:paraId="36D395F4" w14:textId="77777777" w:rsidR="00715D3B" w:rsidRDefault="00C763FB">
      <w:pPr>
        <w:pStyle w:val="BodyText"/>
        <w:spacing w:before="239"/>
        <w:ind w:right="1018"/>
        <w:jc w:val="both"/>
      </w:pPr>
      <w:r>
        <w:t xml:space="preserve">Applications to home local authorities will be forwarded to the LA for </w:t>
      </w:r>
      <w:r>
        <w:t xml:space="preserve">processing on behalf of the Trust, in accordance with the </w:t>
      </w:r>
      <w:proofErr w:type="spellStart"/>
      <w:r>
        <w:t>co-ordinated</w:t>
      </w:r>
      <w:proofErr w:type="spellEnd"/>
      <w:r>
        <w:t xml:space="preserve"> admissions scheme.</w:t>
      </w:r>
      <w:r>
        <w:rPr>
          <w:spacing w:val="40"/>
        </w:rPr>
        <w:t xml:space="preserve"> </w:t>
      </w:r>
      <w:r>
        <w:t xml:space="preserve">Please see the LA’s website for a copy of the </w:t>
      </w:r>
      <w:proofErr w:type="spellStart"/>
      <w:r>
        <w:t>co-ordinated</w:t>
      </w:r>
      <w:proofErr w:type="spellEnd"/>
      <w:r>
        <w:t xml:space="preserve"> scheme at:</w:t>
      </w:r>
    </w:p>
    <w:p w14:paraId="36D395F5" w14:textId="77777777" w:rsidR="00715D3B" w:rsidRDefault="00C763FB">
      <w:pPr>
        <w:pStyle w:val="BodyText"/>
        <w:spacing w:before="242"/>
        <w:ind w:right="2077"/>
      </w:pPr>
      <w:hyperlink r:id="rId22">
        <w:r>
          <w:rPr>
            <w:color w:val="0462C1"/>
            <w:spacing w:val="-2"/>
            <w:u w:val="single" w:color="0462C1"/>
          </w:rPr>
          <w:t>https://www.leicestershire.gov.uk/education-and-children/schools-colleges-and-</w:t>
        </w:r>
      </w:hyperlink>
      <w:r>
        <w:rPr>
          <w:color w:val="0462C1"/>
          <w:spacing w:val="-2"/>
        </w:rPr>
        <w:t xml:space="preserve"> </w:t>
      </w:r>
      <w:hyperlink r:id="rId23">
        <w:r>
          <w:rPr>
            <w:color w:val="0462C1"/>
            <w:spacing w:val="-2"/>
            <w:u w:val="single" w:color="0462C1"/>
          </w:rPr>
          <w:t>academies/school-admissions/school-policies)</w:t>
        </w:r>
      </w:hyperlink>
    </w:p>
    <w:p w14:paraId="36D395F6" w14:textId="5779DAA8" w:rsidR="00715D3B" w:rsidRDefault="00C763FB">
      <w:pPr>
        <w:pStyle w:val="BodyText"/>
        <w:spacing w:before="240"/>
        <w:ind w:right="1021"/>
        <w:jc w:val="both"/>
      </w:pPr>
      <w:r>
        <w:t>All applications received by 15th January will be considered first</w:t>
      </w:r>
      <w:r w:rsidR="00407D35">
        <w:t xml:space="preserve"> and in accordance with the approved priority criteria</w:t>
      </w:r>
      <w:r>
        <w:t>.</w:t>
      </w:r>
      <w:r>
        <w:rPr>
          <w:spacing w:val="40"/>
        </w:rPr>
        <w:t xml:space="preserve"> </w:t>
      </w:r>
      <w:r>
        <w:t>Where there are more applications than places, these will be ordered in accordance with the approved priority criteria (see section 9).</w:t>
      </w:r>
      <w:r>
        <w:rPr>
          <w:spacing w:val="40"/>
        </w:rPr>
        <w:t xml:space="preserve"> </w:t>
      </w:r>
      <w:r>
        <w:t>All applications received after the closing date will be considered</w:t>
      </w:r>
      <w:r>
        <w:rPr>
          <w:spacing w:val="40"/>
        </w:rPr>
        <w:t xml:space="preserve"> </w:t>
      </w:r>
      <w:r>
        <w:t>after those</w:t>
      </w:r>
      <w:r>
        <w:rPr>
          <w:spacing w:val="40"/>
        </w:rPr>
        <w:t xml:space="preserve"> </w:t>
      </w:r>
      <w:r>
        <w:t>that</w:t>
      </w:r>
      <w:r>
        <w:rPr>
          <w:spacing w:val="40"/>
        </w:rPr>
        <w:t xml:space="preserve"> </w:t>
      </w:r>
      <w:r>
        <w:t>have been</w:t>
      </w:r>
      <w:r>
        <w:rPr>
          <w:spacing w:val="40"/>
        </w:rPr>
        <w:t xml:space="preserve"> </w:t>
      </w:r>
      <w:r>
        <w:t>received on-time.</w:t>
      </w:r>
      <w:r>
        <w:rPr>
          <w:spacing w:val="80"/>
        </w:rPr>
        <w:t xml:space="preserve"> </w:t>
      </w:r>
      <w:r>
        <w:t xml:space="preserve">In exceptional circumstances, late applications may be considered as on time where the parent is able to evidence the reason for lateness was beyond their control e.g., children in care, forced re-location, </w:t>
      </w:r>
      <w:r>
        <w:t>new school opening etc.</w:t>
      </w:r>
      <w:r>
        <w:rPr>
          <w:spacing w:val="40"/>
        </w:rPr>
        <w:t xml:space="preserve"> </w:t>
      </w:r>
      <w:r>
        <w:t>However, late applicant families who are already resident within the catchment area and have moved to another address within catchment will not be considered exceptional circumstances and will not be offered a place at the school in</w:t>
      </w:r>
      <w:r>
        <w:rPr>
          <w:spacing w:val="-1"/>
        </w:rPr>
        <w:t xml:space="preserve"> </w:t>
      </w:r>
      <w:r>
        <w:t xml:space="preserve">those circumstances, </w:t>
      </w:r>
      <w:r w:rsidR="00214B63" w:rsidRPr="000651F5">
        <w:rPr>
          <w:rFonts w:cstheme="minorHAnsi"/>
        </w:rPr>
        <w:t>where the admission of another child would prejudice the provision of efficient education or efficient use of resources.</w:t>
      </w:r>
    </w:p>
    <w:p w14:paraId="36D395F7" w14:textId="77777777" w:rsidR="00715D3B" w:rsidRDefault="00C763FB">
      <w:pPr>
        <w:pStyle w:val="BodyText"/>
        <w:spacing w:before="239"/>
        <w:ind w:right="1026"/>
        <w:jc w:val="both"/>
      </w:pPr>
      <w:r>
        <w:t>Applications received beyond 4 weeks post-closing date cannot be considered under exceptional grounds, as it is too late to add them to the process.</w:t>
      </w:r>
    </w:p>
    <w:p w14:paraId="36D395F8" w14:textId="77777777" w:rsidR="00715D3B" w:rsidRDefault="00C763FB">
      <w:pPr>
        <w:pStyle w:val="BodyText"/>
        <w:spacing w:before="242"/>
        <w:ind w:right="1018"/>
        <w:jc w:val="both"/>
      </w:pPr>
      <w:r>
        <w:t>For</w:t>
      </w:r>
      <w:r>
        <w:rPr>
          <w:spacing w:val="-5"/>
        </w:rPr>
        <w:t xml:space="preserve"> </w:t>
      </w:r>
      <w:r>
        <w:t>those</w:t>
      </w:r>
      <w:r>
        <w:rPr>
          <w:spacing w:val="-6"/>
        </w:rPr>
        <w:t xml:space="preserve"> </w:t>
      </w:r>
      <w:r>
        <w:t>parents</w:t>
      </w:r>
      <w:r>
        <w:rPr>
          <w:spacing w:val="-5"/>
        </w:rPr>
        <w:t xml:space="preserve"> </w:t>
      </w:r>
      <w:r>
        <w:t>that</w:t>
      </w:r>
      <w:r>
        <w:rPr>
          <w:spacing w:val="-4"/>
        </w:rPr>
        <w:t xml:space="preserve"> </w:t>
      </w:r>
      <w:r>
        <w:t>live</w:t>
      </w:r>
      <w:r>
        <w:rPr>
          <w:spacing w:val="-2"/>
        </w:rPr>
        <w:t xml:space="preserve"> </w:t>
      </w:r>
      <w:r>
        <w:t>in</w:t>
      </w:r>
      <w:r>
        <w:rPr>
          <w:spacing w:val="-4"/>
        </w:rPr>
        <w:t xml:space="preserve"> </w:t>
      </w:r>
      <w:r>
        <w:t>Leicestershire,</w:t>
      </w:r>
      <w:r>
        <w:rPr>
          <w:spacing w:val="-5"/>
        </w:rPr>
        <w:t xml:space="preserve"> </w:t>
      </w:r>
      <w:r>
        <w:t>the</w:t>
      </w:r>
      <w:r>
        <w:rPr>
          <w:spacing w:val="-3"/>
        </w:rPr>
        <w:t xml:space="preserve"> </w:t>
      </w:r>
      <w:r>
        <w:t>LA</w:t>
      </w:r>
      <w:r>
        <w:rPr>
          <w:spacing w:val="-2"/>
        </w:rPr>
        <w:t xml:space="preserve"> </w:t>
      </w:r>
      <w:r>
        <w:t>will</w:t>
      </w:r>
      <w:r>
        <w:rPr>
          <w:spacing w:val="-3"/>
        </w:rPr>
        <w:t xml:space="preserve"> </w:t>
      </w:r>
      <w:r>
        <w:t>confirm</w:t>
      </w:r>
      <w:r>
        <w:rPr>
          <w:spacing w:val="-7"/>
        </w:rPr>
        <w:t xml:space="preserve"> </w:t>
      </w:r>
      <w:r>
        <w:t>decisions</w:t>
      </w:r>
      <w:r>
        <w:rPr>
          <w:spacing w:val="-5"/>
        </w:rPr>
        <w:t xml:space="preserve"> </w:t>
      </w:r>
      <w:r>
        <w:t>for</w:t>
      </w:r>
      <w:r>
        <w:rPr>
          <w:spacing w:val="-2"/>
        </w:rPr>
        <w:t xml:space="preserve"> </w:t>
      </w:r>
      <w:r>
        <w:t>applications on the national offer date 16</w:t>
      </w:r>
      <w:r>
        <w:rPr>
          <w:vertAlign w:val="superscript"/>
        </w:rPr>
        <w:t>th</w:t>
      </w:r>
      <w:r>
        <w:t xml:space="preserve"> April (or on the next available working day if 16</w:t>
      </w:r>
      <w:r>
        <w:rPr>
          <w:vertAlign w:val="superscript"/>
        </w:rPr>
        <w:t>th</w:t>
      </w:r>
      <w:r>
        <w:t xml:space="preserve"> April falls on a weekend/bank holiday).</w:t>
      </w:r>
    </w:p>
    <w:p w14:paraId="36D395F9" w14:textId="77777777" w:rsidR="00715D3B" w:rsidRDefault="00C763FB">
      <w:pPr>
        <w:pStyle w:val="BodyText"/>
        <w:spacing w:before="240"/>
        <w:ind w:right="1019"/>
        <w:jc w:val="both"/>
      </w:pPr>
      <w:r>
        <w:t>For those parents that do not live in Leicestershire, the LA will confirm decisions to the relevant home local authority who will in turn inform parents.</w:t>
      </w:r>
    </w:p>
    <w:p w14:paraId="376702EC" w14:textId="77777777" w:rsidR="0060624A" w:rsidRDefault="0060624A">
      <w:pPr>
        <w:pStyle w:val="Heading1"/>
        <w:spacing w:before="239"/>
        <w:ind w:right="1015"/>
        <w:jc w:val="both"/>
      </w:pPr>
      <w:r>
        <w:br w:type="page"/>
      </w:r>
    </w:p>
    <w:p w14:paraId="36D395FA" w14:textId="65E3291F" w:rsidR="00715D3B" w:rsidRDefault="00C763FB">
      <w:pPr>
        <w:pStyle w:val="Heading1"/>
        <w:spacing w:before="239"/>
        <w:ind w:right="1015"/>
        <w:jc w:val="both"/>
      </w:pPr>
      <w:r>
        <w:lastRenderedPageBreak/>
        <w:t xml:space="preserve">Places will be allocated up to the pupil Admission Number (AN) for </w:t>
      </w:r>
      <w:r w:rsidR="001A3D8A">
        <w:t>Ratby</w:t>
      </w:r>
      <w:r w:rsidR="000651F5">
        <w:t xml:space="preserve"> Primary School</w:t>
      </w:r>
      <w:r>
        <w:t xml:space="preserve">, which is </w:t>
      </w:r>
      <w:r w:rsidR="007C5272">
        <w:t>6</w:t>
      </w:r>
      <w:r w:rsidR="000651F5">
        <w:t>0</w:t>
      </w:r>
      <w:r>
        <w:t xml:space="preserve"> pupils in the normal year of entry (reception year).</w:t>
      </w:r>
      <w:r>
        <w:rPr>
          <w:spacing w:val="40"/>
        </w:rPr>
        <w:t xml:space="preserve"> </w:t>
      </w:r>
      <w:r>
        <w:t>The Trust will</w:t>
      </w:r>
      <w:r>
        <w:rPr>
          <w:spacing w:val="-14"/>
        </w:rPr>
        <w:t xml:space="preserve"> </w:t>
      </w:r>
      <w:r>
        <w:t>not</w:t>
      </w:r>
      <w:r>
        <w:rPr>
          <w:spacing w:val="-11"/>
        </w:rPr>
        <w:t xml:space="preserve"> </w:t>
      </w:r>
      <w:r>
        <w:t>refuse</w:t>
      </w:r>
      <w:r>
        <w:rPr>
          <w:spacing w:val="-12"/>
        </w:rPr>
        <w:t xml:space="preserve"> </w:t>
      </w:r>
      <w:r>
        <w:t>admission</w:t>
      </w:r>
      <w:r>
        <w:rPr>
          <w:spacing w:val="-8"/>
        </w:rPr>
        <w:t xml:space="preserve"> </w:t>
      </w:r>
      <w:r>
        <w:t>where</w:t>
      </w:r>
      <w:r>
        <w:rPr>
          <w:spacing w:val="-12"/>
        </w:rPr>
        <w:t xml:space="preserve"> </w:t>
      </w:r>
      <w:r>
        <w:t>there</w:t>
      </w:r>
      <w:r>
        <w:rPr>
          <w:spacing w:val="-12"/>
        </w:rPr>
        <w:t xml:space="preserve"> </w:t>
      </w:r>
      <w:r>
        <w:t>are</w:t>
      </w:r>
      <w:r>
        <w:rPr>
          <w:spacing w:val="-14"/>
        </w:rPr>
        <w:t xml:space="preserve"> </w:t>
      </w:r>
      <w:r>
        <w:t>fewer</w:t>
      </w:r>
      <w:r>
        <w:rPr>
          <w:spacing w:val="-14"/>
        </w:rPr>
        <w:t xml:space="preserve"> </w:t>
      </w:r>
      <w:r>
        <w:t>applications</w:t>
      </w:r>
      <w:r>
        <w:rPr>
          <w:spacing w:val="-12"/>
        </w:rPr>
        <w:t xml:space="preserve"> </w:t>
      </w:r>
      <w:r>
        <w:t>than</w:t>
      </w:r>
      <w:r>
        <w:rPr>
          <w:spacing w:val="-13"/>
        </w:rPr>
        <w:t xml:space="preserve"> </w:t>
      </w:r>
      <w:r>
        <w:t>places.</w:t>
      </w:r>
      <w:r>
        <w:rPr>
          <w:spacing w:val="28"/>
        </w:rPr>
        <w:t xml:space="preserve"> </w:t>
      </w:r>
      <w:r>
        <w:t>If</w:t>
      </w:r>
      <w:r>
        <w:rPr>
          <w:spacing w:val="-13"/>
        </w:rPr>
        <w:t xml:space="preserve"> </w:t>
      </w:r>
      <w:r>
        <w:t>there</w:t>
      </w:r>
      <w:r>
        <w:rPr>
          <w:spacing w:val="-14"/>
        </w:rPr>
        <w:t xml:space="preserve"> </w:t>
      </w:r>
      <w:r>
        <w:t>are</w:t>
      </w:r>
      <w:r>
        <w:rPr>
          <w:spacing w:val="-12"/>
        </w:rPr>
        <w:t xml:space="preserve"> </w:t>
      </w:r>
      <w:r>
        <w:t>more applications than places priority will be given to children whose parents applied on time, in the order given at section 9.</w:t>
      </w:r>
    </w:p>
    <w:p w14:paraId="36D395FB" w14:textId="7912093B" w:rsidR="00715D3B" w:rsidRDefault="00C763FB">
      <w:pPr>
        <w:pStyle w:val="BodyText"/>
        <w:spacing w:before="240"/>
        <w:ind w:right="1016"/>
        <w:jc w:val="both"/>
      </w:pPr>
      <w:r>
        <w:t>The</w:t>
      </w:r>
      <w:r>
        <w:rPr>
          <w:spacing w:val="-7"/>
        </w:rPr>
        <w:t xml:space="preserve"> </w:t>
      </w:r>
      <w:r>
        <w:t>decision</w:t>
      </w:r>
      <w:r>
        <w:rPr>
          <w:spacing w:val="-5"/>
        </w:rPr>
        <w:t xml:space="preserve"> </w:t>
      </w:r>
      <w:r>
        <w:t>will</w:t>
      </w:r>
      <w:r>
        <w:rPr>
          <w:spacing w:val="-6"/>
        </w:rPr>
        <w:t xml:space="preserve"> </w:t>
      </w:r>
      <w:r>
        <w:t>either</w:t>
      </w:r>
      <w:r>
        <w:rPr>
          <w:spacing w:val="-7"/>
        </w:rPr>
        <w:t xml:space="preserve"> </w:t>
      </w:r>
      <w:r>
        <w:t>be</w:t>
      </w:r>
      <w:r>
        <w:rPr>
          <w:spacing w:val="-5"/>
        </w:rPr>
        <w:t xml:space="preserve"> </w:t>
      </w:r>
      <w:r>
        <w:t>to</w:t>
      </w:r>
      <w:r>
        <w:rPr>
          <w:spacing w:val="-7"/>
        </w:rPr>
        <w:t xml:space="preserve"> </w:t>
      </w:r>
      <w:r>
        <w:t>offer</w:t>
      </w:r>
      <w:r>
        <w:rPr>
          <w:spacing w:val="-7"/>
        </w:rPr>
        <w:t xml:space="preserve"> </w:t>
      </w:r>
      <w:r>
        <w:t>a</w:t>
      </w:r>
      <w:r>
        <w:rPr>
          <w:spacing w:val="-8"/>
        </w:rPr>
        <w:t xml:space="preserve"> </w:t>
      </w:r>
      <w:r>
        <w:t>place</w:t>
      </w:r>
      <w:r>
        <w:rPr>
          <w:spacing w:val="-8"/>
        </w:rPr>
        <w:t xml:space="preserve"> </w:t>
      </w:r>
      <w:r>
        <w:t>at</w:t>
      </w:r>
      <w:r>
        <w:rPr>
          <w:spacing w:val="-4"/>
        </w:rPr>
        <w:t xml:space="preserve"> </w:t>
      </w:r>
      <w:r>
        <w:t>a</w:t>
      </w:r>
      <w:r>
        <w:rPr>
          <w:spacing w:val="-8"/>
        </w:rPr>
        <w:t xml:space="preserve"> </w:t>
      </w:r>
      <w:r>
        <w:t>school</w:t>
      </w:r>
      <w:r>
        <w:rPr>
          <w:spacing w:val="-8"/>
        </w:rPr>
        <w:t xml:space="preserve"> </w:t>
      </w:r>
      <w:r>
        <w:t>or</w:t>
      </w:r>
      <w:r>
        <w:rPr>
          <w:spacing w:val="-7"/>
        </w:rPr>
        <w:t xml:space="preserve"> </w:t>
      </w:r>
      <w:r>
        <w:t>refuse</w:t>
      </w:r>
      <w:r>
        <w:rPr>
          <w:spacing w:val="-7"/>
        </w:rPr>
        <w:t xml:space="preserve"> </w:t>
      </w:r>
      <w:r>
        <w:t>the</w:t>
      </w:r>
      <w:r>
        <w:rPr>
          <w:spacing w:val="-7"/>
        </w:rPr>
        <w:t xml:space="preserve"> </w:t>
      </w:r>
      <w:r>
        <w:t>place</w:t>
      </w:r>
      <w:r>
        <w:rPr>
          <w:spacing w:val="-8"/>
        </w:rPr>
        <w:t xml:space="preserve"> </w:t>
      </w:r>
      <w:r w:rsidR="009F0E62" w:rsidRPr="000651F5">
        <w:rPr>
          <w:rFonts w:cstheme="minorHAnsi"/>
        </w:rPr>
        <w:t>where the admission of another child would prejudice the provision of efficient education or efficient use of resources</w:t>
      </w:r>
      <w:r w:rsidR="00DA61A6">
        <w:t xml:space="preserve">, </w:t>
      </w:r>
      <w:r>
        <w:t>or because admission would breach the infant class size limit, see section 5.</w:t>
      </w:r>
      <w:r>
        <w:rPr>
          <w:spacing w:val="40"/>
        </w:rPr>
        <w:t xml:space="preserve"> </w:t>
      </w:r>
      <w:r>
        <w:t>A refusal letter will also explain to the parent their right to appeal.</w:t>
      </w:r>
    </w:p>
    <w:p w14:paraId="36D395FC" w14:textId="77777777" w:rsidR="00715D3B" w:rsidRDefault="00C763FB">
      <w:pPr>
        <w:pStyle w:val="Heading1"/>
        <w:numPr>
          <w:ilvl w:val="0"/>
          <w:numId w:val="7"/>
        </w:numPr>
        <w:tabs>
          <w:tab w:val="left" w:pos="540"/>
        </w:tabs>
        <w:spacing w:before="240"/>
        <w:ind w:left="540" w:hanging="240"/>
        <w:jc w:val="left"/>
      </w:pPr>
      <w:r>
        <w:t>Infant</w:t>
      </w:r>
      <w:r>
        <w:rPr>
          <w:spacing w:val="-3"/>
        </w:rPr>
        <w:t xml:space="preserve"> </w:t>
      </w:r>
      <w:r>
        <w:t>Class</w:t>
      </w:r>
      <w:r>
        <w:rPr>
          <w:spacing w:val="-1"/>
        </w:rPr>
        <w:t xml:space="preserve"> </w:t>
      </w:r>
      <w:r>
        <w:t>Size</w:t>
      </w:r>
      <w:r>
        <w:rPr>
          <w:spacing w:val="-2"/>
        </w:rPr>
        <w:t xml:space="preserve"> </w:t>
      </w:r>
      <w:r>
        <w:t>&amp;</w:t>
      </w:r>
      <w:r>
        <w:rPr>
          <w:spacing w:val="-2"/>
        </w:rPr>
        <w:t xml:space="preserve"> Exceptions</w:t>
      </w:r>
    </w:p>
    <w:p w14:paraId="2F704107" w14:textId="598375F7" w:rsidR="006F0EC5" w:rsidRDefault="00C763FB" w:rsidP="002A2522">
      <w:pPr>
        <w:pStyle w:val="BodyText"/>
        <w:spacing w:before="242"/>
        <w:ind w:right="1076"/>
        <w:jc w:val="both"/>
      </w:pPr>
      <w:r>
        <w:t>Infant</w:t>
      </w:r>
      <w:r>
        <w:rPr>
          <w:spacing w:val="-10"/>
        </w:rPr>
        <w:t xml:space="preserve"> </w:t>
      </w:r>
      <w:r>
        <w:t>Classes</w:t>
      </w:r>
      <w:r>
        <w:rPr>
          <w:spacing w:val="-9"/>
        </w:rPr>
        <w:t xml:space="preserve"> </w:t>
      </w:r>
      <w:r>
        <w:t>(Foundation</w:t>
      </w:r>
      <w:r>
        <w:rPr>
          <w:spacing w:val="-8"/>
        </w:rPr>
        <w:t xml:space="preserve"> </w:t>
      </w:r>
      <w:r>
        <w:t>Stage,</w:t>
      </w:r>
      <w:r>
        <w:rPr>
          <w:spacing w:val="-11"/>
        </w:rPr>
        <w:t xml:space="preserve"> </w:t>
      </w:r>
      <w:r>
        <w:t>Year</w:t>
      </w:r>
      <w:r>
        <w:rPr>
          <w:spacing w:val="-8"/>
        </w:rPr>
        <w:t xml:space="preserve"> </w:t>
      </w:r>
      <w:r>
        <w:t>1</w:t>
      </w:r>
      <w:r>
        <w:rPr>
          <w:spacing w:val="-10"/>
        </w:rPr>
        <w:t xml:space="preserve"> </w:t>
      </w:r>
      <w:r>
        <w:t>and</w:t>
      </w:r>
      <w:r>
        <w:rPr>
          <w:spacing w:val="-10"/>
        </w:rPr>
        <w:t xml:space="preserve"> </w:t>
      </w:r>
      <w:r>
        <w:t>Year</w:t>
      </w:r>
      <w:r>
        <w:rPr>
          <w:spacing w:val="-10"/>
        </w:rPr>
        <w:t xml:space="preserve"> </w:t>
      </w:r>
      <w:r>
        <w:t>2)</w:t>
      </w:r>
      <w:r>
        <w:rPr>
          <w:spacing w:val="-9"/>
        </w:rPr>
        <w:t xml:space="preserve"> </w:t>
      </w:r>
      <w:r>
        <w:t>must</w:t>
      </w:r>
      <w:r>
        <w:rPr>
          <w:spacing w:val="-8"/>
        </w:rPr>
        <w:t xml:space="preserve"> </w:t>
      </w:r>
      <w:r>
        <w:t>not</w:t>
      </w:r>
      <w:r>
        <w:rPr>
          <w:spacing w:val="-7"/>
        </w:rPr>
        <w:t xml:space="preserve"> </w:t>
      </w:r>
      <w:r>
        <w:t>exceed</w:t>
      </w:r>
      <w:r>
        <w:rPr>
          <w:spacing w:val="-8"/>
        </w:rPr>
        <w:t xml:space="preserve"> </w:t>
      </w:r>
      <w:r>
        <w:t>30</w:t>
      </w:r>
      <w:r>
        <w:rPr>
          <w:spacing w:val="-10"/>
        </w:rPr>
        <w:t xml:space="preserve"> </w:t>
      </w:r>
      <w:r>
        <w:t>children</w:t>
      </w:r>
      <w:r w:rsidR="00AF35B9" w:rsidRPr="00973EC5">
        <w:rPr>
          <w:b/>
          <w:bCs/>
        </w:rPr>
        <w:t>*</w:t>
      </w:r>
      <w:r>
        <w:rPr>
          <w:spacing w:val="-10"/>
        </w:rPr>
        <w:t xml:space="preserve"> </w:t>
      </w:r>
      <w:r>
        <w:t>per</w:t>
      </w:r>
      <w:r>
        <w:rPr>
          <w:spacing w:val="-10"/>
        </w:rPr>
        <w:t xml:space="preserve"> </w:t>
      </w:r>
      <w:r>
        <w:rPr>
          <w:spacing w:val="-2"/>
        </w:rPr>
        <w:t>teacher</w:t>
      </w:r>
      <w:r w:rsidR="0097700C">
        <w:rPr>
          <w:spacing w:val="-2"/>
        </w:rPr>
        <w:t xml:space="preserve">.  </w:t>
      </w:r>
      <w:r w:rsidR="008F3690" w:rsidRPr="000651F5">
        <w:rPr>
          <w:spacing w:val="-2"/>
        </w:rPr>
        <w:t>Applications</w:t>
      </w:r>
      <w:r w:rsidR="008D1936" w:rsidRPr="000651F5">
        <w:rPr>
          <w:spacing w:val="-2"/>
        </w:rPr>
        <w:t xml:space="preserve"> </w:t>
      </w:r>
      <w:r w:rsidR="003029C2" w:rsidRPr="000651F5">
        <w:rPr>
          <w:spacing w:val="-2"/>
        </w:rPr>
        <w:t xml:space="preserve">into reception year up to the </w:t>
      </w:r>
      <w:r w:rsidR="008F3690" w:rsidRPr="000651F5">
        <w:rPr>
          <w:spacing w:val="-2"/>
        </w:rPr>
        <w:t>pupil admission number (</w:t>
      </w:r>
      <w:r w:rsidR="007C5272">
        <w:rPr>
          <w:spacing w:val="-2"/>
        </w:rPr>
        <w:t>6</w:t>
      </w:r>
      <w:r w:rsidR="000651F5" w:rsidRPr="000651F5">
        <w:rPr>
          <w:spacing w:val="-2"/>
        </w:rPr>
        <w:t>0</w:t>
      </w:r>
      <w:r w:rsidR="008F3690" w:rsidRPr="000651F5">
        <w:rPr>
          <w:spacing w:val="-2"/>
        </w:rPr>
        <w:t xml:space="preserve">) will </w:t>
      </w:r>
      <w:r w:rsidR="009D6C8D" w:rsidRPr="000651F5">
        <w:rPr>
          <w:spacing w:val="-2"/>
        </w:rPr>
        <w:t xml:space="preserve">always </w:t>
      </w:r>
      <w:r w:rsidR="008F3690" w:rsidRPr="000651F5">
        <w:rPr>
          <w:spacing w:val="-2"/>
        </w:rPr>
        <w:t>be accepted</w:t>
      </w:r>
      <w:r w:rsidR="00B2452D" w:rsidRPr="000651F5">
        <w:rPr>
          <w:spacing w:val="-2"/>
        </w:rPr>
        <w:t>.</w:t>
      </w:r>
      <w:r w:rsidR="009D6C8D" w:rsidRPr="000651F5">
        <w:rPr>
          <w:spacing w:val="-2"/>
        </w:rPr>
        <w:t xml:space="preserve">  </w:t>
      </w:r>
      <w:r w:rsidR="00B426E7" w:rsidRPr="000651F5">
        <w:rPr>
          <w:spacing w:val="-2"/>
        </w:rPr>
        <w:t>Beyond this, a</w:t>
      </w:r>
      <w:r w:rsidRPr="000651F5">
        <w:t xml:space="preserve">pplications for year groups which would cause </w:t>
      </w:r>
      <w:r w:rsidR="00947F50" w:rsidRPr="000651F5">
        <w:t>infant class size of 30</w:t>
      </w:r>
      <w:r w:rsidRPr="000651F5">
        <w:t xml:space="preserve"> to be exceeded will normally be refused.</w:t>
      </w:r>
      <w:r w:rsidRPr="000651F5">
        <w:rPr>
          <w:spacing w:val="40"/>
        </w:rPr>
        <w:t xml:space="preserve"> </w:t>
      </w:r>
      <w:r w:rsidRPr="000651F5">
        <w:t>T</w:t>
      </w:r>
      <w:r w:rsidR="00947F50" w:rsidRPr="000651F5">
        <w:t>his</w:t>
      </w:r>
      <w:r>
        <w:t xml:space="preserve"> includes where admission would cause the infant class size limit to be breached in the future.</w:t>
      </w:r>
      <w:r w:rsidR="004A43CB">
        <w:t xml:space="preserve">  </w:t>
      </w:r>
    </w:p>
    <w:p w14:paraId="36D395FF" w14:textId="1EF591B2" w:rsidR="00715D3B" w:rsidRDefault="00AF35B9" w:rsidP="002A2522">
      <w:pPr>
        <w:pStyle w:val="BodyText"/>
        <w:spacing w:before="242"/>
        <w:ind w:right="1076"/>
        <w:jc w:val="both"/>
      </w:pPr>
      <w:r w:rsidRPr="00973EC5">
        <w:rPr>
          <w:b/>
          <w:bCs/>
        </w:rPr>
        <w:t>*</w:t>
      </w:r>
      <w:r w:rsidR="006F0EC5">
        <w:t>T</w:t>
      </w:r>
      <w:r w:rsidR="001C500F">
        <w:t xml:space="preserve">he Trust abides by </w:t>
      </w:r>
      <w:r w:rsidR="002D59DA">
        <w:t>t</w:t>
      </w:r>
      <w:r w:rsidR="005B77FF">
        <w:t xml:space="preserve">he School Admissions Code </w:t>
      </w:r>
      <w:r w:rsidR="001C500F">
        <w:t xml:space="preserve">which </w:t>
      </w:r>
      <w:r w:rsidR="0057290A">
        <w:t xml:space="preserve">permits </w:t>
      </w:r>
      <w:r w:rsidR="00E75CE5">
        <w:t xml:space="preserve">more than 30 </w:t>
      </w:r>
      <w:r>
        <w:t>children</w:t>
      </w:r>
      <w:r w:rsidR="00E75CE5">
        <w:t xml:space="preserve"> in an infant class in specific circumstances, as detailed below</w:t>
      </w:r>
      <w:r w:rsidR="002F687C">
        <w:t>:</w:t>
      </w:r>
    </w:p>
    <w:p w14:paraId="36D39600" w14:textId="77777777" w:rsidR="00715D3B" w:rsidRDefault="00C763FB">
      <w:pPr>
        <w:pStyle w:val="BodyText"/>
        <w:spacing w:before="240"/>
        <w:jc w:val="both"/>
      </w:pPr>
      <w:r>
        <w:t>The</w:t>
      </w:r>
      <w:r>
        <w:rPr>
          <w:spacing w:val="-3"/>
        </w:rPr>
        <w:t xml:space="preserve"> </w:t>
      </w:r>
      <w:r>
        <w:t>School</w:t>
      </w:r>
      <w:r>
        <w:rPr>
          <w:spacing w:val="-5"/>
        </w:rPr>
        <w:t xml:space="preserve"> </w:t>
      </w:r>
      <w:r>
        <w:t>Admissions</w:t>
      </w:r>
      <w:r>
        <w:rPr>
          <w:spacing w:val="-3"/>
        </w:rPr>
        <w:t xml:space="preserve"> </w:t>
      </w:r>
      <w:r>
        <w:t>Code September</w:t>
      </w:r>
      <w:r>
        <w:rPr>
          <w:spacing w:val="-2"/>
        </w:rPr>
        <w:t xml:space="preserve"> </w:t>
      </w:r>
      <w:r>
        <w:t>2021</w:t>
      </w:r>
      <w:r>
        <w:rPr>
          <w:spacing w:val="-4"/>
        </w:rPr>
        <w:t xml:space="preserve"> </w:t>
      </w:r>
      <w:r>
        <w:rPr>
          <w:spacing w:val="-2"/>
        </w:rPr>
        <w:t>states:</w:t>
      </w:r>
    </w:p>
    <w:p w14:paraId="36D39601" w14:textId="77777777" w:rsidR="00715D3B" w:rsidRDefault="00C763FB">
      <w:pPr>
        <w:pStyle w:val="BodyText"/>
        <w:spacing w:before="240"/>
        <w:ind w:right="1024"/>
        <w:jc w:val="both"/>
      </w:pPr>
      <w:r>
        <w:t>“Additional children may be admitted under limited exceptional circumstances. These children will remain an ‘excepted pupil’ for the time they are in an infant class or until the class numbers fall back to the current infant class size limit. The excepted children are:</w:t>
      </w:r>
    </w:p>
    <w:p w14:paraId="36D39602" w14:textId="77777777" w:rsidR="00715D3B" w:rsidRDefault="00C763FB">
      <w:pPr>
        <w:pStyle w:val="ListParagraph"/>
        <w:numPr>
          <w:ilvl w:val="1"/>
          <w:numId w:val="7"/>
        </w:numPr>
        <w:tabs>
          <w:tab w:val="left" w:pos="548"/>
        </w:tabs>
        <w:spacing w:before="239" w:line="242" w:lineRule="auto"/>
        <w:ind w:right="1016" w:firstLine="0"/>
        <w:jc w:val="both"/>
        <w:rPr>
          <w:sz w:val="24"/>
        </w:rPr>
      </w:pPr>
      <w:r>
        <w:rPr>
          <w:sz w:val="24"/>
        </w:rPr>
        <w:t xml:space="preserve">children admitted outside the normal admissions round with Education, Health and </w:t>
      </w:r>
      <w:r>
        <w:rPr>
          <w:sz w:val="24"/>
        </w:rPr>
        <w:t>Care Plans specifying the school;</w:t>
      </w:r>
    </w:p>
    <w:p w14:paraId="36D39603" w14:textId="77777777" w:rsidR="00715D3B" w:rsidRDefault="00C763FB">
      <w:pPr>
        <w:pStyle w:val="ListParagraph"/>
        <w:numPr>
          <w:ilvl w:val="1"/>
          <w:numId w:val="7"/>
        </w:numPr>
        <w:tabs>
          <w:tab w:val="left" w:pos="574"/>
        </w:tabs>
        <w:spacing w:before="236"/>
        <w:ind w:right="1022" w:firstLine="0"/>
        <w:jc w:val="both"/>
        <w:rPr>
          <w:sz w:val="24"/>
        </w:rPr>
      </w:pPr>
      <w:r>
        <w:rPr>
          <w:sz w:val="24"/>
        </w:rPr>
        <w:t>looked after children and previously looked after children admitted outside the normal admissions round;</w:t>
      </w:r>
    </w:p>
    <w:p w14:paraId="36D39604" w14:textId="77777777" w:rsidR="00715D3B" w:rsidRDefault="00C763FB">
      <w:pPr>
        <w:pStyle w:val="ListParagraph"/>
        <w:numPr>
          <w:ilvl w:val="1"/>
          <w:numId w:val="7"/>
        </w:numPr>
        <w:tabs>
          <w:tab w:val="left" w:pos="529"/>
        </w:tabs>
        <w:spacing w:before="240"/>
        <w:ind w:right="1025" w:firstLine="0"/>
        <w:jc w:val="both"/>
        <w:rPr>
          <w:sz w:val="24"/>
        </w:rPr>
      </w:pPr>
      <w:r>
        <w:rPr>
          <w:sz w:val="24"/>
        </w:rPr>
        <w:t>children admitted after initial allocation</w:t>
      </w:r>
      <w:r>
        <w:rPr>
          <w:spacing w:val="-1"/>
          <w:sz w:val="24"/>
        </w:rPr>
        <w:t xml:space="preserve"> </w:t>
      </w:r>
      <w:r>
        <w:rPr>
          <w:sz w:val="24"/>
        </w:rPr>
        <w:t>of</w:t>
      </w:r>
      <w:r>
        <w:rPr>
          <w:spacing w:val="-1"/>
          <w:sz w:val="24"/>
        </w:rPr>
        <w:t xml:space="preserve"> </w:t>
      </w:r>
      <w:r>
        <w:rPr>
          <w:sz w:val="24"/>
        </w:rPr>
        <w:t>places,</w:t>
      </w:r>
      <w:r>
        <w:rPr>
          <w:spacing w:val="-1"/>
          <w:sz w:val="24"/>
        </w:rPr>
        <w:t xml:space="preserve"> </w:t>
      </w:r>
      <w:r>
        <w:rPr>
          <w:sz w:val="24"/>
        </w:rPr>
        <w:t>because</w:t>
      </w:r>
      <w:r>
        <w:rPr>
          <w:spacing w:val="-2"/>
          <w:sz w:val="24"/>
        </w:rPr>
        <w:t xml:space="preserve"> </w:t>
      </w:r>
      <w:r>
        <w:rPr>
          <w:sz w:val="24"/>
        </w:rPr>
        <w:t>of a</w:t>
      </w:r>
      <w:r>
        <w:rPr>
          <w:spacing w:val="-3"/>
          <w:sz w:val="24"/>
        </w:rPr>
        <w:t xml:space="preserve"> </w:t>
      </w:r>
      <w:r>
        <w:rPr>
          <w:sz w:val="24"/>
        </w:rPr>
        <w:t>procedural error</w:t>
      </w:r>
      <w:r>
        <w:rPr>
          <w:spacing w:val="-2"/>
          <w:sz w:val="24"/>
        </w:rPr>
        <w:t xml:space="preserve"> </w:t>
      </w:r>
      <w:r>
        <w:rPr>
          <w:sz w:val="24"/>
        </w:rPr>
        <w:t>made</w:t>
      </w:r>
      <w:r>
        <w:rPr>
          <w:spacing w:val="-2"/>
          <w:sz w:val="24"/>
        </w:rPr>
        <w:t xml:space="preserve"> </w:t>
      </w:r>
      <w:r>
        <w:rPr>
          <w:sz w:val="24"/>
        </w:rPr>
        <w:t xml:space="preserve">by the admission </w:t>
      </w:r>
      <w:r>
        <w:rPr>
          <w:sz w:val="24"/>
        </w:rPr>
        <w:t>authority or local authority in the original application process;</w:t>
      </w:r>
    </w:p>
    <w:p w14:paraId="36D39605" w14:textId="77777777" w:rsidR="00715D3B" w:rsidRDefault="00C763FB">
      <w:pPr>
        <w:pStyle w:val="ListParagraph"/>
        <w:numPr>
          <w:ilvl w:val="1"/>
          <w:numId w:val="7"/>
        </w:numPr>
        <w:tabs>
          <w:tab w:val="left" w:pos="552"/>
        </w:tabs>
        <w:spacing w:before="240"/>
        <w:ind w:left="552" w:hanging="252"/>
        <w:jc w:val="both"/>
        <w:rPr>
          <w:sz w:val="24"/>
        </w:rPr>
      </w:pPr>
      <w:r>
        <w:rPr>
          <w:sz w:val="24"/>
        </w:rPr>
        <w:t>children</w:t>
      </w:r>
      <w:r>
        <w:rPr>
          <w:spacing w:val="-8"/>
          <w:sz w:val="24"/>
        </w:rPr>
        <w:t xml:space="preserve"> </w:t>
      </w:r>
      <w:r>
        <w:rPr>
          <w:sz w:val="24"/>
        </w:rPr>
        <w:t>admitted</w:t>
      </w:r>
      <w:r>
        <w:rPr>
          <w:spacing w:val="-4"/>
          <w:sz w:val="24"/>
        </w:rPr>
        <w:t xml:space="preserve"> </w:t>
      </w:r>
      <w:r>
        <w:rPr>
          <w:sz w:val="24"/>
        </w:rPr>
        <w:t>after</w:t>
      </w:r>
      <w:r>
        <w:rPr>
          <w:spacing w:val="-4"/>
          <w:sz w:val="24"/>
        </w:rPr>
        <w:t xml:space="preserve"> </w:t>
      </w:r>
      <w:r>
        <w:rPr>
          <w:sz w:val="24"/>
        </w:rPr>
        <w:t>an</w:t>
      </w:r>
      <w:r>
        <w:rPr>
          <w:spacing w:val="-6"/>
          <w:sz w:val="24"/>
        </w:rPr>
        <w:t xml:space="preserve"> </w:t>
      </w:r>
      <w:r>
        <w:rPr>
          <w:sz w:val="24"/>
        </w:rPr>
        <w:t>independent</w:t>
      </w:r>
      <w:r>
        <w:rPr>
          <w:spacing w:val="-6"/>
          <w:sz w:val="24"/>
        </w:rPr>
        <w:t xml:space="preserve"> </w:t>
      </w:r>
      <w:r>
        <w:rPr>
          <w:sz w:val="24"/>
        </w:rPr>
        <w:t>appeals</w:t>
      </w:r>
      <w:r>
        <w:rPr>
          <w:spacing w:val="-5"/>
          <w:sz w:val="24"/>
        </w:rPr>
        <w:t xml:space="preserve"> </w:t>
      </w:r>
      <w:r>
        <w:rPr>
          <w:sz w:val="24"/>
        </w:rPr>
        <w:t>panel</w:t>
      </w:r>
      <w:r>
        <w:rPr>
          <w:spacing w:val="-4"/>
          <w:sz w:val="24"/>
        </w:rPr>
        <w:t xml:space="preserve"> </w:t>
      </w:r>
      <w:r>
        <w:rPr>
          <w:sz w:val="24"/>
        </w:rPr>
        <w:t>upholds</w:t>
      </w:r>
      <w:r>
        <w:rPr>
          <w:spacing w:val="-5"/>
          <w:sz w:val="24"/>
        </w:rPr>
        <w:t xml:space="preserve"> </w:t>
      </w:r>
      <w:r>
        <w:rPr>
          <w:sz w:val="24"/>
        </w:rPr>
        <w:t>an</w:t>
      </w:r>
      <w:r>
        <w:rPr>
          <w:spacing w:val="-3"/>
          <w:sz w:val="24"/>
        </w:rPr>
        <w:t xml:space="preserve"> </w:t>
      </w:r>
      <w:r>
        <w:rPr>
          <w:spacing w:val="-2"/>
          <w:sz w:val="24"/>
        </w:rPr>
        <w:t>appeal;</w:t>
      </w:r>
    </w:p>
    <w:p w14:paraId="36D39606" w14:textId="77777777" w:rsidR="00715D3B" w:rsidRDefault="00C763FB">
      <w:pPr>
        <w:pStyle w:val="ListParagraph"/>
        <w:numPr>
          <w:ilvl w:val="1"/>
          <w:numId w:val="7"/>
        </w:numPr>
        <w:tabs>
          <w:tab w:val="left" w:pos="550"/>
        </w:tabs>
        <w:spacing w:before="240"/>
        <w:ind w:right="1022" w:firstLine="0"/>
        <w:jc w:val="both"/>
        <w:rPr>
          <w:sz w:val="24"/>
        </w:rPr>
      </w:pPr>
      <w:r>
        <w:rPr>
          <w:sz w:val="24"/>
        </w:rPr>
        <w:t>children who move into the area outside</w:t>
      </w:r>
      <w:r>
        <w:rPr>
          <w:spacing w:val="-1"/>
          <w:sz w:val="24"/>
        </w:rPr>
        <w:t xml:space="preserve"> </w:t>
      </w:r>
      <w:r>
        <w:rPr>
          <w:sz w:val="24"/>
        </w:rPr>
        <w:t>the</w:t>
      </w:r>
      <w:r>
        <w:rPr>
          <w:spacing w:val="-1"/>
          <w:sz w:val="24"/>
        </w:rPr>
        <w:t xml:space="preserve"> </w:t>
      </w:r>
      <w:r>
        <w:rPr>
          <w:sz w:val="24"/>
        </w:rPr>
        <w:t>normal admissions round</w:t>
      </w:r>
      <w:r>
        <w:rPr>
          <w:spacing w:val="-1"/>
          <w:sz w:val="24"/>
        </w:rPr>
        <w:t xml:space="preserve"> </w:t>
      </w:r>
      <w:r>
        <w:rPr>
          <w:sz w:val="24"/>
        </w:rPr>
        <w:t>for whom there is no other available school within reasonable distance;</w:t>
      </w:r>
    </w:p>
    <w:p w14:paraId="36D39607" w14:textId="77777777" w:rsidR="00715D3B" w:rsidRDefault="00C763FB">
      <w:pPr>
        <w:pStyle w:val="ListParagraph"/>
        <w:numPr>
          <w:ilvl w:val="1"/>
          <w:numId w:val="7"/>
        </w:numPr>
        <w:tabs>
          <w:tab w:val="left" w:pos="499"/>
        </w:tabs>
        <w:spacing w:before="240"/>
        <w:ind w:left="499" w:hanging="199"/>
        <w:jc w:val="both"/>
        <w:rPr>
          <w:sz w:val="24"/>
        </w:rPr>
      </w:pPr>
      <w:r>
        <w:rPr>
          <w:sz w:val="24"/>
        </w:rPr>
        <w:t>children</w:t>
      </w:r>
      <w:r>
        <w:rPr>
          <w:spacing w:val="-7"/>
          <w:sz w:val="24"/>
        </w:rPr>
        <w:t xml:space="preserve"> </w:t>
      </w:r>
      <w:r>
        <w:rPr>
          <w:sz w:val="24"/>
        </w:rPr>
        <w:t>of</w:t>
      </w:r>
      <w:r>
        <w:rPr>
          <w:spacing w:val="-4"/>
          <w:sz w:val="24"/>
        </w:rPr>
        <w:t xml:space="preserve"> </w:t>
      </w:r>
      <w:r>
        <w:rPr>
          <w:sz w:val="24"/>
        </w:rPr>
        <w:t>UK</w:t>
      </w:r>
      <w:r>
        <w:rPr>
          <w:spacing w:val="-4"/>
          <w:sz w:val="24"/>
        </w:rPr>
        <w:t xml:space="preserve"> </w:t>
      </w:r>
      <w:r>
        <w:rPr>
          <w:sz w:val="24"/>
        </w:rPr>
        <w:t>service</w:t>
      </w:r>
      <w:r>
        <w:rPr>
          <w:spacing w:val="-4"/>
          <w:sz w:val="24"/>
        </w:rPr>
        <w:t xml:space="preserve"> </w:t>
      </w:r>
      <w:r>
        <w:rPr>
          <w:sz w:val="24"/>
        </w:rPr>
        <w:t>personnel</w:t>
      </w:r>
      <w:r>
        <w:rPr>
          <w:spacing w:val="-5"/>
          <w:sz w:val="24"/>
        </w:rPr>
        <w:t xml:space="preserve"> </w:t>
      </w:r>
      <w:r>
        <w:rPr>
          <w:sz w:val="24"/>
        </w:rPr>
        <w:t>admitted</w:t>
      </w:r>
      <w:r>
        <w:rPr>
          <w:spacing w:val="-5"/>
          <w:sz w:val="24"/>
        </w:rPr>
        <w:t xml:space="preserve"> </w:t>
      </w:r>
      <w:r>
        <w:rPr>
          <w:sz w:val="24"/>
        </w:rPr>
        <w:t>outside</w:t>
      </w:r>
      <w:r>
        <w:rPr>
          <w:spacing w:val="-4"/>
          <w:sz w:val="24"/>
        </w:rPr>
        <w:t xml:space="preserve"> </w:t>
      </w:r>
      <w:r>
        <w:rPr>
          <w:sz w:val="24"/>
        </w:rPr>
        <w:t>the</w:t>
      </w:r>
      <w:r>
        <w:rPr>
          <w:spacing w:val="-6"/>
          <w:sz w:val="24"/>
        </w:rPr>
        <w:t xml:space="preserve"> </w:t>
      </w:r>
      <w:r>
        <w:rPr>
          <w:sz w:val="24"/>
        </w:rPr>
        <w:t>normal</w:t>
      </w:r>
      <w:r>
        <w:rPr>
          <w:spacing w:val="-3"/>
          <w:sz w:val="24"/>
        </w:rPr>
        <w:t xml:space="preserve"> </w:t>
      </w:r>
      <w:r>
        <w:rPr>
          <w:sz w:val="24"/>
        </w:rPr>
        <w:t>admissions</w:t>
      </w:r>
      <w:r>
        <w:rPr>
          <w:spacing w:val="-3"/>
          <w:sz w:val="24"/>
        </w:rPr>
        <w:t xml:space="preserve"> </w:t>
      </w:r>
      <w:r>
        <w:rPr>
          <w:spacing w:val="-2"/>
          <w:sz w:val="24"/>
        </w:rPr>
        <w:t>round;</w:t>
      </w:r>
    </w:p>
    <w:p w14:paraId="36D39608" w14:textId="77777777" w:rsidR="00715D3B" w:rsidRDefault="00C763FB">
      <w:pPr>
        <w:pStyle w:val="ListParagraph"/>
        <w:numPr>
          <w:ilvl w:val="1"/>
          <w:numId w:val="7"/>
        </w:numPr>
        <w:tabs>
          <w:tab w:val="left" w:pos="569"/>
        </w:tabs>
        <w:spacing w:before="239"/>
        <w:ind w:right="1027" w:firstLine="0"/>
        <w:jc w:val="both"/>
        <w:rPr>
          <w:sz w:val="24"/>
        </w:rPr>
      </w:pPr>
      <w:r>
        <w:rPr>
          <w:sz w:val="24"/>
        </w:rPr>
        <w:t>children whose twin or sibling from a multiple birth is admitted otherwise than as an excepted pupil;</w:t>
      </w:r>
    </w:p>
    <w:p w14:paraId="36D39609" w14:textId="77777777" w:rsidR="00715D3B" w:rsidRDefault="00C763FB">
      <w:pPr>
        <w:pStyle w:val="ListParagraph"/>
        <w:numPr>
          <w:ilvl w:val="1"/>
          <w:numId w:val="7"/>
        </w:numPr>
        <w:tabs>
          <w:tab w:val="left" w:pos="560"/>
        </w:tabs>
        <w:spacing w:before="241"/>
        <w:ind w:right="1017" w:firstLine="0"/>
        <w:jc w:val="both"/>
        <w:rPr>
          <w:sz w:val="24"/>
        </w:rPr>
      </w:pPr>
      <w:r>
        <w:rPr>
          <w:sz w:val="24"/>
        </w:rPr>
        <w:t>children with special educational needs who are normally taught in a special educational needs</w:t>
      </w:r>
      <w:r>
        <w:rPr>
          <w:spacing w:val="-2"/>
          <w:sz w:val="24"/>
        </w:rPr>
        <w:t xml:space="preserve"> </w:t>
      </w:r>
      <w:r>
        <w:rPr>
          <w:sz w:val="24"/>
        </w:rPr>
        <w:t>unit attached to</w:t>
      </w:r>
      <w:r>
        <w:rPr>
          <w:spacing w:val="-1"/>
          <w:sz w:val="24"/>
        </w:rPr>
        <w:t xml:space="preserve"> </w:t>
      </w:r>
      <w:r>
        <w:rPr>
          <w:sz w:val="24"/>
        </w:rPr>
        <w:t>the school,</w:t>
      </w:r>
      <w:r>
        <w:rPr>
          <w:spacing w:val="-2"/>
          <w:sz w:val="24"/>
        </w:rPr>
        <w:t xml:space="preserve"> </w:t>
      </w:r>
      <w:r>
        <w:rPr>
          <w:sz w:val="24"/>
        </w:rPr>
        <w:t>or registered at a special school, who</w:t>
      </w:r>
      <w:r>
        <w:rPr>
          <w:spacing w:val="-1"/>
          <w:sz w:val="24"/>
        </w:rPr>
        <w:t xml:space="preserve"> </w:t>
      </w:r>
      <w:r>
        <w:rPr>
          <w:sz w:val="24"/>
        </w:rPr>
        <w:t>attend some infant classes within the mainstream school.”</w:t>
      </w:r>
    </w:p>
    <w:p w14:paraId="36D3960A" w14:textId="4BC16470" w:rsidR="00715D3B" w:rsidRDefault="00C763FB" w:rsidP="00545374">
      <w:pPr>
        <w:pStyle w:val="Heading1"/>
        <w:numPr>
          <w:ilvl w:val="0"/>
          <w:numId w:val="15"/>
        </w:numPr>
        <w:tabs>
          <w:tab w:val="left" w:pos="540"/>
        </w:tabs>
        <w:spacing w:before="241"/>
        <w:ind w:left="709"/>
      </w:pPr>
      <w:r>
        <w:lastRenderedPageBreak/>
        <w:t>Admission</w:t>
      </w:r>
      <w:r>
        <w:rPr>
          <w:spacing w:val="-5"/>
        </w:rPr>
        <w:t xml:space="preserve"> </w:t>
      </w:r>
      <w:r>
        <w:t>of</w:t>
      </w:r>
      <w:r>
        <w:rPr>
          <w:spacing w:val="-3"/>
        </w:rPr>
        <w:t xml:space="preserve"> </w:t>
      </w:r>
      <w:r>
        <w:t>children</w:t>
      </w:r>
      <w:r>
        <w:rPr>
          <w:spacing w:val="-3"/>
        </w:rPr>
        <w:t xml:space="preserve"> </w:t>
      </w:r>
      <w:r>
        <w:t>below</w:t>
      </w:r>
      <w:r>
        <w:rPr>
          <w:spacing w:val="-3"/>
        </w:rPr>
        <w:t xml:space="preserve"> </w:t>
      </w:r>
      <w:r>
        <w:t>compulsory</w:t>
      </w:r>
      <w:r>
        <w:rPr>
          <w:spacing w:val="-4"/>
        </w:rPr>
        <w:t xml:space="preserve"> </w:t>
      </w:r>
      <w:r>
        <w:t>school age</w:t>
      </w:r>
      <w:r>
        <w:rPr>
          <w:spacing w:val="-3"/>
        </w:rPr>
        <w:t xml:space="preserve"> </w:t>
      </w:r>
      <w:r>
        <w:t>and</w:t>
      </w:r>
      <w:r>
        <w:rPr>
          <w:spacing w:val="-1"/>
        </w:rPr>
        <w:t xml:space="preserve"> </w:t>
      </w:r>
      <w:r>
        <w:t xml:space="preserve">deferred </w:t>
      </w:r>
      <w:r>
        <w:rPr>
          <w:spacing w:val="-2"/>
        </w:rPr>
        <w:t>entry</w:t>
      </w:r>
    </w:p>
    <w:p w14:paraId="36D3960C" w14:textId="3C45C777" w:rsidR="00715D3B" w:rsidRDefault="00C763FB" w:rsidP="004716EC">
      <w:pPr>
        <w:pStyle w:val="BodyText"/>
        <w:spacing w:before="240"/>
        <w:ind w:right="934"/>
        <w:jc w:val="both"/>
      </w:pPr>
      <w:r>
        <w:t>Admissions</w:t>
      </w:r>
      <w:r>
        <w:rPr>
          <w:spacing w:val="18"/>
        </w:rPr>
        <w:t xml:space="preserve"> </w:t>
      </w:r>
      <w:r>
        <w:t>to</w:t>
      </w:r>
      <w:r>
        <w:rPr>
          <w:spacing w:val="22"/>
        </w:rPr>
        <w:t xml:space="preserve"> </w:t>
      </w:r>
      <w:r>
        <w:t>reception</w:t>
      </w:r>
      <w:r>
        <w:rPr>
          <w:spacing w:val="22"/>
        </w:rPr>
        <w:t xml:space="preserve"> </w:t>
      </w:r>
      <w:r>
        <w:t>at</w:t>
      </w:r>
      <w:r>
        <w:rPr>
          <w:spacing w:val="26"/>
        </w:rPr>
        <w:t xml:space="preserve"> </w:t>
      </w:r>
      <w:r w:rsidR="001A3D8A">
        <w:t>Ratby</w:t>
      </w:r>
      <w:r w:rsidR="000651F5">
        <w:t xml:space="preserve"> Primary School</w:t>
      </w:r>
      <w:r>
        <w:rPr>
          <w:spacing w:val="24"/>
        </w:rPr>
        <w:t xml:space="preserve"> </w:t>
      </w:r>
      <w:r>
        <w:t>is</w:t>
      </w:r>
      <w:r>
        <w:rPr>
          <w:spacing w:val="21"/>
        </w:rPr>
        <w:t xml:space="preserve"> </w:t>
      </w:r>
      <w:r>
        <w:t>the</w:t>
      </w:r>
      <w:r>
        <w:rPr>
          <w:spacing w:val="22"/>
        </w:rPr>
        <w:t xml:space="preserve"> </w:t>
      </w:r>
      <w:r>
        <w:t>September</w:t>
      </w:r>
      <w:r>
        <w:rPr>
          <w:spacing w:val="22"/>
        </w:rPr>
        <w:t xml:space="preserve"> </w:t>
      </w:r>
      <w:r>
        <w:rPr>
          <w:spacing w:val="-2"/>
        </w:rPr>
        <w:t>immediately</w:t>
      </w:r>
      <w:r w:rsidR="00737818">
        <w:t xml:space="preserve"> </w:t>
      </w:r>
      <w:r>
        <w:t>following</w:t>
      </w:r>
      <w:r>
        <w:rPr>
          <w:spacing w:val="-5"/>
        </w:rPr>
        <w:t xml:space="preserve"> </w:t>
      </w:r>
      <w:r>
        <w:t>a</w:t>
      </w:r>
      <w:r>
        <w:rPr>
          <w:spacing w:val="-4"/>
        </w:rPr>
        <w:t xml:space="preserve"> </w:t>
      </w:r>
      <w:r>
        <w:t>child’s</w:t>
      </w:r>
      <w:r>
        <w:rPr>
          <w:spacing w:val="-4"/>
        </w:rPr>
        <w:t xml:space="preserve"> </w:t>
      </w:r>
      <w:r>
        <w:t>fourth</w:t>
      </w:r>
      <w:r>
        <w:rPr>
          <w:spacing w:val="-4"/>
        </w:rPr>
        <w:t xml:space="preserve"> </w:t>
      </w:r>
      <w:r>
        <w:t>birthday</w:t>
      </w:r>
      <w:r>
        <w:rPr>
          <w:spacing w:val="-3"/>
        </w:rPr>
        <w:t xml:space="preserve"> </w:t>
      </w:r>
      <w:r>
        <w:t>(i.e.</w:t>
      </w:r>
      <w:r>
        <w:rPr>
          <w:spacing w:val="1"/>
        </w:rPr>
        <w:t xml:space="preserve"> </w:t>
      </w:r>
      <w:r>
        <w:t>children</w:t>
      </w:r>
      <w:r>
        <w:rPr>
          <w:spacing w:val="-1"/>
        </w:rPr>
        <w:t xml:space="preserve"> </w:t>
      </w:r>
      <w:r>
        <w:t>who</w:t>
      </w:r>
      <w:r>
        <w:rPr>
          <w:spacing w:val="-4"/>
        </w:rPr>
        <w:t xml:space="preserve"> </w:t>
      </w:r>
      <w:r>
        <w:t>have</w:t>
      </w:r>
      <w:r>
        <w:rPr>
          <w:spacing w:val="-5"/>
        </w:rPr>
        <w:t xml:space="preserve"> </w:t>
      </w:r>
      <w:r>
        <w:t>turned</w:t>
      </w:r>
      <w:r>
        <w:rPr>
          <w:spacing w:val="-4"/>
        </w:rPr>
        <w:t xml:space="preserve"> </w:t>
      </w:r>
      <w:r>
        <w:t>4</w:t>
      </w:r>
      <w:r>
        <w:rPr>
          <w:spacing w:val="-4"/>
        </w:rPr>
        <w:t xml:space="preserve"> </w:t>
      </w:r>
      <w:r>
        <w:t>before</w:t>
      </w:r>
      <w:r>
        <w:rPr>
          <w:spacing w:val="-3"/>
        </w:rPr>
        <w:t xml:space="preserve"> </w:t>
      </w:r>
      <w:r>
        <w:t>1</w:t>
      </w:r>
      <w:r>
        <w:rPr>
          <w:vertAlign w:val="superscript"/>
        </w:rPr>
        <w:t>st</w:t>
      </w:r>
      <w:r>
        <w:rPr>
          <w:spacing w:val="-4"/>
        </w:rPr>
        <w:t xml:space="preserve"> </w:t>
      </w:r>
      <w:r>
        <w:rPr>
          <w:spacing w:val="-2"/>
        </w:rPr>
        <w:t>September).</w:t>
      </w:r>
    </w:p>
    <w:p w14:paraId="36D3960D" w14:textId="77777777" w:rsidR="00715D3B" w:rsidRDefault="00C763FB">
      <w:pPr>
        <w:pStyle w:val="BodyText"/>
        <w:spacing w:before="240"/>
        <w:ind w:right="954"/>
        <w:jc w:val="both"/>
      </w:pPr>
      <w:r>
        <w:t>Upon</w:t>
      </w:r>
      <w:r>
        <w:rPr>
          <w:spacing w:val="-1"/>
        </w:rPr>
        <w:t xml:space="preserve"> </w:t>
      </w:r>
      <w:r>
        <w:t>notification</w:t>
      </w:r>
      <w:r>
        <w:rPr>
          <w:spacing w:val="-2"/>
        </w:rPr>
        <w:t xml:space="preserve"> </w:t>
      </w:r>
      <w:r>
        <w:t>of</w:t>
      </w:r>
      <w:r>
        <w:rPr>
          <w:spacing w:val="-2"/>
        </w:rPr>
        <w:t xml:space="preserve"> </w:t>
      </w:r>
      <w:r>
        <w:t>a</w:t>
      </w:r>
      <w:r>
        <w:rPr>
          <w:spacing w:val="-1"/>
        </w:rPr>
        <w:t xml:space="preserve"> </w:t>
      </w:r>
      <w:r>
        <w:t>school</w:t>
      </w:r>
      <w:r>
        <w:rPr>
          <w:spacing w:val="-3"/>
        </w:rPr>
        <w:t xml:space="preserve"> </w:t>
      </w:r>
      <w:r>
        <w:t>place</w:t>
      </w:r>
      <w:r>
        <w:rPr>
          <w:spacing w:val="-3"/>
        </w:rPr>
        <w:t xml:space="preserve"> </w:t>
      </w:r>
      <w:r>
        <w:t>being</w:t>
      </w:r>
      <w:r>
        <w:rPr>
          <w:spacing w:val="-3"/>
        </w:rPr>
        <w:t xml:space="preserve"> </w:t>
      </w:r>
      <w:r>
        <w:t>offered,</w:t>
      </w:r>
      <w:r>
        <w:rPr>
          <w:spacing w:val="-3"/>
        </w:rPr>
        <w:t xml:space="preserve"> </w:t>
      </w:r>
      <w:r>
        <w:t>a</w:t>
      </w:r>
      <w:r>
        <w:rPr>
          <w:spacing w:val="-1"/>
        </w:rPr>
        <w:t xml:space="preserve"> </w:t>
      </w:r>
      <w:r>
        <w:t>child</w:t>
      </w:r>
      <w:r>
        <w:rPr>
          <w:spacing w:val="-2"/>
        </w:rPr>
        <w:t xml:space="preserve"> </w:t>
      </w:r>
      <w:r>
        <w:t>is</w:t>
      </w:r>
      <w:r>
        <w:rPr>
          <w:spacing w:val="-1"/>
        </w:rPr>
        <w:t xml:space="preserve"> </w:t>
      </w:r>
      <w:r>
        <w:t>entitled to a</w:t>
      </w:r>
      <w:r>
        <w:rPr>
          <w:spacing w:val="-3"/>
        </w:rPr>
        <w:t xml:space="preserve"> </w:t>
      </w:r>
      <w:r>
        <w:t>full-time</w:t>
      </w:r>
      <w:r>
        <w:rPr>
          <w:spacing w:val="-2"/>
        </w:rPr>
        <w:t xml:space="preserve"> </w:t>
      </w:r>
      <w:r>
        <w:t>place</w:t>
      </w:r>
      <w:r>
        <w:rPr>
          <w:spacing w:val="-3"/>
        </w:rPr>
        <w:t xml:space="preserve"> </w:t>
      </w:r>
      <w:r>
        <w:t>in</w:t>
      </w:r>
      <w:r>
        <w:rPr>
          <w:spacing w:val="-2"/>
        </w:rPr>
        <w:t xml:space="preserve"> </w:t>
      </w:r>
      <w:r>
        <w:t>the September</w:t>
      </w:r>
      <w:r>
        <w:rPr>
          <w:spacing w:val="-4"/>
        </w:rPr>
        <w:t xml:space="preserve"> </w:t>
      </w:r>
      <w:r>
        <w:t>following</w:t>
      </w:r>
      <w:r>
        <w:rPr>
          <w:spacing w:val="-3"/>
        </w:rPr>
        <w:t xml:space="preserve"> </w:t>
      </w:r>
      <w:r>
        <w:t>their</w:t>
      </w:r>
      <w:r>
        <w:rPr>
          <w:spacing w:val="-2"/>
        </w:rPr>
        <w:t xml:space="preserve"> </w:t>
      </w:r>
      <w:r>
        <w:t>fourth</w:t>
      </w:r>
      <w:r>
        <w:rPr>
          <w:spacing w:val="-2"/>
        </w:rPr>
        <w:t xml:space="preserve"> </w:t>
      </w:r>
      <w:r>
        <w:t>birthday,</w:t>
      </w:r>
      <w:r>
        <w:rPr>
          <w:spacing w:val="-3"/>
        </w:rPr>
        <w:t xml:space="preserve"> </w:t>
      </w:r>
      <w:r>
        <w:t>but</w:t>
      </w:r>
      <w:r>
        <w:rPr>
          <w:spacing w:val="-3"/>
        </w:rPr>
        <w:t xml:space="preserve"> </w:t>
      </w:r>
      <w:r>
        <w:t>they</w:t>
      </w:r>
      <w:r>
        <w:rPr>
          <w:spacing w:val="-3"/>
        </w:rPr>
        <w:t xml:space="preserve"> </w:t>
      </w:r>
      <w:r>
        <w:t xml:space="preserve">are </w:t>
      </w:r>
      <w:r>
        <w:rPr>
          <w:u w:val="single"/>
        </w:rPr>
        <w:t>not</w:t>
      </w:r>
      <w:r>
        <w:rPr>
          <w:spacing w:val="-2"/>
          <w:u w:val="single"/>
        </w:rPr>
        <w:t xml:space="preserve"> </w:t>
      </w:r>
      <w:r>
        <w:rPr>
          <w:u w:val="single"/>
        </w:rPr>
        <w:t>required</w:t>
      </w:r>
      <w:r>
        <w:rPr>
          <w:spacing w:val="-2"/>
        </w:rPr>
        <w:t xml:space="preserve"> </w:t>
      </w:r>
      <w:r>
        <w:t>to</w:t>
      </w:r>
      <w:r>
        <w:rPr>
          <w:spacing w:val="-2"/>
        </w:rPr>
        <w:t xml:space="preserve"> </w:t>
      </w:r>
      <w:r>
        <w:t>start</w:t>
      </w:r>
      <w:r>
        <w:rPr>
          <w:spacing w:val="-1"/>
        </w:rPr>
        <w:t xml:space="preserve"> </w:t>
      </w:r>
      <w:r>
        <w:t>school</w:t>
      </w:r>
      <w:r>
        <w:rPr>
          <w:spacing w:val="-4"/>
        </w:rPr>
        <w:t xml:space="preserve"> </w:t>
      </w:r>
      <w:r>
        <w:t>until</w:t>
      </w:r>
      <w:r>
        <w:rPr>
          <w:spacing w:val="-4"/>
        </w:rPr>
        <w:t xml:space="preserve"> </w:t>
      </w:r>
      <w:r>
        <w:t>the start of the term after the term in which they reach compulsory school age.</w:t>
      </w:r>
    </w:p>
    <w:p w14:paraId="36D3960E" w14:textId="77777777" w:rsidR="00715D3B" w:rsidRDefault="00C763FB">
      <w:pPr>
        <w:pStyle w:val="BodyText"/>
        <w:spacing w:before="240"/>
        <w:ind w:right="961"/>
        <w:jc w:val="both"/>
      </w:pPr>
      <w:r>
        <w:t>The date the child is admitted to the school can be deferred until later in the school year or the child can attend part-time until the child reaches compulsory school age in the year the original application was made.</w:t>
      </w:r>
    </w:p>
    <w:p w14:paraId="36D3960F" w14:textId="77777777" w:rsidR="00715D3B" w:rsidRDefault="00C763FB">
      <w:pPr>
        <w:pStyle w:val="BodyText"/>
        <w:spacing w:before="239"/>
        <w:jc w:val="both"/>
      </w:pPr>
      <w:r>
        <w:t>A</w:t>
      </w:r>
      <w:r>
        <w:rPr>
          <w:spacing w:val="-3"/>
        </w:rPr>
        <w:t xml:space="preserve"> </w:t>
      </w:r>
      <w:r>
        <w:t>child’s</w:t>
      </w:r>
      <w:r>
        <w:rPr>
          <w:spacing w:val="-4"/>
        </w:rPr>
        <w:t xml:space="preserve"> </w:t>
      </w:r>
      <w:r>
        <w:t>school</w:t>
      </w:r>
      <w:r>
        <w:rPr>
          <w:spacing w:val="-4"/>
        </w:rPr>
        <w:t xml:space="preserve"> </w:t>
      </w:r>
      <w:r>
        <w:t>place</w:t>
      </w:r>
      <w:r>
        <w:rPr>
          <w:spacing w:val="-2"/>
        </w:rPr>
        <w:t xml:space="preserve"> </w:t>
      </w:r>
      <w:r>
        <w:t>may</w:t>
      </w:r>
      <w:r>
        <w:rPr>
          <w:spacing w:val="-2"/>
        </w:rPr>
        <w:t xml:space="preserve"> </w:t>
      </w:r>
      <w:r>
        <w:t>be</w:t>
      </w:r>
      <w:r>
        <w:rPr>
          <w:spacing w:val="-2"/>
        </w:rPr>
        <w:t xml:space="preserve"> </w:t>
      </w:r>
      <w:r>
        <w:t>deferred</w:t>
      </w:r>
      <w:r>
        <w:rPr>
          <w:spacing w:val="-1"/>
        </w:rPr>
        <w:t xml:space="preserve"> </w:t>
      </w:r>
      <w:r>
        <w:t>but</w:t>
      </w:r>
      <w:r>
        <w:rPr>
          <w:spacing w:val="-3"/>
        </w:rPr>
        <w:t xml:space="preserve"> </w:t>
      </w:r>
      <w:r>
        <w:t>only</w:t>
      </w:r>
      <w:r>
        <w:rPr>
          <w:spacing w:val="-2"/>
        </w:rPr>
        <w:t xml:space="preserve"> </w:t>
      </w:r>
      <w:r>
        <w:t>up</w:t>
      </w:r>
      <w:r>
        <w:rPr>
          <w:spacing w:val="-1"/>
        </w:rPr>
        <w:t xml:space="preserve"> </w:t>
      </w:r>
      <w:r>
        <w:t>until</w:t>
      </w:r>
      <w:r>
        <w:rPr>
          <w:spacing w:val="-3"/>
        </w:rPr>
        <w:t xml:space="preserve"> </w:t>
      </w:r>
      <w:r>
        <w:t>the</w:t>
      </w:r>
      <w:r>
        <w:rPr>
          <w:spacing w:val="-3"/>
        </w:rPr>
        <w:t xml:space="preserve"> </w:t>
      </w:r>
      <w:r>
        <w:t>beginning</w:t>
      </w:r>
      <w:r>
        <w:rPr>
          <w:spacing w:val="-4"/>
        </w:rPr>
        <w:t xml:space="preserve"> </w:t>
      </w:r>
      <w:r>
        <w:t>of</w:t>
      </w:r>
      <w:r>
        <w:rPr>
          <w:spacing w:val="-3"/>
        </w:rPr>
        <w:t xml:space="preserve"> </w:t>
      </w:r>
      <w:r>
        <w:t>the</w:t>
      </w:r>
      <w:r>
        <w:rPr>
          <w:spacing w:val="-1"/>
        </w:rPr>
        <w:t xml:space="preserve"> </w:t>
      </w:r>
      <w:r>
        <w:t>summer</w:t>
      </w:r>
      <w:r>
        <w:rPr>
          <w:spacing w:val="-3"/>
        </w:rPr>
        <w:t xml:space="preserve"> </w:t>
      </w:r>
      <w:r>
        <w:rPr>
          <w:spacing w:val="-2"/>
        </w:rPr>
        <w:t>term.</w:t>
      </w:r>
    </w:p>
    <w:p w14:paraId="36D39610" w14:textId="77777777" w:rsidR="00715D3B" w:rsidRDefault="00C763FB">
      <w:pPr>
        <w:pStyle w:val="BodyText"/>
        <w:spacing w:before="240"/>
        <w:ind w:right="963"/>
        <w:jc w:val="both"/>
      </w:pPr>
      <w:r>
        <w:t>Where a child has</w:t>
      </w:r>
      <w:r>
        <w:rPr>
          <w:spacing w:val="-2"/>
        </w:rPr>
        <w:t xml:space="preserve"> </w:t>
      </w:r>
      <w:r>
        <w:t>failed</w:t>
      </w:r>
      <w:r>
        <w:rPr>
          <w:spacing w:val="-1"/>
        </w:rPr>
        <w:t xml:space="preserve"> </w:t>
      </w:r>
      <w:r>
        <w:t>to attend school by the start of the summer term</w:t>
      </w:r>
      <w:r>
        <w:rPr>
          <w:spacing w:val="-2"/>
        </w:rPr>
        <w:t xml:space="preserve"> </w:t>
      </w:r>
      <w:r>
        <w:t>in the school year for</w:t>
      </w:r>
      <w:r>
        <w:rPr>
          <w:spacing w:val="15"/>
        </w:rPr>
        <w:t xml:space="preserve"> </w:t>
      </w:r>
      <w:r>
        <w:t>which the original application</w:t>
      </w:r>
      <w:r>
        <w:rPr>
          <w:spacing w:val="15"/>
        </w:rPr>
        <w:t xml:space="preserve"> </w:t>
      </w:r>
      <w:r>
        <w:t>was made, parents will have to</w:t>
      </w:r>
      <w:r>
        <w:rPr>
          <w:spacing w:val="15"/>
        </w:rPr>
        <w:t xml:space="preserve"> </w:t>
      </w:r>
      <w:r>
        <w:t>submit a new application</w:t>
      </w:r>
    </w:p>
    <w:p w14:paraId="36D39612" w14:textId="77777777" w:rsidR="00715D3B" w:rsidRDefault="00C763FB">
      <w:pPr>
        <w:pStyle w:val="BodyText"/>
        <w:spacing w:before="41"/>
        <w:ind w:right="954"/>
        <w:jc w:val="both"/>
      </w:pPr>
      <w:r>
        <w:t>unless there are exceptional circumstances which have prevented the child from attending school.</w:t>
      </w:r>
      <w:r>
        <w:rPr>
          <w:spacing w:val="40"/>
        </w:rPr>
        <w:t xml:space="preserve"> </w:t>
      </w:r>
      <w:r>
        <w:t>Where</w:t>
      </w:r>
      <w:r>
        <w:rPr>
          <w:spacing w:val="-1"/>
        </w:rPr>
        <w:t xml:space="preserve"> </w:t>
      </w:r>
      <w:r>
        <w:t>there are</w:t>
      </w:r>
      <w:r>
        <w:rPr>
          <w:spacing w:val="-1"/>
        </w:rPr>
        <w:t xml:space="preserve"> </w:t>
      </w:r>
      <w:r>
        <w:t>no exceptional circumstances, any application will be treated as an in-year application.</w:t>
      </w:r>
    </w:p>
    <w:p w14:paraId="36D39613" w14:textId="77777777" w:rsidR="00715D3B" w:rsidRDefault="00C763FB">
      <w:pPr>
        <w:pStyle w:val="BodyText"/>
        <w:spacing w:before="240"/>
        <w:ind w:right="955"/>
        <w:jc w:val="both"/>
      </w:pPr>
      <w:r>
        <w:t>Exceptional</w:t>
      </w:r>
      <w:r>
        <w:rPr>
          <w:spacing w:val="-4"/>
        </w:rPr>
        <w:t xml:space="preserve"> </w:t>
      </w:r>
      <w:r>
        <w:t>circumstances</w:t>
      </w:r>
      <w:r>
        <w:rPr>
          <w:spacing w:val="-4"/>
        </w:rPr>
        <w:t xml:space="preserve"> </w:t>
      </w:r>
      <w:r>
        <w:t>will</w:t>
      </w:r>
      <w:r>
        <w:rPr>
          <w:spacing w:val="-4"/>
        </w:rPr>
        <w:t xml:space="preserve"> </w:t>
      </w:r>
      <w:r>
        <w:t>include</w:t>
      </w:r>
      <w:r>
        <w:rPr>
          <w:spacing w:val="-6"/>
        </w:rPr>
        <w:t xml:space="preserve"> </w:t>
      </w:r>
      <w:r>
        <w:t>a</w:t>
      </w:r>
      <w:r>
        <w:rPr>
          <w:spacing w:val="-4"/>
        </w:rPr>
        <w:t xml:space="preserve"> </w:t>
      </w:r>
      <w:r>
        <w:t>child</w:t>
      </w:r>
      <w:r>
        <w:rPr>
          <w:spacing w:val="-5"/>
        </w:rPr>
        <w:t xml:space="preserve"> </w:t>
      </w:r>
      <w:r>
        <w:t>who</w:t>
      </w:r>
      <w:r>
        <w:rPr>
          <w:spacing w:val="-4"/>
        </w:rPr>
        <w:t xml:space="preserve"> </w:t>
      </w:r>
      <w:r>
        <w:t>has</w:t>
      </w:r>
      <w:r>
        <w:rPr>
          <w:spacing w:val="-4"/>
        </w:rPr>
        <w:t xml:space="preserve"> </w:t>
      </w:r>
      <w:r>
        <w:t>been</w:t>
      </w:r>
      <w:r>
        <w:rPr>
          <w:spacing w:val="-5"/>
        </w:rPr>
        <w:t xml:space="preserve"> </w:t>
      </w:r>
      <w:r>
        <w:t>unable</w:t>
      </w:r>
      <w:r>
        <w:rPr>
          <w:spacing w:val="-6"/>
        </w:rPr>
        <w:t xml:space="preserve"> </w:t>
      </w:r>
      <w:r>
        <w:t>to</w:t>
      </w:r>
      <w:r>
        <w:rPr>
          <w:spacing w:val="-4"/>
        </w:rPr>
        <w:t xml:space="preserve"> </w:t>
      </w:r>
      <w:r>
        <w:t>attend</w:t>
      </w:r>
      <w:r>
        <w:rPr>
          <w:spacing w:val="-4"/>
        </w:rPr>
        <w:t xml:space="preserve"> </w:t>
      </w:r>
      <w:r>
        <w:t>school</w:t>
      </w:r>
      <w:r>
        <w:rPr>
          <w:spacing w:val="-4"/>
        </w:rPr>
        <w:t xml:space="preserve"> </w:t>
      </w:r>
      <w:r>
        <w:t>because of</w:t>
      </w:r>
      <w:r>
        <w:rPr>
          <w:spacing w:val="-6"/>
        </w:rPr>
        <w:t xml:space="preserve"> </w:t>
      </w:r>
      <w:r>
        <w:t>medical</w:t>
      </w:r>
      <w:r>
        <w:rPr>
          <w:spacing w:val="-8"/>
        </w:rPr>
        <w:t xml:space="preserve"> </w:t>
      </w:r>
      <w:r>
        <w:t>reasons</w:t>
      </w:r>
      <w:r>
        <w:rPr>
          <w:spacing w:val="-6"/>
        </w:rPr>
        <w:t xml:space="preserve"> </w:t>
      </w:r>
      <w:r>
        <w:t>e.g.,</w:t>
      </w:r>
      <w:r>
        <w:rPr>
          <w:spacing w:val="-10"/>
        </w:rPr>
        <w:t xml:space="preserve"> </w:t>
      </w:r>
      <w:proofErr w:type="spellStart"/>
      <w:r>
        <w:t>hospitalisation</w:t>
      </w:r>
      <w:proofErr w:type="spellEnd"/>
      <w:r>
        <w:rPr>
          <w:spacing w:val="-6"/>
        </w:rPr>
        <w:t xml:space="preserve"> </w:t>
      </w:r>
      <w:r>
        <w:t>or</w:t>
      </w:r>
      <w:r>
        <w:rPr>
          <w:spacing w:val="-9"/>
        </w:rPr>
        <w:t xml:space="preserve"> </w:t>
      </w:r>
      <w:r>
        <w:t>operation</w:t>
      </w:r>
      <w:r>
        <w:rPr>
          <w:spacing w:val="-6"/>
        </w:rPr>
        <w:t xml:space="preserve"> </w:t>
      </w:r>
      <w:r>
        <w:t>recovery</w:t>
      </w:r>
      <w:r>
        <w:rPr>
          <w:spacing w:val="-9"/>
        </w:rPr>
        <w:t xml:space="preserve"> </w:t>
      </w:r>
      <w:r>
        <w:t>that</w:t>
      </w:r>
      <w:r>
        <w:rPr>
          <w:spacing w:val="-8"/>
        </w:rPr>
        <w:t xml:space="preserve"> </w:t>
      </w:r>
      <w:r>
        <w:t>has</w:t>
      </w:r>
      <w:r>
        <w:rPr>
          <w:spacing w:val="-9"/>
        </w:rPr>
        <w:t xml:space="preserve"> </w:t>
      </w:r>
      <w:r>
        <w:t>taken</w:t>
      </w:r>
      <w:r>
        <w:rPr>
          <w:spacing w:val="-7"/>
        </w:rPr>
        <w:t xml:space="preserve"> </w:t>
      </w:r>
      <w:r>
        <w:t>up</w:t>
      </w:r>
      <w:r>
        <w:rPr>
          <w:spacing w:val="-8"/>
        </w:rPr>
        <w:t xml:space="preserve"> </w:t>
      </w:r>
      <w:r>
        <w:t>to</w:t>
      </w:r>
      <w:r>
        <w:rPr>
          <w:spacing w:val="-11"/>
        </w:rPr>
        <w:t xml:space="preserve"> </w:t>
      </w:r>
      <w:r>
        <w:t>two</w:t>
      </w:r>
      <w:r>
        <w:rPr>
          <w:spacing w:val="-7"/>
        </w:rPr>
        <w:t xml:space="preserve"> </w:t>
      </w:r>
      <w:r>
        <w:t xml:space="preserve">school </w:t>
      </w:r>
      <w:r>
        <w:rPr>
          <w:spacing w:val="-2"/>
        </w:rPr>
        <w:t>terms.</w:t>
      </w:r>
    </w:p>
    <w:p w14:paraId="36D39614" w14:textId="77777777" w:rsidR="00715D3B" w:rsidRDefault="00C763FB" w:rsidP="00EC5836">
      <w:pPr>
        <w:pStyle w:val="Heading1"/>
        <w:numPr>
          <w:ilvl w:val="0"/>
          <w:numId w:val="15"/>
        </w:numPr>
        <w:tabs>
          <w:tab w:val="left" w:pos="540"/>
        </w:tabs>
        <w:spacing w:before="239"/>
        <w:ind w:left="300" w:right="955" w:firstLine="0"/>
      </w:pPr>
      <w:r>
        <w:t>Admission</w:t>
      </w:r>
      <w:r>
        <w:rPr>
          <w:spacing w:val="-5"/>
        </w:rPr>
        <w:t xml:space="preserve"> </w:t>
      </w:r>
      <w:r>
        <w:t>of</w:t>
      </w:r>
      <w:r>
        <w:rPr>
          <w:spacing w:val="-5"/>
        </w:rPr>
        <w:t xml:space="preserve"> </w:t>
      </w:r>
      <w:r>
        <w:t>children</w:t>
      </w:r>
      <w:r>
        <w:rPr>
          <w:spacing w:val="-5"/>
        </w:rPr>
        <w:t xml:space="preserve"> </w:t>
      </w:r>
      <w:r>
        <w:t>outside</w:t>
      </w:r>
      <w:r>
        <w:rPr>
          <w:spacing w:val="-5"/>
        </w:rPr>
        <w:t xml:space="preserve"> </w:t>
      </w:r>
      <w:r>
        <w:t>their</w:t>
      </w:r>
      <w:r>
        <w:rPr>
          <w:spacing w:val="-5"/>
        </w:rPr>
        <w:t xml:space="preserve"> </w:t>
      </w:r>
      <w:r>
        <w:t>normal</w:t>
      </w:r>
      <w:r>
        <w:rPr>
          <w:spacing w:val="-5"/>
        </w:rPr>
        <w:t xml:space="preserve"> </w:t>
      </w:r>
      <w:r>
        <w:t>age</w:t>
      </w:r>
      <w:r>
        <w:rPr>
          <w:spacing w:val="-2"/>
        </w:rPr>
        <w:t xml:space="preserve"> </w:t>
      </w:r>
      <w:r>
        <w:t>group at</w:t>
      </w:r>
      <w:r>
        <w:rPr>
          <w:spacing w:val="-3"/>
        </w:rPr>
        <w:t xml:space="preserve"> </w:t>
      </w:r>
      <w:r>
        <w:t>Bradgate</w:t>
      </w:r>
      <w:r>
        <w:rPr>
          <w:spacing w:val="-4"/>
        </w:rPr>
        <w:t xml:space="preserve"> </w:t>
      </w:r>
      <w:r>
        <w:t>Education</w:t>
      </w:r>
      <w:r>
        <w:rPr>
          <w:spacing w:val="-3"/>
        </w:rPr>
        <w:t xml:space="preserve"> </w:t>
      </w:r>
      <w:r>
        <w:t xml:space="preserve">Partnership </w:t>
      </w:r>
      <w:r>
        <w:rPr>
          <w:spacing w:val="-2"/>
        </w:rPr>
        <w:t>Schools</w:t>
      </w:r>
    </w:p>
    <w:p w14:paraId="36D39615" w14:textId="77777777" w:rsidR="00715D3B" w:rsidRDefault="00C763FB">
      <w:pPr>
        <w:pStyle w:val="BodyText"/>
        <w:spacing w:before="242"/>
        <w:ind w:right="961"/>
        <w:jc w:val="both"/>
      </w:pPr>
      <w:r>
        <w:t xml:space="preserve">At the point of first-time admission parents may seek a place for their child </w:t>
      </w:r>
      <w:r>
        <w:t>outside of their normal</w:t>
      </w:r>
      <w:r>
        <w:rPr>
          <w:spacing w:val="-9"/>
        </w:rPr>
        <w:t xml:space="preserve"> </w:t>
      </w:r>
      <w:r>
        <w:t>age</w:t>
      </w:r>
      <w:r>
        <w:rPr>
          <w:spacing w:val="-7"/>
        </w:rPr>
        <w:t xml:space="preserve"> </w:t>
      </w:r>
      <w:r>
        <w:t>group,</w:t>
      </w:r>
      <w:r>
        <w:rPr>
          <w:spacing w:val="-10"/>
        </w:rPr>
        <w:t xml:space="preserve"> </w:t>
      </w:r>
      <w:r>
        <w:t>for</w:t>
      </w:r>
      <w:r>
        <w:rPr>
          <w:spacing w:val="-7"/>
        </w:rPr>
        <w:t xml:space="preserve"> </w:t>
      </w:r>
      <w:r>
        <w:t>example</w:t>
      </w:r>
      <w:r>
        <w:rPr>
          <w:spacing w:val="-7"/>
        </w:rPr>
        <w:t xml:space="preserve"> </w:t>
      </w:r>
      <w:r>
        <w:t>if</w:t>
      </w:r>
      <w:r>
        <w:rPr>
          <w:spacing w:val="-9"/>
        </w:rPr>
        <w:t xml:space="preserve"> </w:t>
      </w:r>
      <w:r>
        <w:t>the</w:t>
      </w:r>
      <w:r>
        <w:rPr>
          <w:spacing w:val="-9"/>
        </w:rPr>
        <w:t xml:space="preserve"> </w:t>
      </w:r>
      <w:r>
        <w:t>child</w:t>
      </w:r>
      <w:r>
        <w:rPr>
          <w:spacing w:val="-6"/>
        </w:rPr>
        <w:t xml:space="preserve"> </w:t>
      </w:r>
      <w:r>
        <w:t>is</w:t>
      </w:r>
      <w:r>
        <w:rPr>
          <w:spacing w:val="-8"/>
        </w:rPr>
        <w:t xml:space="preserve"> </w:t>
      </w:r>
      <w:r>
        <w:t>gifted</w:t>
      </w:r>
      <w:r>
        <w:rPr>
          <w:spacing w:val="-6"/>
        </w:rPr>
        <w:t xml:space="preserve"> </w:t>
      </w:r>
      <w:r>
        <w:t>and</w:t>
      </w:r>
      <w:r>
        <w:rPr>
          <w:spacing w:val="-9"/>
        </w:rPr>
        <w:t xml:space="preserve"> </w:t>
      </w:r>
      <w:r>
        <w:t>talented</w:t>
      </w:r>
      <w:r>
        <w:rPr>
          <w:spacing w:val="-6"/>
        </w:rPr>
        <w:t xml:space="preserve"> </w:t>
      </w:r>
      <w:r>
        <w:t>or</w:t>
      </w:r>
      <w:r>
        <w:rPr>
          <w:spacing w:val="-7"/>
        </w:rPr>
        <w:t xml:space="preserve"> </w:t>
      </w:r>
      <w:r>
        <w:t>has</w:t>
      </w:r>
      <w:r>
        <w:rPr>
          <w:spacing w:val="-7"/>
        </w:rPr>
        <w:t xml:space="preserve"> </w:t>
      </w:r>
      <w:r>
        <w:t>experienced</w:t>
      </w:r>
      <w:r>
        <w:rPr>
          <w:spacing w:val="-8"/>
        </w:rPr>
        <w:t xml:space="preserve"> </w:t>
      </w:r>
      <w:r>
        <w:t>problems such as ill health.</w:t>
      </w:r>
    </w:p>
    <w:p w14:paraId="36D39616" w14:textId="77777777" w:rsidR="00715D3B" w:rsidRDefault="00C763FB">
      <w:pPr>
        <w:pStyle w:val="BodyText"/>
        <w:spacing w:before="240"/>
        <w:ind w:right="954"/>
        <w:jc w:val="both"/>
      </w:pPr>
      <w:r>
        <w:t>Parents</w:t>
      </w:r>
      <w:r>
        <w:rPr>
          <w:spacing w:val="-8"/>
        </w:rPr>
        <w:t xml:space="preserve"> </w:t>
      </w:r>
      <w:r>
        <w:t>of</w:t>
      </w:r>
      <w:r>
        <w:rPr>
          <w:spacing w:val="-6"/>
        </w:rPr>
        <w:t xml:space="preserve"> </w:t>
      </w:r>
      <w:r>
        <w:t>a</w:t>
      </w:r>
      <w:r>
        <w:rPr>
          <w:spacing w:val="-7"/>
        </w:rPr>
        <w:t xml:space="preserve"> </w:t>
      </w:r>
      <w:r>
        <w:t>summer</w:t>
      </w:r>
      <w:r>
        <w:rPr>
          <w:spacing w:val="-7"/>
        </w:rPr>
        <w:t xml:space="preserve"> </w:t>
      </w:r>
      <w:r>
        <w:t>born</w:t>
      </w:r>
      <w:r>
        <w:rPr>
          <w:spacing w:val="-6"/>
        </w:rPr>
        <w:t xml:space="preserve"> </w:t>
      </w:r>
      <w:r>
        <w:t>child,</w:t>
      </w:r>
      <w:r>
        <w:rPr>
          <w:spacing w:val="-9"/>
        </w:rPr>
        <w:t xml:space="preserve"> </w:t>
      </w:r>
      <w:r>
        <w:t>that</w:t>
      </w:r>
      <w:r>
        <w:rPr>
          <w:spacing w:val="-6"/>
        </w:rPr>
        <w:t xml:space="preserve"> </w:t>
      </w:r>
      <w:r>
        <w:t>is</w:t>
      </w:r>
      <w:r>
        <w:rPr>
          <w:spacing w:val="-9"/>
        </w:rPr>
        <w:t xml:space="preserve"> </w:t>
      </w:r>
      <w:r>
        <w:t>those</w:t>
      </w:r>
      <w:r>
        <w:rPr>
          <w:spacing w:val="-3"/>
        </w:rPr>
        <w:t xml:space="preserve"> </w:t>
      </w:r>
      <w:r>
        <w:t>children</w:t>
      </w:r>
      <w:r>
        <w:rPr>
          <w:spacing w:val="-8"/>
        </w:rPr>
        <w:t xml:space="preserve"> </w:t>
      </w:r>
      <w:r>
        <w:t>born</w:t>
      </w:r>
      <w:r>
        <w:rPr>
          <w:spacing w:val="-6"/>
        </w:rPr>
        <w:t xml:space="preserve"> </w:t>
      </w:r>
      <w:r>
        <w:t>between</w:t>
      </w:r>
      <w:r>
        <w:rPr>
          <w:spacing w:val="-6"/>
        </w:rPr>
        <w:t xml:space="preserve"> </w:t>
      </w:r>
      <w:r>
        <w:t>1</w:t>
      </w:r>
      <w:r>
        <w:rPr>
          <w:vertAlign w:val="superscript"/>
        </w:rPr>
        <w:t>st</w:t>
      </w:r>
      <w:r>
        <w:rPr>
          <w:spacing w:val="-8"/>
        </w:rPr>
        <w:t xml:space="preserve"> </w:t>
      </w:r>
      <w:r>
        <w:t>April</w:t>
      </w:r>
      <w:r>
        <w:rPr>
          <w:spacing w:val="-7"/>
        </w:rPr>
        <w:t xml:space="preserve"> </w:t>
      </w:r>
      <w:r>
        <w:t>and</w:t>
      </w:r>
      <w:r>
        <w:rPr>
          <w:spacing w:val="-6"/>
        </w:rPr>
        <w:t xml:space="preserve"> </w:t>
      </w:r>
      <w:r>
        <w:t>31</w:t>
      </w:r>
      <w:r>
        <w:rPr>
          <w:vertAlign w:val="superscript"/>
        </w:rPr>
        <w:t>st</w:t>
      </w:r>
      <w:r>
        <w:rPr>
          <w:spacing w:val="-8"/>
        </w:rPr>
        <w:t xml:space="preserve"> </w:t>
      </w:r>
      <w:r>
        <w:t>August, may</w:t>
      </w:r>
      <w:r>
        <w:rPr>
          <w:spacing w:val="-9"/>
        </w:rPr>
        <w:t xml:space="preserve"> </w:t>
      </w:r>
      <w:r>
        <w:t>choose</w:t>
      </w:r>
      <w:r>
        <w:rPr>
          <w:spacing w:val="-11"/>
        </w:rPr>
        <w:t xml:space="preserve"> </w:t>
      </w:r>
      <w:r>
        <w:t>not</w:t>
      </w:r>
      <w:r>
        <w:rPr>
          <w:spacing w:val="-10"/>
        </w:rPr>
        <w:t xml:space="preserve"> </w:t>
      </w:r>
      <w:r>
        <w:t>to</w:t>
      </w:r>
      <w:r>
        <w:rPr>
          <w:spacing w:val="-8"/>
        </w:rPr>
        <w:t xml:space="preserve"> </w:t>
      </w:r>
      <w:r>
        <w:t>send</w:t>
      </w:r>
      <w:r>
        <w:rPr>
          <w:spacing w:val="-10"/>
        </w:rPr>
        <w:t xml:space="preserve"> </w:t>
      </w:r>
      <w:r>
        <w:t>their</w:t>
      </w:r>
      <w:r>
        <w:rPr>
          <w:spacing w:val="-8"/>
        </w:rPr>
        <w:t xml:space="preserve"> </w:t>
      </w:r>
      <w:r>
        <w:t>child</w:t>
      </w:r>
      <w:r>
        <w:rPr>
          <w:spacing w:val="-10"/>
        </w:rPr>
        <w:t xml:space="preserve"> </w:t>
      </w:r>
      <w:r>
        <w:t>to</w:t>
      </w:r>
      <w:r>
        <w:rPr>
          <w:spacing w:val="-11"/>
        </w:rPr>
        <w:t xml:space="preserve"> </w:t>
      </w:r>
      <w:r>
        <w:t>school</w:t>
      </w:r>
      <w:r>
        <w:rPr>
          <w:spacing w:val="-11"/>
        </w:rPr>
        <w:t xml:space="preserve"> </w:t>
      </w:r>
      <w:r>
        <w:t>until</w:t>
      </w:r>
      <w:r>
        <w:rPr>
          <w:spacing w:val="-11"/>
        </w:rPr>
        <w:t xml:space="preserve"> </w:t>
      </w:r>
      <w:r>
        <w:t>the</w:t>
      </w:r>
      <w:r>
        <w:rPr>
          <w:spacing w:val="-8"/>
        </w:rPr>
        <w:t xml:space="preserve"> </w:t>
      </w:r>
      <w:r>
        <w:t>September</w:t>
      </w:r>
      <w:r>
        <w:rPr>
          <w:spacing w:val="-8"/>
        </w:rPr>
        <w:t xml:space="preserve"> </w:t>
      </w:r>
      <w:r>
        <w:t>following</w:t>
      </w:r>
      <w:r>
        <w:rPr>
          <w:spacing w:val="-11"/>
        </w:rPr>
        <w:t xml:space="preserve"> </w:t>
      </w:r>
      <w:r>
        <w:t>their</w:t>
      </w:r>
      <w:r>
        <w:rPr>
          <w:spacing w:val="-11"/>
        </w:rPr>
        <w:t xml:space="preserve"> </w:t>
      </w:r>
      <w:r>
        <w:t>fifth</w:t>
      </w:r>
      <w:r>
        <w:rPr>
          <w:spacing w:val="-10"/>
        </w:rPr>
        <w:t xml:space="preserve"> </w:t>
      </w:r>
      <w:r>
        <w:t xml:space="preserve">birthday and </w:t>
      </w:r>
      <w:r>
        <w:rPr>
          <w:u w:val="single"/>
        </w:rPr>
        <w:t>may request</w:t>
      </w:r>
      <w:r>
        <w:t xml:space="preserve"> that they are admitted out of their normal age group, for example into the Reception</w:t>
      </w:r>
      <w:r>
        <w:rPr>
          <w:spacing w:val="-14"/>
        </w:rPr>
        <w:t xml:space="preserve"> </w:t>
      </w:r>
      <w:r>
        <w:t>year</w:t>
      </w:r>
      <w:r>
        <w:rPr>
          <w:spacing w:val="-14"/>
        </w:rPr>
        <w:t xml:space="preserve"> </w:t>
      </w:r>
      <w:r>
        <w:t>group</w:t>
      </w:r>
      <w:r>
        <w:rPr>
          <w:spacing w:val="-13"/>
        </w:rPr>
        <w:t xml:space="preserve"> </w:t>
      </w:r>
      <w:r>
        <w:t>rather</w:t>
      </w:r>
      <w:r>
        <w:rPr>
          <w:spacing w:val="-14"/>
        </w:rPr>
        <w:t xml:space="preserve"> </w:t>
      </w:r>
      <w:r>
        <w:t>than</w:t>
      </w:r>
      <w:r>
        <w:rPr>
          <w:spacing w:val="-13"/>
        </w:rPr>
        <w:t xml:space="preserve"> </w:t>
      </w:r>
      <w:r>
        <w:t>Year</w:t>
      </w:r>
      <w:r>
        <w:rPr>
          <w:spacing w:val="-14"/>
        </w:rPr>
        <w:t xml:space="preserve"> </w:t>
      </w:r>
      <w:r>
        <w:t>1</w:t>
      </w:r>
      <w:r>
        <w:rPr>
          <w:spacing w:val="-13"/>
        </w:rPr>
        <w:t xml:space="preserve"> </w:t>
      </w:r>
      <w:r>
        <w:t>(this</w:t>
      </w:r>
      <w:r>
        <w:rPr>
          <w:spacing w:val="-14"/>
        </w:rPr>
        <w:t xml:space="preserve"> </w:t>
      </w:r>
      <w:r>
        <w:t>is</w:t>
      </w:r>
      <w:r>
        <w:rPr>
          <w:spacing w:val="-14"/>
        </w:rPr>
        <w:t xml:space="preserve"> </w:t>
      </w:r>
      <w:r>
        <w:t>considered</w:t>
      </w:r>
      <w:r>
        <w:rPr>
          <w:spacing w:val="-13"/>
        </w:rPr>
        <w:t xml:space="preserve"> </w:t>
      </w:r>
      <w:r>
        <w:t>as</w:t>
      </w:r>
      <w:r>
        <w:rPr>
          <w:spacing w:val="-14"/>
        </w:rPr>
        <w:t xml:space="preserve"> </w:t>
      </w:r>
      <w:r>
        <w:t>a</w:t>
      </w:r>
      <w:r>
        <w:rPr>
          <w:spacing w:val="-13"/>
        </w:rPr>
        <w:t xml:space="preserve"> </w:t>
      </w:r>
      <w:r>
        <w:t>delayed</w:t>
      </w:r>
      <w:r>
        <w:rPr>
          <w:spacing w:val="-14"/>
        </w:rPr>
        <w:t xml:space="preserve"> </w:t>
      </w:r>
      <w:r>
        <w:t>entry</w:t>
      </w:r>
      <w:r>
        <w:rPr>
          <w:spacing w:val="-13"/>
        </w:rPr>
        <w:t xml:space="preserve"> </w:t>
      </w:r>
      <w:r>
        <w:t>for</w:t>
      </w:r>
      <w:r>
        <w:rPr>
          <w:spacing w:val="-14"/>
        </w:rPr>
        <w:t xml:space="preserve"> </w:t>
      </w:r>
      <w:r>
        <w:t>the</w:t>
      </w:r>
      <w:r>
        <w:rPr>
          <w:spacing w:val="-14"/>
        </w:rPr>
        <w:t xml:space="preserve"> </w:t>
      </w:r>
      <w:r>
        <w:t>purposes of this policy).</w:t>
      </w:r>
    </w:p>
    <w:p w14:paraId="36D39617" w14:textId="77777777" w:rsidR="00715D3B" w:rsidRDefault="00C763FB">
      <w:pPr>
        <w:pStyle w:val="BodyText"/>
        <w:spacing w:before="239"/>
        <w:ind w:right="954"/>
        <w:jc w:val="both"/>
      </w:pPr>
      <w:r>
        <w:t>To request delayed entry parents should make an application for their child’s admission to their normal age group at the usual time, in accordance with this policy.</w:t>
      </w:r>
      <w:r>
        <w:rPr>
          <w:spacing w:val="40"/>
        </w:rPr>
        <w:t xml:space="preserve"> </w:t>
      </w:r>
      <w:r>
        <w:t>Within that application parents should also submit a request to the school for admission outside of the normal age group.</w:t>
      </w:r>
      <w:r>
        <w:rPr>
          <w:spacing w:val="40"/>
        </w:rPr>
        <w:t xml:space="preserve"> </w:t>
      </w:r>
      <w:r>
        <w:t>The</w:t>
      </w:r>
      <w:r>
        <w:rPr>
          <w:spacing w:val="-1"/>
        </w:rPr>
        <w:t xml:space="preserve"> </w:t>
      </w:r>
      <w:r>
        <w:t>school will share</w:t>
      </w:r>
      <w:r>
        <w:rPr>
          <w:spacing w:val="-1"/>
        </w:rPr>
        <w:t xml:space="preserve"> </w:t>
      </w:r>
      <w:r>
        <w:t>the</w:t>
      </w:r>
      <w:r>
        <w:rPr>
          <w:spacing w:val="-1"/>
        </w:rPr>
        <w:t xml:space="preserve"> </w:t>
      </w:r>
      <w:r>
        <w:t>request with</w:t>
      </w:r>
      <w:r>
        <w:rPr>
          <w:spacing w:val="-1"/>
        </w:rPr>
        <w:t xml:space="preserve"> </w:t>
      </w:r>
      <w:r>
        <w:t>the Trust</w:t>
      </w:r>
      <w:r>
        <w:rPr>
          <w:spacing w:val="-1"/>
        </w:rPr>
        <w:t xml:space="preserve"> </w:t>
      </w:r>
      <w:r>
        <w:t>for information.</w:t>
      </w:r>
      <w:r>
        <w:rPr>
          <w:spacing w:val="40"/>
        </w:rPr>
        <w:t xml:space="preserve"> </w:t>
      </w:r>
      <w:r>
        <w:t>Further information about the process will then be provided to parents.</w:t>
      </w:r>
    </w:p>
    <w:p w14:paraId="36D39618" w14:textId="77777777" w:rsidR="00715D3B" w:rsidRDefault="00C763FB">
      <w:pPr>
        <w:pStyle w:val="BodyText"/>
        <w:spacing w:before="240"/>
        <w:ind w:right="953"/>
        <w:jc w:val="both"/>
      </w:pPr>
      <w:r>
        <w:t xml:space="preserve">Decisions will be made by a panel of the Trust (as the </w:t>
      </w:r>
      <w:r>
        <w:t>admissions authority) based on the circumstances of each case and considering the best interests of the child concerned, including the headteacher’s view.</w:t>
      </w:r>
      <w:r>
        <w:rPr>
          <w:spacing w:val="40"/>
        </w:rPr>
        <w:t xml:space="preserve"> </w:t>
      </w:r>
      <w:r>
        <w:t>This will take into account:</w:t>
      </w:r>
    </w:p>
    <w:p w14:paraId="36D39619" w14:textId="77777777" w:rsidR="00715D3B" w:rsidRDefault="00C763FB">
      <w:pPr>
        <w:pStyle w:val="ListParagraph"/>
        <w:numPr>
          <w:ilvl w:val="0"/>
          <w:numId w:val="6"/>
        </w:numPr>
        <w:tabs>
          <w:tab w:val="left" w:pos="1859"/>
        </w:tabs>
        <w:spacing w:before="241" w:line="305" w:lineRule="exact"/>
        <w:ind w:left="1859" w:hanging="282"/>
        <w:rPr>
          <w:sz w:val="24"/>
        </w:rPr>
      </w:pPr>
      <w:r>
        <w:rPr>
          <w:sz w:val="24"/>
        </w:rPr>
        <w:t>parents’</w:t>
      </w:r>
      <w:r>
        <w:rPr>
          <w:spacing w:val="-2"/>
          <w:sz w:val="24"/>
        </w:rPr>
        <w:t xml:space="preserve"> views;</w:t>
      </w:r>
    </w:p>
    <w:p w14:paraId="36D3961A" w14:textId="77777777" w:rsidR="00715D3B" w:rsidRDefault="00C763FB">
      <w:pPr>
        <w:pStyle w:val="ListParagraph"/>
        <w:numPr>
          <w:ilvl w:val="0"/>
          <w:numId w:val="6"/>
        </w:numPr>
        <w:tabs>
          <w:tab w:val="left" w:pos="1859"/>
        </w:tabs>
        <w:spacing w:line="305" w:lineRule="exact"/>
        <w:ind w:left="1859" w:hanging="282"/>
        <w:rPr>
          <w:sz w:val="24"/>
        </w:rPr>
      </w:pPr>
      <w:r>
        <w:rPr>
          <w:sz w:val="24"/>
        </w:rPr>
        <w:t>information</w:t>
      </w:r>
      <w:r>
        <w:rPr>
          <w:spacing w:val="-6"/>
          <w:sz w:val="24"/>
        </w:rPr>
        <w:t xml:space="preserve"> </w:t>
      </w:r>
      <w:r>
        <w:rPr>
          <w:sz w:val="24"/>
        </w:rPr>
        <w:t>about</w:t>
      </w:r>
      <w:r>
        <w:rPr>
          <w:spacing w:val="-5"/>
          <w:sz w:val="24"/>
        </w:rPr>
        <w:t xml:space="preserve"> </w:t>
      </w:r>
      <w:r>
        <w:rPr>
          <w:sz w:val="24"/>
        </w:rPr>
        <w:t>the</w:t>
      </w:r>
      <w:r>
        <w:rPr>
          <w:spacing w:val="-3"/>
          <w:sz w:val="24"/>
        </w:rPr>
        <w:t xml:space="preserve"> </w:t>
      </w:r>
      <w:r>
        <w:rPr>
          <w:sz w:val="24"/>
        </w:rPr>
        <w:t>child’s</w:t>
      </w:r>
      <w:r>
        <w:rPr>
          <w:spacing w:val="-5"/>
          <w:sz w:val="24"/>
        </w:rPr>
        <w:t xml:space="preserve"> </w:t>
      </w:r>
      <w:r>
        <w:rPr>
          <w:sz w:val="24"/>
        </w:rPr>
        <w:t>academic,</w:t>
      </w:r>
      <w:r>
        <w:rPr>
          <w:spacing w:val="-4"/>
          <w:sz w:val="24"/>
        </w:rPr>
        <w:t xml:space="preserve"> </w:t>
      </w:r>
      <w:r>
        <w:rPr>
          <w:sz w:val="24"/>
        </w:rPr>
        <w:t>social</w:t>
      </w:r>
      <w:r>
        <w:rPr>
          <w:spacing w:val="-3"/>
          <w:sz w:val="24"/>
        </w:rPr>
        <w:t xml:space="preserve"> </w:t>
      </w:r>
      <w:r>
        <w:rPr>
          <w:sz w:val="24"/>
        </w:rPr>
        <w:t>and</w:t>
      </w:r>
      <w:r>
        <w:rPr>
          <w:spacing w:val="-5"/>
          <w:sz w:val="24"/>
        </w:rPr>
        <w:t xml:space="preserve"> </w:t>
      </w:r>
      <w:r>
        <w:rPr>
          <w:sz w:val="24"/>
        </w:rPr>
        <w:t>emotional</w:t>
      </w:r>
      <w:r>
        <w:rPr>
          <w:spacing w:val="-5"/>
          <w:sz w:val="24"/>
        </w:rPr>
        <w:t xml:space="preserve"> </w:t>
      </w:r>
      <w:r>
        <w:rPr>
          <w:spacing w:val="-2"/>
          <w:sz w:val="24"/>
        </w:rPr>
        <w:t>development;</w:t>
      </w:r>
    </w:p>
    <w:p w14:paraId="36D3961B" w14:textId="77777777" w:rsidR="00715D3B" w:rsidRDefault="00C763FB">
      <w:pPr>
        <w:pStyle w:val="ListParagraph"/>
        <w:numPr>
          <w:ilvl w:val="0"/>
          <w:numId w:val="6"/>
        </w:numPr>
        <w:tabs>
          <w:tab w:val="left" w:pos="1859"/>
        </w:tabs>
        <w:spacing w:line="305" w:lineRule="exact"/>
        <w:ind w:left="1859" w:hanging="282"/>
        <w:rPr>
          <w:sz w:val="24"/>
        </w:rPr>
      </w:pPr>
      <w:r>
        <w:rPr>
          <w:sz w:val="24"/>
        </w:rPr>
        <w:lastRenderedPageBreak/>
        <w:t>where</w:t>
      </w:r>
      <w:r>
        <w:rPr>
          <w:spacing w:val="-3"/>
          <w:sz w:val="24"/>
        </w:rPr>
        <w:t xml:space="preserve"> </w:t>
      </w:r>
      <w:r>
        <w:rPr>
          <w:sz w:val="24"/>
        </w:rPr>
        <w:t>relevant</w:t>
      </w:r>
      <w:r>
        <w:rPr>
          <w:spacing w:val="-3"/>
          <w:sz w:val="24"/>
        </w:rPr>
        <w:t xml:space="preserve"> </w:t>
      </w:r>
      <w:r>
        <w:rPr>
          <w:sz w:val="24"/>
        </w:rPr>
        <w:t>their</w:t>
      </w:r>
      <w:r>
        <w:rPr>
          <w:spacing w:val="-5"/>
          <w:sz w:val="24"/>
        </w:rPr>
        <w:t xml:space="preserve"> </w:t>
      </w:r>
      <w:r>
        <w:rPr>
          <w:sz w:val="24"/>
        </w:rPr>
        <w:t>medical</w:t>
      </w:r>
      <w:r>
        <w:rPr>
          <w:spacing w:val="-2"/>
          <w:sz w:val="24"/>
        </w:rPr>
        <w:t xml:space="preserve"> history;</w:t>
      </w:r>
    </w:p>
    <w:p w14:paraId="36D3961C" w14:textId="77777777" w:rsidR="00715D3B" w:rsidRDefault="00C763FB">
      <w:pPr>
        <w:pStyle w:val="ListParagraph"/>
        <w:numPr>
          <w:ilvl w:val="0"/>
          <w:numId w:val="6"/>
        </w:numPr>
        <w:tabs>
          <w:tab w:val="left" w:pos="1859"/>
        </w:tabs>
        <w:spacing w:before="2" w:line="305" w:lineRule="exact"/>
        <w:ind w:left="1859" w:hanging="282"/>
        <w:rPr>
          <w:sz w:val="24"/>
        </w:rPr>
      </w:pPr>
      <w:r>
        <w:rPr>
          <w:sz w:val="24"/>
        </w:rPr>
        <w:t>any</w:t>
      </w:r>
      <w:r>
        <w:rPr>
          <w:spacing w:val="-2"/>
          <w:sz w:val="24"/>
        </w:rPr>
        <w:t xml:space="preserve"> </w:t>
      </w:r>
      <w:r>
        <w:rPr>
          <w:sz w:val="24"/>
        </w:rPr>
        <w:t>views</w:t>
      </w:r>
      <w:r>
        <w:rPr>
          <w:spacing w:val="-2"/>
          <w:sz w:val="24"/>
        </w:rPr>
        <w:t xml:space="preserve"> </w:t>
      </w:r>
      <w:r>
        <w:rPr>
          <w:sz w:val="24"/>
        </w:rPr>
        <w:t>of</w:t>
      </w:r>
      <w:r>
        <w:rPr>
          <w:spacing w:val="-2"/>
          <w:sz w:val="24"/>
        </w:rPr>
        <w:t xml:space="preserve"> </w:t>
      </w:r>
      <w:r>
        <w:rPr>
          <w:sz w:val="24"/>
        </w:rPr>
        <w:t>medical</w:t>
      </w:r>
      <w:r>
        <w:rPr>
          <w:spacing w:val="-1"/>
          <w:sz w:val="24"/>
        </w:rPr>
        <w:t xml:space="preserve"> </w:t>
      </w:r>
      <w:r>
        <w:rPr>
          <w:sz w:val="24"/>
        </w:rPr>
        <w:t>and</w:t>
      </w:r>
      <w:r>
        <w:rPr>
          <w:spacing w:val="-3"/>
          <w:sz w:val="24"/>
        </w:rPr>
        <w:t xml:space="preserve"> </w:t>
      </w:r>
      <w:r>
        <w:rPr>
          <w:sz w:val="24"/>
        </w:rPr>
        <w:t>other</w:t>
      </w:r>
      <w:r>
        <w:rPr>
          <w:spacing w:val="-2"/>
          <w:sz w:val="24"/>
        </w:rPr>
        <w:t xml:space="preserve"> professionals;</w:t>
      </w:r>
    </w:p>
    <w:p w14:paraId="36D3961D" w14:textId="77777777" w:rsidR="00715D3B" w:rsidRDefault="00C763FB">
      <w:pPr>
        <w:pStyle w:val="ListParagraph"/>
        <w:numPr>
          <w:ilvl w:val="0"/>
          <w:numId w:val="6"/>
        </w:numPr>
        <w:tabs>
          <w:tab w:val="left" w:pos="1858"/>
          <w:tab w:val="left" w:pos="1860"/>
        </w:tabs>
        <w:spacing w:line="242" w:lineRule="auto"/>
        <w:ind w:right="962"/>
        <w:rPr>
          <w:sz w:val="24"/>
        </w:rPr>
      </w:pPr>
      <w:r>
        <w:rPr>
          <w:sz w:val="24"/>
        </w:rPr>
        <w:t>whether</w:t>
      </w:r>
      <w:r>
        <w:rPr>
          <w:spacing w:val="31"/>
          <w:sz w:val="24"/>
        </w:rPr>
        <w:t xml:space="preserve"> </w:t>
      </w:r>
      <w:r>
        <w:rPr>
          <w:sz w:val="24"/>
        </w:rPr>
        <w:t>they</w:t>
      </w:r>
      <w:r>
        <w:rPr>
          <w:spacing w:val="30"/>
          <w:sz w:val="24"/>
        </w:rPr>
        <w:t xml:space="preserve"> </w:t>
      </w:r>
      <w:r>
        <w:rPr>
          <w:sz w:val="24"/>
        </w:rPr>
        <w:t>have</w:t>
      </w:r>
      <w:r>
        <w:rPr>
          <w:spacing w:val="31"/>
          <w:sz w:val="24"/>
        </w:rPr>
        <w:t xml:space="preserve"> </w:t>
      </w:r>
      <w:r>
        <w:rPr>
          <w:sz w:val="24"/>
        </w:rPr>
        <w:t>previously</w:t>
      </w:r>
      <w:r>
        <w:rPr>
          <w:spacing w:val="30"/>
          <w:sz w:val="24"/>
        </w:rPr>
        <w:t xml:space="preserve"> </w:t>
      </w:r>
      <w:r>
        <w:rPr>
          <w:sz w:val="24"/>
        </w:rPr>
        <w:t>been</w:t>
      </w:r>
      <w:r>
        <w:rPr>
          <w:spacing w:val="32"/>
          <w:sz w:val="24"/>
        </w:rPr>
        <w:t xml:space="preserve"> </w:t>
      </w:r>
      <w:r>
        <w:rPr>
          <w:sz w:val="24"/>
        </w:rPr>
        <w:t>educated</w:t>
      </w:r>
      <w:r>
        <w:rPr>
          <w:spacing w:val="32"/>
          <w:sz w:val="24"/>
        </w:rPr>
        <w:t xml:space="preserve"> </w:t>
      </w:r>
      <w:r>
        <w:rPr>
          <w:sz w:val="24"/>
        </w:rPr>
        <w:t>outside</w:t>
      </w:r>
      <w:r>
        <w:rPr>
          <w:spacing w:val="31"/>
          <w:sz w:val="24"/>
        </w:rPr>
        <w:t xml:space="preserve"> </w:t>
      </w:r>
      <w:r>
        <w:rPr>
          <w:sz w:val="24"/>
        </w:rPr>
        <w:t>of</w:t>
      </w:r>
      <w:r>
        <w:rPr>
          <w:spacing w:val="30"/>
          <w:sz w:val="24"/>
        </w:rPr>
        <w:t xml:space="preserve"> </w:t>
      </w:r>
      <w:r>
        <w:rPr>
          <w:sz w:val="24"/>
        </w:rPr>
        <w:t>their</w:t>
      </w:r>
      <w:r>
        <w:rPr>
          <w:spacing w:val="29"/>
          <w:sz w:val="24"/>
        </w:rPr>
        <w:t xml:space="preserve"> </w:t>
      </w:r>
      <w:r>
        <w:rPr>
          <w:sz w:val="24"/>
        </w:rPr>
        <w:t>normal</w:t>
      </w:r>
      <w:r>
        <w:rPr>
          <w:spacing w:val="31"/>
          <w:sz w:val="24"/>
        </w:rPr>
        <w:t xml:space="preserve"> </w:t>
      </w:r>
      <w:r>
        <w:rPr>
          <w:sz w:val="24"/>
        </w:rPr>
        <w:t xml:space="preserve">age </w:t>
      </w:r>
      <w:r>
        <w:rPr>
          <w:spacing w:val="-2"/>
          <w:sz w:val="24"/>
        </w:rPr>
        <w:t>group;</w:t>
      </w:r>
    </w:p>
    <w:p w14:paraId="36D3961E" w14:textId="77777777" w:rsidR="00715D3B" w:rsidRDefault="00C763FB">
      <w:pPr>
        <w:pStyle w:val="ListParagraph"/>
        <w:numPr>
          <w:ilvl w:val="0"/>
          <w:numId w:val="6"/>
        </w:numPr>
        <w:tabs>
          <w:tab w:val="left" w:pos="1858"/>
          <w:tab w:val="left" w:pos="1860"/>
        </w:tabs>
        <w:ind w:right="958"/>
        <w:rPr>
          <w:sz w:val="24"/>
        </w:rPr>
      </w:pPr>
      <w:r>
        <w:rPr>
          <w:sz w:val="24"/>
        </w:rPr>
        <w:t>whether</w:t>
      </w:r>
      <w:r>
        <w:rPr>
          <w:spacing w:val="-14"/>
          <w:sz w:val="24"/>
        </w:rPr>
        <w:t xml:space="preserve"> </w:t>
      </w:r>
      <w:r>
        <w:rPr>
          <w:sz w:val="24"/>
        </w:rPr>
        <w:t>they</w:t>
      </w:r>
      <w:r>
        <w:rPr>
          <w:spacing w:val="-14"/>
          <w:sz w:val="24"/>
        </w:rPr>
        <w:t xml:space="preserve"> </w:t>
      </w:r>
      <w:r>
        <w:rPr>
          <w:sz w:val="24"/>
        </w:rPr>
        <w:t>may</w:t>
      </w:r>
      <w:r>
        <w:rPr>
          <w:spacing w:val="-13"/>
          <w:sz w:val="24"/>
        </w:rPr>
        <w:t xml:space="preserve"> </w:t>
      </w:r>
      <w:r>
        <w:rPr>
          <w:sz w:val="24"/>
        </w:rPr>
        <w:t>have</w:t>
      </w:r>
      <w:r>
        <w:rPr>
          <w:spacing w:val="-14"/>
          <w:sz w:val="24"/>
        </w:rPr>
        <w:t xml:space="preserve"> </w:t>
      </w:r>
      <w:r>
        <w:rPr>
          <w:sz w:val="24"/>
        </w:rPr>
        <w:t>fallen</w:t>
      </w:r>
      <w:r>
        <w:rPr>
          <w:spacing w:val="-12"/>
          <w:sz w:val="24"/>
        </w:rPr>
        <w:t xml:space="preserve"> </w:t>
      </w:r>
      <w:r>
        <w:rPr>
          <w:sz w:val="24"/>
        </w:rPr>
        <w:t>in</w:t>
      </w:r>
      <w:r>
        <w:rPr>
          <w:spacing w:val="-12"/>
          <w:sz w:val="24"/>
        </w:rPr>
        <w:t xml:space="preserve"> </w:t>
      </w:r>
      <w:r>
        <w:rPr>
          <w:sz w:val="24"/>
        </w:rPr>
        <w:t>to</w:t>
      </w:r>
      <w:r>
        <w:rPr>
          <w:spacing w:val="-11"/>
          <w:sz w:val="24"/>
        </w:rPr>
        <w:t xml:space="preserve"> </w:t>
      </w:r>
      <w:r>
        <w:rPr>
          <w:sz w:val="24"/>
        </w:rPr>
        <w:t>a</w:t>
      </w:r>
      <w:r>
        <w:rPr>
          <w:spacing w:val="-13"/>
          <w:sz w:val="24"/>
        </w:rPr>
        <w:t xml:space="preserve"> </w:t>
      </w:r>
      <w:r>
        <w:rPr>
          <w:sz w:val="24"/>
        </w:rPr>
        <w:t>lower</w:t>
      </w:r>
      <w:r>
        <w:rPr>
          <w:spacing w:val="-13"/>
          <w:sz w:val="24"/>
        </w:rPr>
        <w:t xml:space="preserve"> </w:t>
      </w:r>
      <w:r>
        <w:rPr>
          <w:sz w:val="24"/>
        </w:rPr>
        <w:t>age</w:t>
      </w:r>
      <w:r>
        <w:rPr>
          <w:spacing w:val="-13"/>
          <w:sz w:val="24"/>
        </w:rPr>
        <w:t xml:space="preserve"> </w:t>
      </w:r>
      <w:r>
        <w:rPr>
          <w:sz w:val="24"/>
        </w:rPr>
        <w:t>group</w:t>
      </w:r>
      <w:r>
        <w:rPr>
          <w:spacing w:val="-12"/>
          <w:sz w:val="24"/>
        </w:rPr>
        <w:t xml:space="preserve"> </w:t>
      </w:r>
      <w:r>
        <w:rPr>
          <w:sz w:val="24"/>
        </w:rPr>
        <w:t>if</w:t>
      </w:r>
      <w:r>
        <w:rPr>
          <w:spacing w:val="-14"/>
          <w:sz w:val="24"/>
        </w:rPr>
        <w:t xml:space="preserve"> </w:t>
      </w:r>
      <w:r>
        <w:rPr>
          <w:sz w:val="24"/>
        </w:rPr>
        <w:t>the</w:t>
      </w:r>
      <w:r>
        <w:rPr>
          <w:spacing w:val="-13"/>
          <w:sz w:val="24"/>
        </w:rPr>
        <w:t xml:space="preserve"> </w:t>
      </w:r>
      <w:r>
        <w:rPr>
          <w:sz w:val="24"/>
        </w:rPr>
        <w:t>child</w:t>
      </w:r>
      <w:r>
        <w:rPr>
          <w:spacing w:val="-12"/>
          <w:sz w:val="24"/>
        </w:rPr>
        <w:t xml:space="preserve"> </w:t>
      </w:r>
      <w:r>
        <w:rPr>
          <w:sz w:val="24"/>
        </w:rPr>
        <w:t>was</w:t>
      </w:r>
      <w:r>
        <w:rPr>
          <w:spacing w:val="-11"/>
          <w:sz w:val="24"/>
        </w:rPr>
        <w:t xml:space="preserve"> </w:t>
      </w:r>
      <w:r>
        <w:rPr>
          <w:sz w:val="24"/>
        </w:rPr>
        <w:t>not</w:t>
      </w:r>
      <w:r>
        <w:rPr>
          <w:spacing w:val="-12"/>
          <w:sz w:val="24"/>
        </w:rPr>
        <w:t xml:space="preserve"> </w:t>
      </w:r>
      <w:r>
        <w:rPr>
          <w:sz w:val="24"/>
        </w:rPr>
        <w:t>born prematurely; and</w:t>
      </w:r>
    </w:p>
    <w:p w14:paraId="36D3961F" w14:textId="77777777" w:rsidR="00715D3B" w:rsidRDefault="00C763FB">
      <w:pPr>
        <w:pStyle w:val="ListParagraph"/>
        <w:numPr>
          <w:ilvl w:val="0"/>
          <w:numId w:val="6"/>
        </w:numPr>
        <w:tabs>
          <w:tab w:val="left" w:pos="1859"/>
        </w:tabs>
        <w:spacing w:line="305" w:lineRule="exact"/>
        <w:ind w:left="1859" w:hanging="282"/>
        <w:rPr>
          <w:sz w:val="24"/>
        </w:rPr>
      </w:pPr>
      <w:r>
        <w:rPr>
          <w:sz w:val="24"/>
        </w:rPr>
        <w:t>the</w:t>
      </w:r>
      <w:r>
        <w:rPr>
          <w:spacing w:val="-4"/>
          <w:sz w:val="24"/>
        </w:rPr>
        <w:t xml:space="preserve"> </w:t>
      </w:r>
      <w:r>
        <w:rPr>
          <w:sz w:val="24"/>
        </w:rPr>
        <w:t>views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Headteacher</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pacing w:val="-2"/>
          <w:sz w:val="24"/>
        </w:rPr>
        <w:t>concerned.</w:t>
      </w:r>
    </w:p>
    <w:p w14:paraId="36D39620" w14:textId="77777777" w:rsidR="00715D3B" w:rsidRDefault="00C763FB">
      <w:pPr>
        <w:pStyle w:val="BodyText"/>
        <w:spacing w:before="290"/>
        <w:ind w:right="933"/>
        <w:jc w:val="both"/>
      </w:pPr>
      <w:r>
        <w:t>Where</w:t>
      </w:r>
      <w:r>
        <w:rPr>
          <w:spacing w:val="-3"/>
        </w:rPr>
        <w:t xml:space="preserve"> </w:t>
      </w:r>
      <w:r>
        <w:t>the</w:t>
      </w:r>
      <w:r>
        <w:rPr>
          <w:spacing w:val="-2"/>
        </w:rPr>
        <w:t xml:space="preserve"> </w:t>
      </w:r>
      <w:r>
        <w:t>Trust agrees</w:t>
      </w:r>
      <w:r>
        <w:rPr>
          <w:spacing w:val="-2"/>
        </w:rPr>
        <w:t xml:space="preserve"> </w:t>
      </w:r>
      <w:r>
        <w:t>to</w:t>
      </w:r>
      <w:r>
        <w:rPr>
          <w:spacing w:val="-1"/>
        </w:rPr>
        <w:t xml:space="preserve"> </w:t>
      </w:r>
      <w:r>
        <w:t>the</w:t>
      </w:r>
      <w:r>
        <w:rPr>
          <w:spacing w:val="-1"/>
        </w:rPr>
        <w:t xml:space="preserve"> </w:t>
      </w:r>
      <w:r>
        <w:t>parent’s</w:t>
      </w:r>
      <w:r>
        <w:rPr>
          <w:spacing w:val="-3"/>
        </w:rPr>
        <w:t xml:space="preserve"> </w:t>
      </w:r>
      <w:r>
        <w:t>request</w:t>
      </w:r>
      <w:r>
        <w:rPr>
          <w:spacing w:val="-1"/>
        </w:rPr>
        <w:t xml:space="preserve"> </w:t>
      </w:r>
      <w:r>
        <w:t>for</w:t>
      </w:r>
      <w:r>
        <w:rPr>
          <w:spacing w:val="-1"/>
        </w:rPr>
        <w:t xml:space="preserve"> </w:t>
      </w:r>
      <w:r>
        <w:t>their</w:t>
      </w:r>
      <w:r>
        <w:rPr>
          <w:spacing w:val="-1"/>
        </w:rPr>
        <w:t xml:space="preserve"> </w:t>
      </w:r>
      <w:r>
        <w:t>child</w:t>
      </w:r>
      <w:r>
        <w:rPr>
          <w:spacing w:val="-1"/>
        </w:rPr>
        <w:t xml:space="preserve"> </w:t>
      </w:r>
      <w:r>
        <w:t>to</w:t>
      </w:r>
      <w:r>
        <w:rPr>
          <w:spacing w:val="-4"/>
        </w:rPr>
        <w:t xml:space="preserve"> </w:t>
      </w:r>
      <w:r>
        <w:t>be</w:t>
      </w:r>
      <w:r>
        <w:rPr>
          <w:spacing w:val="-1"/>
        </w:rPr>
        <w:t xml:space="preserve"> </w:t>
      </w:r>
      <w:r>
        <w:t>admitted to</w:t>
      </w:r>
      <w:r>
        <w:rPr>
          <w:spacing w:val="-1"/>
        </w:rPr>
        <w:t xml:space="preserve"> </w:t>
      </w:r>
      <w:r>
        <w:t>a</w:t>
      </w:r>
      <w:r>
        <w:rPr>
          <w:spacing w:val="-2"/>
        </w:rPr>
        <w:t xml:space="preserve"> </w:t>
      </w:r>
      <w:r>
        <w:t>year</w:t>
      </w:r>
      <w:r>
        <w:rPr>
          <w:spacing w:val="-4"/>
        </w:rPr>
        <w:t xml:space="preserve"> </w:t>
      </w:r>
      <w:r>
        <w:t>out</w:t>
      </w:r>
      <w:r>
        <w:rPr>
          <w:spacing w:val="-1"/>
        </w:rPr>
        <w:t xml:space="preserve"> </w:t>
      </w:r>
      <w:r>
        <w:t>of their normal age group, it will be necessary for the parent(s) to apply again for a place in Reception</w:t>
      </w:r>
      <w:r>
        <w:rPr>
          <w:spacing w:val="-9"/>
        </w:rPr>
        <w:t xml:space="preserve"> </w:t>
      </w:r>
      <w:r>
        <w:t>at</w:t>
      </w:r>
      <w:r>
        <w:rPr>
          <w:spacing w:val="-8"/>
        </w:rPr>
        <w:t xml:space="preserve"> </w:t>
      </w:r>
      <w:r>
        <w:t>the</w:t>
      </w:r>
      <w:r>
        <w:rPr>
          <w:spacing w:val="-9"/>
        </w:rPr>
        <w:t xml:space="preserve"> </w:t>
      </w:r>
      <w:r>
        <w:t>appropriate</w:t>
      </w:r>
      <w:r>
        <w:rPr>
          <w:spacing w:val="-9"/>
        </w:rPr>
        <w:t xml:space="preserve"> </w:t>
      </w:r>
      <w:r>
        <w:t>time</w:t>
      </w:r>
      <w:r>
        <w:rPr>
          <w:spacing w:val="-9"/>
        </w:rPr>
        <w:t xml:space="preserve"> </w:t>
      </w:r>
      <w:r>
        <w:t>a</w:t>
      </w:r>
      <w:r>
        <w:rPr>
          <w:spacing w:val="-7"/>
        </w:rPr>
        <w:t xml:space="preserve"> </w:t>
      </w:r>
      <w:r>
        <w:t>year</w:t>
      </w:r>
      <w:r>
        <w:rPr>
          <w:spacing w:val="-7"/>
        </w:rPr>
        <w:t xml:space="preserve"> </w:t>
      </w:r>
      <w:r>
        <w:t>later</w:t>
      </w:r>
      <w:r>
        <w:rPr>
          <w:spacing w:val="-9"/>
        </w:rPr>
        <w:t xml:space="preserve"> </w:t>
      </w:r>
      <w:r>
        <w:t>as</w:t>
      </w:r>
      <w:r>
        <w:rPr>
          <w:spacing w:val="-10"/>
        </w:rPr>
        <w:t xml:space="preserve"> </w:t>
      </w:r>
      <w:r>
        <w:t>part</w:t>
      </w:r>
      <w:r>
        <w:rPr>
          <w:spacing w:val="-8"/>
        </w:rPr>
        <w:t xml:space="preserve"> </w:t>
      </w:r>
      <w:r>
        <w:t>of</w:t>
      </w:r>
      <w:r>
        <w:rPr>
          <w:spacing w:val="-10"/>
        </w:rPr>
        <w:t xml:space="preserve"> </w:t>
      </w:r>
      <w:r>
        <w:t>the</w:t>
      </w:r>
      <w:r>
        <w:rPr>
          <w:spacing w:val="-9"/>
        </w:rPr>
        <w:t xml:space="preserve"> </w:t>
      </w:r>
      <w:proofErr w:type="spellStart"/>
      <w:r>
        <w:t>co-ordinated</w:t>
      </w:r>
      <w:proofErr w:type="spellEnd"/>
      <w:r>
        <w:rPr>
          <w:spacing w:val="-8"/>
        </w:rPr>
        <w:t xml:space="preserve"> </w:t>
      </w:r>
      <w:r>
        <w:t>first</w:t>
      </w:r>
      <w:r>
        <w:rPr>
          <w:spacing w:val="-9"/>
        </w:rPr>
        <w:t xml:space="preserve"> </w:t>
      </w:r>
      <w:r>
        <w:t>time</w:t>
      </w:r>
      <w:r>
        <w:rPr>
          <w:spacing w:val="-9"/>
        </w:rPr>
        <w:t xml:space="preserve"> </w:t>
      </w:r>
      <w:r>
        <w:t>admission process.</w:t>
      </w:r>
      <w:r>
        <w:rPr>
          <w:spacing w:val="40"/>
        </w:rPr>
        <w:t xml:space="preserve"> </w:t>
      </w:r>
      <w:r>
        <w:t>If</w:t>
      </w:r>
      <w:r>
        <w:rPr>
          <w:spacing w:val="-1"/>
        </w:rPr>
        <w:t xml:space="preserve"> </w:t>
      </w:r>
      <w:r>
        <w:t>that application is successful,</w:t>
      </w:r>
      <w:r>
        <w:rPr>
          <w:spacing w:val="-2"/>
        </w:rPr>
        <w:t xml:space="preserve"> </w:t>
      </w:r>
      <w:r>
        <w:t>the child will be admitted into</w:t>
      </w:r>
      <w:r>
        <w:rPr>
          <w:spacing w:val="-1"/>
        </w:rPr>
        <w:t xml:space="preserve"> </w:t>
      </w:r>
      <w:r>
        <w:t xml:space="preserve">Reception. However, parents must be aware that any such </w:t>
      </w:r>
      <w:r>
        <w:t>consent will not guarantee them a</w:t>
      </w:r>
      <w:r>
        <w:rPr>
          <w:spacing w:val="-2"/>
        </w:rPr>
        <w:t xml:space="preserve"> </w:t>
      </w:r>
      <w:r>
        <w:t>place at a</w:t>
      </w:r>
      <w:r>
        <w:rPr>
          <w:spacing w:val="-2"/>
        </w:rPr>
        <w:t xml:space="preserve"> </w:t>
      </w:r>
      <w:r>
        <w:t xml:space="preserve">particular </w:t>
      </w:r>
      <w:r>
        <w:rPr>
          <w:spacing w:val="-2"/>
        </w:rPr>
        <w:t>school.</w:t>
      </w:r>
    </w:p>
    <w:p w14:paraId="3CC2E5F0" w14:textId="77777777" w:rsidR="00863ED1" w:rsidRDefault="00863ED1">
      <w:pPr>
        <w:pStyle w:val="BodyText"/>
        <w:spacing w:before="41"/>
        <w:ind w:right="937"/>
        <w:jc w:val="both"/>
      </w:pPr>
    </w:p>
    <w:p w14:paraId="36D39622" w14:textId="7D12292F" w:rsidR="00715D3B" w:rsidRDefault="00C763FB">
      <w:pPr>
        <w:pStyle w:val="BodyText"/>
        <w:spacing w:before="41"/>
        <w:ind w:right="937"/>
        <w:jc w:val="both"/>
      </w:pPr>
      <w:r>
        <w:t>Parents'</w:t>
      </w:r>
      <w:r>
        <w:rPr>
          <w:spacing w:val="-9"/>
        </w:rPr>
        <w:t xml:space="preserve"> </w:t>
      </w:r>
      <w:r>
        <w:t>statutory</w:t>
      </w:r>
      <w:r>
        <w:rPr>
          <w:spacing w:val="-9"/>
        </w:rPr>
        <w:t xml:space="preserve"> </w:t>
      </w:r>
      <w:r>
        <w:t>right</w:t>
      </w:r>
      <w:r>
        <w:rPr>
          <w:spacing w:val="-10"/>
        </w:rPr>
        <w:t xml:space="preserve"> </w:t>
      </w:r>
      <w:r>
        <w:t>to</w:t>
      </w:r>
      <w:r>
        <w:rPr>
          <w:spacing w:val="-8"/>
        </w:rPr>
        <w:t xml:space="preserve"> </w:t>
      </w:r>
      <w:r>
        <w:t>appeal</w:t>
      </w:r>
      <w:r>
        <w:rPr>
          <w:spacing w:val="-9"/>
        </w:rPr>
        <w:t xml:space="preserve"> </w:t>
      </w:r>
      <w:r>
        <w:t>against</w:t>
      </w:r>
      <w:r>
        <w:rPr>
          <w:spacing w:val="-10"/>
        </w:rPr>
        <w:t xml:space="preserve"> </w:t>
      </w:r>
      <w:r>
        <w:t>the</w:t>
      </w:r>
      <w:r>
        <w:rPr>
          <w:spacing w:val="-8"/>
        </w:rPr>
        <w:t xml:space="preserve"> </w:t>
      </w:r>
      <w:r>
        <w:t>refusal</w:t>
      </w:r>
      <w:r>
        <w:rPr>
          <w:spacing w:val="-9"/>
        </w:rPr>
        <w:t xml:space="preserve"> </w:t>
      </w:r>
      <w:r>
        <w:t>of</w:t>
      </w:r>
      <w:r>
        <w:rPr>
          <w:spacing w:val="-7"/>
        </w:rPr>
        <w:t xml:space="preserve"> </w:t>
      </w:r>
      <w:r>
        <w:t>a</w:t>
      </w:r>
      <w:r>
        <w:rPr>
          <w:spacing w:val="-11"/>
        </w:rPr>
        <w:t xml:space="preserve"> </w:t>
      </w:r>
      <w:r>
        <w:t>place</w:t>
      </w:r>
      <w:r>
        <w:rPr>
          <w:spacing w:val="-11"/>
        </w:rPr>
        <w:t xml:space="preserve"> </w:t>
      </w:r>
      <w:r>
        <w:t>at</w:t>
      </w:r>
      <w:r>
        <w:rPr>
          <w:spacing w:val="-8"/>
        </w:rPr>
        <w:t xml:space="preserve"> </w:t>
      </w:r>
      <w:r>
        <w:t>a</w:t>
      </w:r>
      <w:r>
        <w:rPr>
          <w:spacing w:val="-11"/>
        </w:rPr>
        <w:t xml:space="preserve"> </w:t>
      </w:r>
      <w:r>
        <w:t>school</w:t>
      </w:r>
      <w:r>
        <w:rPr>
          <w:spacing w:val="-11"/>
        </w:rPr>
        <w:t xml:space="preserve"> </w:t>
      </w:r>
      <w:r>
        <w:t>for</w:t>
      </w:r>
      <w:r>
        <w:rPr>
          <w:spacing w:val="-8"/>
        </w:rPr>
        <w:t xml:space="preserve"> </w:t>
      </w:r>
      <w:r>
        <w:t>which</w:t>
      </w:r>
      <w:r>
        <w:rPr>
          <w:spacing w:val="-10"/>
        </w:rPr>
        <w:t xml:space="preserve"> </w:t>
      </w:r>
      <w:r>
        <w:t>they</w:t>
      </w:r>
      <w:r>
        <w:rPr>
          <w:spacing w:val="-11"/>
        </w:rPr>
        <w:t xml:space="preserve"> </w:t>
      </w:r>
      <w:r>
        <w:t>have applied</w:t>
      </w:r>
      <w:r>
        <w:rPr>
          <w:spacing w:val="-8"/>
        </w:rPr>
        <w:t xml:space="preserve"> </w:t>
      </w:r>
      <w:r>
        <w:t>does</w:t>
      </w:r>
      <w:r>
        <w:rPr>
          <w:spacing w:val="-9"/>
        </w:rPr>
        <w:t xml:space="preserve"> </w:t>
      </w:r>
      <w:r>
        <w:t>not</w:t>
      </w:r>
      <w:r>
        <w:rPr>
          <w:spacing w:val="-8"/>
        </w:rPr>
        <w:t xml:space="preserve"> </w:t>
      </w:r>
      <w:r>
        <w:t>apply</w:t>
      </w:r>
      <w:r>
        <w:rPr>
          <w:spacing w:val="-9"/>
        </w:rPr>
        <w:t xml:space="preserve"> </w:t>
      </w:r>
      <w:r>
        <w:t>if</w:t>
      </w:r>
      <w:r>
        <w:rPr>
          <w:spacing w:val="-10"/>
        </w:rPr>
        <w:t xml:space="preserve"> </w:t>
      </w:r>
      <w:r>
        <w:t>they</w:t>
      </w:r>
      <w:r>
        <w:rPr>
          <w:spacing w:val="-9"/>
        </w:rPr>
        <w:t xml:space="preserve"> </w:t>
      </w:r>
      <w:r>
        <w:t>are</w:t>
      </w:r>
      <w:r>
        <w:rPr>
          <w:spacing w:val="-10"/>
        </w:rPr>
        <w:t xml:space="preserve"> </w:t>
      </w:r>
      <w:r>
        <w:t>offered</w:t>
      </w:r>
      <w:r>
        <w:rPr>
          <w:spacing w:val="-5"/>
        </w:rPr>
        <w:t xml:space="preserve"> </w:t>
      </w:r>
      <w:r>
        <w:t>a</w:t>
      </w:r>
      <w:r>
        <w:rPr>
          <w:spacing w:val="-9"/>
        </w:rPr>
        <w:t xml:space="preserve"> </w:t>
      </w:r>
      <w:r>
        <w:t>place</w:t>
      </w:r>
      <w:r>
        <w:rPr>
          <w:spacing w:val="-10"/>
        </w:rPr>
        <w:t xml:space="preserve"> </w:t>
      </w:r>
      <w:r>
        <w:t>at</w:t>
      </w:r>
      <w:r>
        <w:rPr>
          <w:spacing w:val="-8"/>
        </w:rPr>
        <w:t xml:space="preserve"> </w:t>
      </w:r>
      <w:r>
        <w:t>the</w:t>
      </w:r>
      <w:r>
        <w:rPr>
          <w:spacing w:val="-8"/>
        </w:rPr>
        <w:t xml:space="preserve"> </w:t>
      </w:r>
      <w:r>
        <w:t>school</w:t>
      </w:r>
      <w:r>
        <w:rPr>
          <w:spacing w:val="-10"/>
        </w:rPr>
        <w:t xml:space="preserve"> </w:t>
      </w:r>
      <w:r>
        <w:t>but</w:t>
      </w:r>
      <w:r>
        <w:rPr>
          <w:spacing w:val="-8"/>
        </w:rPr>
        <w:t xml:space="preserve"> </w:t>
      </w:r>
      <w:r>
        <w:t>it</w:t>
      </w:r>
      <w:r>
        <w:rPr>
          <w:spacing w:val="-8"/>
        </w:rPr>
        <w:t xml:space="preserve"> </w:t>
      </w:r>
      <w:r>
        <w:t>is</w:t>
      </w:r>
      <w:r>
        <w:rPr>
          <w:spacing w:val="-10"/>
        </w:rPr>
        <w:t xml:space="preserve"> </w:t>
      </w:r>
      <w:r>
        <w:t>not</w:t>
      </w:r>
      <w:r>
        <w:rPr>
          <w:spacing w:val="-10"/>
        </w:rPr>
        <w:t xml:space="preserve"> </w:t>
      </w:r>
      <w:r>
        <w:t>their</w:t>
      </w:r>
      <w:r>
        <w:rPr>
          <w:spacing w:val="-10"/>
        </w:rPr>
        <w:t xml:space="preserve"> </w:t>
      </w:r>
      <w:r>
        <w:t>preferred</w:t>
      </w:r>
      <w:r>
        <w:rPr>
          <w:spacing w:val="-8"/>
        </w:rPr>
        <w:t xml:space="preserve"> </w:t>
      </w:r>
      <w:r>
        <w:t xml:space="preserve">age </w:t>
      </w:r>
      <w:r>
        <w:rPr>
          <w:spacing w:val="-2"/>
        </w:rPr>
        <w:t>group.</w:t>
      </w:r>
    </w:p>
    <w:p w14:paraId="36D39623" w14:textId="77777777" w:rsidR="00715D3B" w:rsidRDefault="00C763FB" w:rsidP="00EC5836">
      <w:pPr>
        <w:pStyle w:val="Heading1"/>
        <w:numPr>
          <w:ilvl w:val="0"/>
          <w:numId w:val="15"/>
        </w:numPr>
        <w:tabs>
          <w:tab w:val="left" w:pos="1080"/>
        </w:tabs>
        <w:spacing w:before="240"/>
        <w:ind w:left="1080" w:hanging="780"/>
      </w:pPr>
      <w:r>
        <w:t>In-Year</w:t>
      </w:r>
      <w:r>
        <w:rPr>
          <w:spacing w:val="1"/>
        </w:rPr>
        <w:t xml:space="preserve"> </w:t>
      </w:r>
      <w:r>
        <w:t>(mid-term)</w:t>
      </w:r>
      <w:r>
        <w:rPr>
          <w:spacing w:val="-2"/>
        </w:rPr>
        <w:t xml:space="preserve"> </w:t>
      </w:r>
      <w:r>
        <w:t>Transfers (all</w:t>
      </w:r>
      <w:r>
        <w:rPr>
          <w:spacing w:val="-1"/>
        </w:rPr>
        <w:t xml:space="preserve"> </w:t>
      </w:r>
      <w:r>
        <w:t>year</w:t>
      </w:r>
      <w:r>
        <w:rPr>
          <w:spacing w:val="4"/>
        </w:rPr>
        <w:t xml:space="preserve"> </w:t>
      </w:r>
      <w:r>
        <w:t>groups)</w:t>
      </w:r>
      <w:r>
        <w:rPr>
          <w:spacing w:val="1"/>
        </w:rPr>
        <w:t xml:space="preserve"> </w:t>
      </w:r>
      <w:r>
        <w:t>whether</w:t>
      </w:r>
      <w:r>
        <w:rPr>
          <w:spacing w:val="1"/>
        </w:rPr>
        <w:t xml:space="preserve"> </w:t>
      </w:r>
      <w:r>
        <w:t>in-catchment</w:t>
      </w:r>
      <w:r>
        <w:rPr>
          <w:spacing w:val="2"/>
        </w:rPr>
        <w:t xml:space="preserve"> </w:t>
      </w:r>
      <w:r>
        <w:t xml:space="preserve">or </w:t>
      </w:r>
      <w:r>
        <w:rPr>
          <w:spacing w:val="-5"/>
        </w:rPr>
        <w:t>not</w:t>
      </w:r>
    </w:p>
    <w:p w14:paraId="36D39624" w14:textId="7610AAEF" w:rsidR="00715D3B" w:rsidRDefault="00C763FB" w:rsidP="00DD592A">
      <w:pPr>
        <w:pStyle w:val="BodyText"/>
        <w:tabs>
          <w:tab w:val="left" w:pos="1034"/>
          <w:tab w:val="left" w:pos="2405"/>
          <w:tab w:val="left" w:pos="3676"/>
          <w:tab w:val="left" w:pos="5362"/>
          <w:tab w:val="left" w:pos="6391"/>
          <w:tab w:val="left" w:pos="7180"/>
          <w:tab w:val="left" w:pos="7873"/>
          <w:tab w:val="left" w:pos="8899"/>
        </w:tabs>
        <w:spacing w:before="240"/>
        <w:ind w:right="935"/>
      </w:pPr>
      <w:r>
        <w:t xml:space="preserve">Bradgate Education Partnership schools participate in full with the LA’s </w:t>
      </w:r>
      <w:proofErr w:type="spellStart"/>
      <w:r>
        <w:t>co-ordinated</w:t>
      </w:r>
      <w:proofErr w:type="spellEnd"/>
      <w:r>
        <w:t xml:space="preserve"> policy </w:t>
      </w:r>
      <w:r>
        <w:rPr>
          <w:spacing w:val="-4"/>
        </w:rPr>
        <w:t>for</w:t>
      </w:r>
      <w:r>
        <w:tab/>
      </w:r>
      <w:r>
        <w:rPr>
          <w:spacing w:val="-2"/>
        </w:rPr>
        <w:t>mid-term</w:t>
      </w:r>
      <w:r>
        <w:tab/>
      </w:r>
      <w:r>
        <w:rPr>
          <w:spacing w:val="-2"/>
        </w:rPr>
        <w:t>(in-year)</w:t>
      </w:r>
      <w:r>
        <w:tab/>
      </w:r>
      <w:r>
        <w:rPr>
          <w:spacing w:val="-2"/>
        </w:rPr>
        <w:t>applications,</w:t>
      </w:r>
      <w:r>
        <w:tab/>
      </w:r>
      <w:r>
        <w:rPr>
          <w:spacing w:val="-2"/>
        </w:rPr>
        <w:t>which</w:t>
      </w:r>
      <w:r>
        <w:tab/>
      </w:r>
      <w:r>
        <w:rPr>
          <w:spacing w:val="-4"/>
        </w:rPr>
        <w:t>can</w:t>
      </w:r>
      <w:r>
        <w:tab/>
      </w:r>
      <w:r>
        <w:rPr>
          <w:spacing w:val="-6"/>
        </w:rPr>
        <w:t>be</w:t>
      </w:r>
      <w:r>
        <w:tab/>
      </w:r>
      <w:r>
        <w:rPr>
          <w:spacing w:val="-2"/>
        </w:rPr>
        <w:t>found</w:t>
      </w:r>
      <w:r>
        <w:tab/>
      </w:r>
      <w:r>
        <w:rPr>
          <w:spacing w:val="-4"/>
        </w:rPr>
        <w:t xml:space="preserve">here </w:t>
      </w:r>
      <w:hyperlink r:id="rId24" w:history="1">
        <w:r w:rsidR="00DD592A" w:rsidRPr="00120094">
          <w:rPr>
            <w:rStyle w:val="Hyperlink"/>
            <w:spacing w:val="-2"/>
          </w:rPr>
          <w:t>https://www.leicestershire.gov.uk/education-and-children/schools-colleges-and-</w:t>
        </w:r>
      </w:hyperlink>
      <w:r>
        <w:rPr>
          <w:color w:val="0462C1"/>
          <w:spacing w:val="-2"/>
        </w:rPr>
        <w:t xml:space="preserve"> </w:t>
      </w:r>
      <w:hyperlink r:id="rId25">
        <w:r>
          <w:rPr>
            <w:color w:val="0462C1"/>
            <w:spacing w:val="-2"/>
            <w:u w:val="single" w:color="0462C1"/>
          </w:rPr>
          <w:t>academies/school-admissions/school-policies</w:t>
        </w:r>
      </w:hyperlink>
      <w:r>
        <w:rPr>
          <w:spacing w:val="-2"/>
        </w:rPr>
        <w:t>.</w:t>
      </w:r>
    </w:p>
    <w:p w14:paraId="36D39625" w14:textId="77777777" w:rsidR="00715D3B" w:rsidRDefault="00C763FB">
      <w:pPr>
        <w:pStyle w:val="BodyText"/>
        <w:spacing w:before="241"/>
        <w:ind w:right="939"/>
        <w:jc w:val="both"/>
      </w:pPr>
      <w:r>
        <w:t>Mid-term</w:t>
      </w:r>
      <w:r>
        <w:rPr>
          <w:spacing w:val="-13"/>
        </w:rPr>
        <w:t xml:space="preserve"> </w:t>
      </w:r>
      <w:r>
        <w:t>transfer</w:t>
      </w:r>
      <w:r>
        <w:rPr>
          <w:spacing w:val="-13"/>
        </w:rPr>
        <w:t xml:space="preserve"> </w:t>
      </w:r>
      <w:r>
        <w:t>requests</w:t>
      </w:r>
      <w:r>
        <w:rPr>
          <w:spacing w:val="-11"/>
        </w:rPr>
        <w:t xml:space="preserve"> </w:t>
      </w:r>
      <w:r>
        <w:t>(in-catchment</w:t>
      </w:r>
      <w:r>
        <w:rPr>
          <w:spacing w:val="-10"/>
        </w:rPr>
        <w:t xml:space="preserve"> </w:t>
      </w:r>
      <w:r>
        <w:t>or</w:t>
      </w:r>
      <w:r>
        <w:rPr>
          <w:spacing w:val="-13"/>
        </w:rPr>
        <w:t xml:space="preserve"> </w:t>
      </w:r>
      <w:r>
        <w:t>otherwise)</w:t>
      </w:r>
      <w:r>
        <w:rPr>
          <w:spacing w:val="-12"/>
        </w:rPr>
        <w:t xml:space="preserve"> </w:t>
      </w:r>
      <w:r>
        <w:t>will</w:t>
      </w:r>
      <w:r>
        <w:rPr>
          <w:spacing w:val="-11"/>
        </w:rPr>
        <w:t xml:space="preserve"> </w:t>
      </w:r>
      <w:r>
        <w:t>be</w:t>
      </w:r>
      <w:r>
        <w:rPr>
          <w:spacing w:val="-11"/>
        </w:rPr>
        <w:t xml:space="preserve"> </w:t>
      </w:r>
      <w:proofErr w:type="spellStart"/>
      <w:r>
        <w:t>co-ordinated</w:t>
      </w:r>
      <w:proofErr w:type="spellEnd"/>
      <w:r>
        <w:rPr>
          <w:spacing w:val="-10"/>
        </w:rPr>
        <w:t xml:space="preserve"> </w:t>
      </w:r>
      <w:r>
        <w:t>through</w:t>
      </w:r>
      <w:r>
        <w:rPr>
          <w:spacing w:val="-8"/>
        </w:rPr>
        <w:t xml:space="preserve"> </w:t>
      </w:r>
      <w:r>
        <w:t>the</w:t>
      </w:r>
      <w:r>
        <w:rPr>
          <w:spacing w:val="-8"/>
        </w:rPr>
        <w:t xml:space="preserve"> </w:t>
      </w:r>
      <w:r>
        <w:t>LA’s School Admissions Service on behalf of the Trust.</w:t>
      </w:r>
      <w:r>
        <w:rPr>
          <w:spacing w:val="40"/>
        </w:rPr>
        <w:t xml:space="preserve"> </w:t>
      </w:r>
      <w:r>
        <w:t xml:space="preserve">The best way to apply is through the </w:t>
      </w:r>
      <w:r>
        <w:t>Council’s mid-term application form (Common Application Form) available online (before applying parents are encouraged to arrange to visit the school).</w:t>
      </w:r>
    </w:p>
    <w:p w14:paraId="437138E6" w14:textId="77777777" w:rsidR="00E360CD" w:rsidRDefault="00E360CD">
      <w:pPr>
        <w:pStyle w:val="BodyText"/>
        <w:spacing w:before="241"/>
        <w:ind w:right="939"/>
        <w:jc w:val="both"/>
      </w:pPr>
    </w:p>
    <w:p w14:paraId="1D691A38" w14:textId="77777777" w:rsidR="00E360CD" w:rsidRPr="000651F5" w:rsidRDefault="00E360CD" w:rsidP="00E360CD">
      <w:pPr>
        <w:pStyle w:val="Default"/>
        <w:ind w:left="284" w:right="934"/>
        <w:jc w:val="both"/>
        <w:rPr>
          <w:rFonts w:asciiTheme="minorHAnsi" w:hAnsiTheme="minorHAnsi" w:cstheme="minorHAnsi"/>
        </w:rPr>
      </w:pPr>
      <w:r w:rsidRPr="000651F5">
        <w:rPr>
          <w:rFonts w:asciiTheme="minorHAnsi" w:hAnsiTheme="minorHAnsi" w:cstheme="minorHAnsi"/>
        </w:rPr>
        <w:t>The Council will aim to notify the parents of the outcome of their application in writing within 10 school days and must notify in writing within 15 school days.</w:t>
      </w:r>
    </w:p>
    <w:p w14:paraId="36D39626" w14:textId="1DC6358A" w:rsidR="00715D3B" w:rsidRDefault="00C763FB">
      <w:pPr>
        <w:pStyle w:val="BodyText"/>
        <w:spacing w:before="240"/>
        <w:ind w:right="1093"/>
        <w:jc w:val="both"/>
      </w:pPr>
      <w:r w:rsidRPr="000651F5">
        <w:t xml:space="preserve">The decision will be to either offer the place or refuse the place </w:t>
      </w:r>
      <w:r w:rsidR="00AF7DCD" w:rsidRPr="000651F5">
        <w:rPr>
          <w:rFonts w:cstheme="minorHAnsi"/>
        </w:rPr>
        <w:t xml:space="preserve">where the admission of another child would prejudice the provision of efficient education or efficient use of resources.  </w:t>
      </w:r>
      <w:r w:rsidRPr="000651F5">
        <w:t>A refusal</w:t>
      </w:r>
      <w:r w:rsidRPr="000651F5">
        <w:rPr>
          <w:spacing w:val="-2"/>
        </w:rPr>
        <w:t xml:space="preserve"> </w:t>
      </w:r>
      <w:r w:rsidRPr="000651F5">
        <w:t>letter will also explain to</w:t>
      </w:r>
      <w:r w:rsidRPr="000651F5">
        <w:rPr>
          <w:spacing w:val="-1"/>
        </w:rPr>
        <w:t xml:space="preserve"> </w:t>
      </w:r>
      <w:r w:rsidRPr="000651F5">
        <w:t>the</w:t>
      </w:r>
      <w:r w:rsidRPr="000651F5">
        <w:rPr>
          <w:spacing w:val="-4"/>
        </w:rPr>
        <w:t xml:space="preserve"> </w:t>
      </w:r>
      <w:r w:rsidRPr="000651F5">
        <w:t>parent</w:t>
      </w:r>
      <w:r w:rsidRPr="000651F5">
        <w:rPr>
          <w:spacing w:val="-1"/>
        </w:rPr>
        <w:t xml:space="preserve"> </w:t>
      </w:r>
      <w:r w:rsidRPr="000651F5">
        <w:t>their right</w:t>
      </w:r>
      <w:r w:rsidRPr="000651F5">
        <w:rPr>
          <w:spacing w:val="-1"/>
        </w:rPr>
        <w:t xml:space="preserve"> </w:t>
      </w:r>
      <w:r w:rsidRPr="000651F5">
        <w:t>to</w:t>
      </w:r>
      <w:r w:rsidRPr="000651F5">
        <w:rPr>
          <w:spacing w:val="-1"/>
        </w:rPr>
        <w:t xml:space="preserve"> </w:t>
      </w:r>
      <w:r w:rsidRPr="000651F5">
        <w:t>appeal, and</w:t>
      </w:r>
      <w:r w:rsidRPr="000651F5">
        <w:rPr>
          <w:spacing w:val="-1"/>
        </w:rPr>
        <w:t xml:space="preserve"> </w:t>
      </w:r>
      <w:r w:rsidRPr="000651F5">
        <w:t>how</w:t>
      </w:r>
      <w:r w:rsidRPr="000651F5">
        <w:rPr>
          <w:spacing w:val="-1"/>
        </w:rPr>
        <w:t xml:space="preserve"> </w:t>
      </w:r>
      <w:r w:rsidRPr="000651F5">
        <w:t>they</w:t>
      </w:r>
      <w:r w:rsidRPr="000651F5">
        <w:rPr>
          <w:spacing w:val="-2"/>
        </w:rPr>
        <w:t xml:space="preserve"> </w:t>
      </w:r>
      <w:r w:rsidRPr="000651F5">
        <w:t>should</w:t>
      </w:r>
      <w:r>
        <w:rPr>
          <w:spacing w:val="-3"/>
        </w:rPr>
        <w:t xml:space="preserve"> </w:t>
      </w:r>
      <w:r>
        <w:t xml:space="preserve">do </w:t>
      </w:r>
      <w:r>
        <w:rPr>
          <w:spacing w:val="-2"/>
        </w:rPr>
        <w:t>this.</w:t>
      </w:r>
    </w:p>
    <w:p w14:paraId="36D39627" w14:textId="77777777" w:rsidR="00715D3B" w:rsidRDefault="00C763FB">
      <w:pPr>
        <w:pStyle w:val="BodyText"/>
        <w:spacing w:before="240"/>
        <w:ind w:right="1094"/>
        <w:jc w:val="both"/>
      </w:pPr>
      <w:r>
        <w:t>The LA (on behalf of the Trust) will maintain an over-subscription waiting list throughout the autumn term for the first-time admissions year (FTA) and throughout the relevant</w:t>
      </w:r>
      <w:r>
        <w:rPr>
          <w:spacing w:val="80"/>
          <w:w w:val="150"/>
        </w:rPr>
        <w:t xml:space="preserve"> </w:t>
      </w:r>
      <w:r>
        <w:t>year for in-year admissions (mid-term transfers), ranked in the same order as the</w:t>
      </w:r>
      <w:r>
        <w:rPr>
          <w:spacing w:val="40"/>
        </w:rPr>
        <w:t xml:space="preserve"> </w:t>
      </w:r>
      <w:r>
        <w:t>published over-subscription criteria and in line with the LA's waiting list rules, and not by the date of application.</w:t>
      </w:r>
    </w:p>
    <w:p w14:paraId="570B7F17" w14:textId="7527F3C2" w:rsidR="00FE55E5" w:rsidRDefault="00FE55E5">
      <w:pPr>
        <w:pStyle w:val="BodyText"/>
        <w:spacing w:before="240"/>
        <w:ind w:right="1094"/>
        <w:jc w:val="both"/>
      </w:pPr>
      <w:r>
        <w:br w:type="page"/>
      </w:r>
    </w:p>
    <w:p w14:paraId="18BF557C" w14:textId="77777777" w:rsidR="00FE55E5" w:rsidRDefault="00FE55E5">
      <w:pPr>
        <w:pStyle w:val="BodyText"/>
        <w:spacing w:before="240"/>
        <w:ind w:right="1094"/>
        <w:jc w:val="both"/>
      </w:pPr>
    </w:p>
    <w:p w14:paraId="36D39628" w14:textId="5F047568" w:rsidR="00715D3B" w:rsidRDefault="00C763FB" w:rsidP="00EC5836">
      <w:pPr>
        <w:pStyle w:val="Heading1"/>
        <w:numPr>
          <w:ilvl w:val="0"/>
          <w:numId w:val="15"/>
        </w:numPr>
        <w:tabs>
          <w:tab w:val="left" w:pos="571"/>
        </w:tabs>
        <w:spacing w:before="239"/>
        <w:ind w:left="300" w:right="902" w:firstLine="0"/>
      </w:pPr>
      <w:r>
        <w:t>Priority</w:t>
      </w:r>
      <w:r>
        <w:rPr>
          <w:spacing w:val="30"/>
        </w:rPr>
        <w:t xml:space="preserve"> </w:t>
      </w:r>
      <w:r>
        <w:t>Criteria</w:t>
      </w:r>
      <w:r>
        <w:rPr>
          <w:spacing w:val="29"/>
        </w:rPr>
        <w:t xml:space="preserve"> </w:t>
      </w:r>
      <w:r>
        <w:t>for</w:t>
      </w:r>
      <w:r>
        <w:rPr>
          <w:spacing w:val="29"/>
        </w:rPr>
        <w:t xml:space="preserve"> </w:t>
      </w:r>
      <w:r>
        <w:t xml:space="preserve">Entry </w:t>
      </w:r>
      <w:r>
        <w:t>Autumn</w:t>
      </w:r>
      <w:r>
        <w:rPr>
          <w:spacing w:val="31"/>
        </w:rPr>
        <w:t xml:space="preserve"> </w:t>
      </w:r>
      <w:r>
        <w:t>2023</w:t>
      </w:r>
      <w:r>
        <w:rPr>
          <w:spacing w:val="29"/>
        </w:rPr>
        <w:t xml:space="preserve"> </w:t>
      </w:r>
      <w:r>
        <w:t>Admissions</w:t>
      </w:r>
      <w:r>
        <w:rPr>
          <w:spacing w:val="30"/>
        </w:rPr>
        <w:t xml:space="preserve"> </w:t>
      </w:r>
      <w:r>
        <w:t>and</w:t>
      </w:r>
      <w:r>
        <w:rPr>
          <w:spacing w:val="29"/>
        </w:rPr>
        <w:t xml:space="preserve"> </w:t>
      </w:r>
      <w:r>
        <w:t>Mid-term</w:t>
      </w:r>
      <w:r>
        <w:rPr>
          <w:spacing w:val="30"/>
        </w:rPr>
        <w:t xml:space="preserve"> </w:t>
      </w:r>
      <w:r>
        <w:t>Applications during 2023</w:t>
      </w:r>
      <w:r>
        <w:t>/2024</w:t>
      </w:r>
      <w:r>
        <w:t xml:space="preserve"> Academic Year</w:t>
      </w:r>
    </w:p>
    <w:p w14:paraId="4DF07DEF" w14:textId="3A3366ED" w:rsidR="001D6C62" w:rsidRDefault="00C763FB" w:rsidP="001D6C62">
      <w:pPr>
        <w:pStyle w:val="BodyText"/>
        <w:spacing w:before="242"/>
        <w:ind w:right="1029"/>
        <w:jc w:val="both"/>
      </w:pPr>
      <w:r>
        <w:t xml:space="preserve">Priority will be given to children whose parents applied on time and </w:t>
      </w:r>
      <w:r w:rsidR="00AF7DCD">
        <w:t xml:space="preserve">will be </w:t>
      </w:r>
      <w:r>
        <w:t>ranked in accordance with the priority criteria set out below.</w:t>
      </w:r>
      <w:r>
        <w:rPr>
          <w:spacing w:val="40"/>
        </w:rPr>
        <w:t xml:space="preserve"> </w:t>
      </w:r>
      <w:r>
        <w:t xml:space="preserve">Where there are more applications than places or there is a tie, the next relevant criteria will be used to determine which application should be offered the place, if they still have identical ranking then lots will be drawn (see section </w:t>
      </w:r>
      <w:r w:rsidR="007902FD">
        <w:t xml:space="preserve">10 </w:t>
      </w:r>
      <w:r>
        <w:t>below):</w:t>
      </w:r>
    </w:p>
    <w:p w14:paraId="36D3962A" w14:textId="77777777" w:rsidR="00715D3B" w:rsidRDefault="00715D3B">
      <w:pPr>
        <w:pStyle w:val="BodyText"/>
        <w:spacing w:before="8"/>
        <w:ind w:left="0"/>
        <w:rPr>
          <w:sz w:val="19"/>
        </w:rPr>
      </w:pPr>
    </w:p>
    <w:tbl>
      <w:tblPr>
        <w:tblpPr w:leftFromText="180" w:rightFromText="180" w:vertAnchor="page" w:horzAnchor="margin" w:tblpY="4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217"/>
      </w:tblGrid>
      <w:tr w:rsidR="00CA466E" w14:paraId="3C52295C" w14:textId="77777777" w:rsidTr="00711441">
        <w:trPr>
          <w:trHeight w:val="770"/>
        </w:trPr>
        <w:tc>
          <w:tcPr>
            <w:tcW w:w="703" w:type="dxa"/>
          </w:tcPr>
          <w:p w14:paraId="38D9968D" w14:textId="77777777" w:rsidR="00CA466E" w:rsidRDefault="00CA466E" w:rsidP="00711441">
            <w:pPr>
              <w:pStyle w:val="TableParagraph"/>
              <w:spacing w:before="40"/>
              <w:ind w:left="0"/>
              <w:jc w:val="center"/>
              <w:rPr>
                <w:sz w:val="16"/>
              </w:rPr>
            </w:pPr>
          </w:p>
          <w:p w14:paraId="0E715E64" w14:textId="77777777" w:rsidR="00CA466E" w:rsidRDefault="00CA466E" w:rsidP="00711441">
            <w:pPr>
              <w:pStyle w:val="TableParagraph"/>
              <w:spacing w:before="1"/>
              <w:jc w:val="center"/>
              <w:rPr>
                <w:b/>
                <w:sz w:val="16"/>
              </w:rPr>
            </w:pPr>
            <w:r>
              <w:rPr>
                <w:b/>
                <w:spacing w:val="-5"/>
                <w:position w:val="-7"/>
                <w:sz w:val="24"/>
              </w:rPr>
              <w:t>1</w:t>
            </w:r>
            <w:proofErr w:type="spellStart"/>
            <w:r>
              <w:rPr>
                <w:b/>
                <w:spacing w:val="-5"/>
                <w:sz w:val="16"/>
              </w:rPr>
              <w:t>st</w:t>
            </w:r>
            <w:proofErr w:type="spellEnd"/>
          </w:p>
        </w:tc>
        <w:tc>
          <w:tcPr>
            <w:tcW w:w="8217" w:type="dxa"/>
          </w:tcPr>
          <w:p w14:paraId="2E3EDA87" w14:textId="77777777" w:rsidR="00CA466E" w:rsidRDefault="00CA466E" w:rsidP="00711441">
            <w:pPr>
              <w:pStyle w:val="TableParagraph"/>
              <w:spacing w:before="93"/>
              <w:ind w:right="401"/>
              <w:rPr>
                <w:i/>
                <w:sz w:val="24"/>
              </w:rPr>
            </w:pPr>
            <w:r>
              <w:rPr>
                <w:sz w:val="24"/>
              </w:rPr>
              <w:t>Children</w:t>
            </w:r>
            <w:r>
              <w:rPr>
                <w:spacing w:val="27"/>
                <w:sz w:val="24"/>
              </w:rPr>
              <w:t xml:space="preserve"> </w:t>
            </w:r>
            <w:r>
              <w:rPr>
                <w:sz w:val="24"/>
              </w:rPr>
              <w:t>who are</w:t>
            </w:r>
            <w:r>
              <w:rPr>
                <w:spacing w:val="27"/>
                <w:sz w:val="24"/>
              </w:rPr>
              <w:t xml:space="preserve"> </w:t>
            </w:r>
            <w:r>
              <w:rPr>
                <w:sz w:val="24"/>
              </w:rPr>
              <w:t>looked</w:t>
            </w:r>
            <w:r>
              <w:rPr>
                <w:spacing w:val="27"/>
                <w:sz w:val="24"/>
              </w:rPr>
              <w:t xml:space="preserve"> </w:t>
            </w:r>
            <w:r>
              <w:rPr>
                <w:sz w:val="24"/>
              </w:rPr>
              <w:t>after and those</w:t>
            </w:r>
            <w:r>
              <w:rPr>
                <w:spacing w:val="27"/>
                <w:sz w:val="24"/>
              </w:rPr>
              <w:t xml:space="preserve"> </w:t>
            </w:r>
            <w:r>
              <w:rPr>
                <w:sz w:val="24"/>
              </w:rPr>
              <w:t>children</w:t>
            </w:r>
            <w:r>
              <w:rPr>
                <w:spacing w:val="27"/>
                <w:sz w:val="24"/>
              </w:rPr>
              <w:t xml:space="preserve"> </w:t>
            </w:r>
            <w:r>
              <w:rPr>
                <w:sz w:val="24"/>
              </w:rPr>
              <w:t>who</w:t>
            </w:r>
            <w:r>
              <w:rPr>
                <w:spacing w:val="34"/>
                <w:sz w:val="24"/>
              </w:rPr>
              <w:t xml:space="preserve"> </w:t>
            </w:r>
            <w:r>
              <w:rPr>
                <w:sz w:val="24"/>
              </w:rPr>
              <w:t>were</w:t>
            </w:r>
            <w:r>
              <w:rPr>
                <w:spacing w:val="27"/>
                <w:sz w:val="24"/>
              </w:rPr>
              <w:t xml:space="preserve"> </w:t>
            </w:r>
            <w:r>
              <w:rPr>
                <w:sz w:val="24"/>
              </w:rPr>
              <w:t xml:space="preserve">previously looked after children. </w:t>
            </w:r>
            <w:r>
              <w:rPr>
                <w:i/>
                <w:sz w:val="24"/>
              </w:rPr>
              <w:t xml:space="preserve">(See note </w:t>
            </w:r>
            <w:proofErr w:type="spellStart"/>
            <w:r>
              <w:rPr>
                <w:i/>
                <w:sz w:val="24"/>
              </w:rPr>
              <w:t>i</w:t>
            </w:r>
            <w:proofErr w:type="spellEnd"/>
            <w:r>
              <w:rPr>
                <w:i/>
                <w:sz w:val="24"/>
              </w:rPr>
              <w:t>.)</w:t>
            </w:r>
          </w:p>
        </w:tc>
      </w:tr>
      <w:tr w:rsidR="00CA466E" w14:paraId="3BFBBE20" w14:textId="77777777" w:rsidTr="00711441">
        <w:trPr>
          <w:trHeight w:val="678"/>
        </w:trPr>
        <w:tc>
          <w:tcPr>
            <w:tcW w:w="703" w:type="dxa"/>
          </w:tcPr>
          <w:p w14:paraId="370990BB" w14:textId="77777777" w:rsidR="00CA466E" w:rsidRDefault="00CA466E" w:rsidP="00711441">
            <w:pPr>
              <w:pStyle w:val="TableParagraph"/>
              <w:spacing w:before="190"/>
              <w:jc w:val="center"/>
              <w:rPr>
                <w:b/>
                <w:sz w:val="16"/>
              </w:rPr>
            </w:pPr>
            <w:r>
              <w:rPr>
                <w:b/>
                <w:spacing w:val="-5"/>
                <w:position w:val="-7"/>
                <w:sz w:val="24"/>
              </w:rPr>
              <w:t>2</w:t>
            </w:r>
            <w:proofErr w:type="spellStart"/>
            <w:r>
              <w:rPr>
                <w:b/>
                <w:spacing w:val="-5"/>
                <w:sz w:val="16"/>
              </w:rPr>
              <w:t>nd</w:t>
            </w:r>
            <w:proofErr w:type="spellEnd"/>
          </w:p>
        </w:tc>
        <w:tc>
          <w:tcPr>
            <w:tcW w:w="8217" w:type="dxa"/>
          </w:tcPr>
          <w:p w14:paraId="05021567" w14:textId="77777777" w:rsidR="00CA466E" w:rsidRDefault="00CA466E" w:rsidP="00711441">
            <w:pPr>
              <w:pStyle w:val="TableParagraph"/>
              <w:spacing w:before="193"/>
              <w:rPr>
                <w:i/>
                <w:sz w:val="24"/>
              </w:rPr>
            </w:pPr>
            <w:r>
              <w:rPr>
                <w:sz w:val="24"/>
              </w:rPr>
              <w:t>Pupils</w:t>
            </w:r>
            <w:r>
              <w:rPr>
                <w:spacing w:val="-5"/>
                <w:sz w:val="24"/>
              </w:rPr>
              <w:t xml:space="preserve"> </w:t>
            </w:r>
            <w:r>
              <w:rPr>
                <w:sz w:val="24"/>
              </w:rPr>
              <w:t>who</w:t>
            </w:r>
            <w:r>
              <w:rPr>
                <w:spacing w:val="-1"/>
                <w:sz w:val="24"/>
              </w:rPr>
              <w:t xml:space="preserve"> </w:t>
            </w:r>
            <w:r>
              <w:rPr>
                <w:sz w:val="24"/>
              </w:rPr>
              <w:t>live</w:t>
            </w:r>
            <w:r>
              <w:rPr>
                <w:spacing w:val="-4"/>
                <w:sz w:val="24"/>
              </w:rPr>
              <w:t xml:space="preserve"> </w:t>
            </w:r>
            <w:r>
              <w:rPr>
                <w:sz w:val="24"/>
              </w:rPr>
              <w:t>in</w:t>
            </w:r>
            <w:r>
              <w:rPr>
                <w:spacing w:val="-4"/>
                <w:sz w:val="24"/>
              </w:rPr>
              <w:t xml:space="preserve"> </w:t>
            </w:r>
            <w:r>
              <w:rPr>
                <w:sz w:val="24"/>
              </w:rPr>
              <w:t>the</w:t>
            </w:r>
            <w:r>
              <w:rPr>
                <w:spacing w:val="-1"/>
                <w:sz w:val="24"/>
              </w:rPr>
              <w:t xml:space="preserve"> </w:t>
            </w:r>
            <w:r>
              <w:rPr>
                <w:sz w:val="24"/>
              </w:rPr>
              <w:t>catchment</w:t>
            </w:r>
            <w:r>
              <w:rPr>
                <w:spacing w:val="-3"/>
                <w:sz w:val="24"/>
              </w:rPr>
              <w:t xml:space="preserve"> </w:t>
            </w:r>
            <w:r>
              <w:rPr>
                <w:sz w:val="24"/>
              </w:rPr>
              <w:t>area.</w:t>
            </w:r>
            <w:r>
              <w:rPr>
                <w:spacing w:val="-1"/>
                <w:sz w:val="24"/>
              </w:rPr>
              <w:t xml:space="preserve"> </w:t>
            </w:r>
            <w:r>
              <w:rPr>
                <w:i/>
                <w:sz w:val="24"/>
              </w:rPr>
              <w:t>(See</w:t>
            </w:r>
            <w:r>
              <w:rPr>
                <w:i/>
                <w:spacing w:val="-1"/>
                <w:sz w:val="24"/>
              </w:rPr>
              <w:t xml:space="preserve"> </w:t>
            </w:r>
            <w:r>
              <w:rPr>
                <w:i/>
                <w:sz w:val="24"/>
              </w:rPr>
              <w:t xml:space="preserve">note </w:t>
            </w:r>
            <w:r>
              <w:rPr>
                <w:i/>
                <w:spacing w:val="-4"/>
                <w:sz w:val="24"/>
              </w:rPr>
              <w:t>ii.)</w:t>
            </w:r>
          </w:p>
        </w:tc>
      </w:tr>
      <w:tr w:rsidR="00CA466E" w14:paraId="4D6F983E" w14:textId="77777777" w:rsidTr="00711441">
        <w:trPr>
          <w:trHeight w:val="986"/>
        </w:trPr>
        <w:tc>
          <w:tcPr>
            <w:tcW w:w="703" w:type="dxa"/>
          </w:tcPr>
          <w:p w14:paraId="43B9A3D2" w14:textId="77777777" w:rsidR="00CA466E" w:rsidRDefault="00CA466E" w:rsidP="00711441">
            <w:pPr>
              <w:pStyle w:val="TableParagraph"/>
              <w:spacing w:before="149"/>
              <w:ind w:left="0"/>
              <w:jc w:val="center"/>
              <w:rPr>
                <w:sz w:val="16"/>
              </w:rPr>
            </w:pPr>
          </w:p>
          <w:p w14:paraId="43CE9318" w14:textId="77777777" w:rsidR="00CA466E" w:rsidRDefault="00CA466E" w:rsidP="00711441">
            <w:pPr>
              <w:pStyle w:val="TableParagraph"/>
              <w:jc w:val="center"/>
              <w:rPr>
                <w:b/>
                <w:sz w:val="16"/>
              </w:rPr>
            </w:pPr>
            <w:r>
              <w:rPr>
                <w:b/>
                <w:spacing w:val="-5"/>
                <w:position w:val="-7"/>
                <w:sz w:val="24"/>
              </w:rPr>
              <w:t>3</w:t>
            </w:r>
            <w:proofErr w:type="spellStart"/>
            <w:r>
              <w:rPr>
                <w:b/>
                <w:spacing w:val="-5"/>
                <w:sz w:val="16"/>
              </w:rPr>
              <w:t>rd</w:t>
            </w:r>
            <w:proofErr w:type="spellEnd"/>
          </w:p>
        </w:tc>
        <w:tc>
          <w:tcPr>
            <w:tcW w:w="8217" w:type="dxa"/>
          </w:tcPr>
          <w:p w14:paraId="66EDD775" w14:textId="32FACF3C" w:rsidR="00CA466E" w:rsidRPr="000651F5" w:rsidRDefault="00CA466E" w:rsidP="00711441">
            <w:pPr>
              <w:pStyle w:val="TableParagraph"/>
              <w:spacing w:before="201"/>
              <w:ind w:right="401"/>
              <w:rPr>
                <w:i/>
                <w:sz w:val="24"/>
              </w:rPr>
            </w:pPr>
            <w:r w:rsidRPr="000651F5">
              <w:rPr>
                <w:sz w:val="24"/>
              </w:rPr>
              <w:t xml:space="preserve">Pupils who have a sibling (see note iii) already attending </w:t>
            </w:r>
            <w:r w:rsidR="001A3D8A">
              <w:rPr>
                <w:sz w:val="24"/>
              </w:rPr>
              <w:t>Ratby</w:t>
            </w:r>
            <w:r w:rsidR="000651F5" w:rsidRPr="000651F5">
              <w:rPr>
                <w:sz w:val="24"/>
              </w:rPr>
              <w:t xml:space="preserve"> Primary School</w:t>
            </w:r>
            <w:r w:rsidRPr="000651F5">
              <w:rPr>
                <w:sz w:val="24"/>
              </w:rPr>
              <w:t xml:space="preserve"> and who will still be attending the school at the point of entry.</w:t>
            </w:r>
          </w:p>
        </w:tc>
      </w:tr>
      <w:tr w:rsidR="00CA466E" w14:paraId="7ED772E2" w14:textId="77777777" w:rsidTr="00711441">
        <w:trPr>
          <w:trHeight w:val="1228"/>
        </w:trPr>
        <w:tc>
          <w:tcPr>
            <w:tcW w:w="703" w:type="dxa"/>
          </w:tcPr>
          <w:p w14:paraId="4D305C36" w14:textId="77777777" w:rsidR="00CA466E" w:rsidRDefault="00CA466E" w:rsidP="00711441">
            <w:pPr>
              <w:pStyle w:val="TableParagraph"/>
              <w:ind w:left="0"/>
              <w:jc w:val="center"/>
              <w:rPr>
                <w:sz w:val="16"/>
              </w:rPr>
            </w:pPr>
          </w:p>
          <w:p w14:paraId="534E6DB7" w14:textId="77777777" w:rsidR="00CA466E" w:rsidRDefault="00CA466E" w:rsidP="00711441">
            <w:pPr>
              <w:pStyle w:val="TableParagraph"/>
              <w:spacing w:before="73"/>
              <w:ind w:left="0"/>
              <w:jc w:val="center"/>
              <w:rPr>
                <w:sz w:val="16"/>
              </w:rPr>
            </w:pPr>
          </w:p>
          <w:p w14:paraId="02D3E71E" w14:textId="77777777" w:rsidR="00CA466E" w:rsidRDefault="00CA466E" w:rsidP="00711441">
            <w:pPr>
              <w:pStyle w:val="TableParagraph"/>
              <w:jc w:val="center"/>
              <w:rPr>
                <w:b/>
                <w:sz w:val="16"/>
              </w:rPr>
            </w:pPr>
            <w:r>
              <w:rPr>
                <w:b/>
                <w:spacing w:val="-5"/>
                <w:position w:val="-7"/>
                <w:sz w:val="24"/>
              </w:rPr>
              <w:t>4</w:t>
            </w:r>
            <w:proofErr w:type="spellStart"/>
            <w:r>
              <w:rPr>
                <w:b/>
                <w:spacing w:val="-5"/>
                <w:sz w:val="16"/>
              </w:rPr>
              <w:t>th</w:t>
            </w:r>
            <w:proofErr w:type="spellEnd"/>
          </w:p>
        </w:tc>
        <w:tc>
          <w:tcPr>
            <w:tcW w:w="8217" w:type="dxa"/>
          </w:tcPr>
          <w:p w14:paraId="16561104" w14:textId="77777777" w:rsidR="00CA466E" w:rsidRDefault="00CA466E" w:rsidP="00711441">
            <w:pPr>
              <w:pStyle w:val="TableParagraph"/>
              <w:spacing w:before="28"/>
              <w:ind w:right="187"/>
              <w:jc w:val="both"/>
              <w:rPr>
                <w:i/>
                <w:sz w:val="24"/>
              </w:rPr>
            </w:pPr>
            <w:r>
              <w:rPr>
                <w:sz w:val="24"/>
              </w:rPr>
              <w:t>Pupils who have a serious medical condition or exceptional social or domestic needs that make it essential they attend the school requested.</w:t>
            </w:r>
            <w:r>
              <w:rPr>
                <w:spacing w:val="40"/>
                <w:sz w:val="24"/>
              </w:rPr>
              <w:t xml:space="preserve"> </w:t>
            </w:r>
            <w:r>
              <w:rPr>
                <w:sz w:val="24"/>
              </w:rPr>
              <w:t>(Professional documentation confirming the situation must be submitted with the</w:t>
            </w:r>
            <w:r>
              <w:rPr>
                <w:spacing w:val="40"/>
                <w:sz w:val="24"/>
              </w:rPr>
              <w:t xml:space="preserve"> </w:t>
            </w:r>
            <w:r>
              <w:rPr>
                <w:sz w:val="24"/>
              </w:rPr>
              <w:t>application.)</w:t>
            </w:r>
            <w:r>
              <w:rPr>
                <w:spacing w:val="40"/>
                <w:sz w:val="24"/>
              </w:rPr>
              <w:t xml:space="preserve"> </w:t>
            </w:r>
            <w:r>
              <w:rPr>
                <w:i/>
                <w:sz w:val="24"/>
              </w:rPr>
              <w:t>(See note iv.)</w:t>
            </w:r>
          </w:p>
        </w:tc>
      </w:tr>
      <w:tr w:rsidR="00CA466E" w14:paraId="58C91F75" w14:textId="77777777" w:rsidTr="00711441">
        <w:trPr>
          <w:trHeight w:val="742"/>
        </w:trPr>
        <w:tc>
          <w:tcPr>
            <w:tcW w:w="703" w:type="dxa"/>
          </w:tcPr>
          <w:p w14:paraId="2A5F544B" w14:textId="77777777" w:rsidR="00CA466E" w:rsidRDefault="00CA466E" w:rsidP="00711441">
            <w:pPr>
              <w:pStyle w:val="TableParagraph"/>
              <w:ind w:left="0"/>
              <w:jc w:val="center"/>
              <w:rPr>
                <w:b/>
                <w:bCs/>
                <w:sz w:val="24"/>
                <w:szCs w:val="24"/>
              </w:rPr>
            </w:pPr>
          </w:p>
          <w:p w14:paraId="26319564" w14:textId="77777777" w:rsidR="00CA466E" w:rsidRPr="00BF106B" w:rsidRDefault="00CA466E" w:rsidP="00711441">
            <w:pPr>
              <w:pStyle w:val="TableParagraph"/>
              <w:ind w:left="0"/>
              <w:jc w:val="center"/>
              <w:rPr>
                <w:b/>
                <w:bCs/>
                <w:sz w:val="24"/>
                <w:szCs w:val="24"/>
              </w:rPr>
            </w:pPr>
            <w:r w:rsidRPr="00BF106B">
              <w:rPr>
                <w:b/>
                <w:bCs/>
                <w:sz w:val="24"/>
                <w:szCs w:val="24"/>
              </w:rPr>
              <w:t>5</w:t>
            </w:r>
            <w:r w:rsidRPr="00BF106B">
              <w:rPr>
                <w:b/>
                <w:bCs/>
                <w:sz w:val="24"/>
                <w:szCs w:val="24"/>
                <w:vertAlign w:val="superscript"/>
              </w:rPr>
              <w:t>th</w:t>
            </w:r>
            <w:r w:rsidRPr="00BF106B">
              <w:rPr>
                <w:b/>
                <w:bCs/>
                <w:sz w:val="24"/>
                <w:szCs w:val="24"/>
              </w:rPr>
              <w:t xml:space="preserve"> </w:t>
            </w:r>
          </w:p>
        </w:tc>
        <w:tc>
          <w:tcPr>
            <w:tcW w:w="8217" w:type="dxa"/>
          </w:tcPr>
          <w:p w14:paraId="573CF67E" w14:textId="77777777" w:rsidR="00CA466E" w:rsidRDefault="00CA466E" w:rsidP="00711441">
            <w:pPr>
              <w:pStyle w:val="TableParagraph"/>
              <w:spacing w:before="28"/>
              <w:ind w:right="187"/>
              <w:jc w:val="both"/>
              <w:rPr>
                <w:sz w:val="24"/>
              </w:rPr>
            </w:pPr>
            <w:r>
              <w:rPr>
                <w:sz w:val="24"/>
              </w:rPr>
              <w:t>Pupils</w:t>
            </w:r>
            <w:r>
              <w:rPr>
                <w:spacing w:val="35"/>
                <w:sz w:val="24"/>
              </w:rPr>
              <w:t xml:space="preserve"> </w:t>
            </w:r>
            <w:r>
              <w:rPr>
                <w:sz w:val="24"/>
              </w:rPr>
              <w:t>living</w:t>
            </w:r>
            <w:r>
              <w:rPr>
                <w:spacing w:val="37"/>
                <w:sz w:val="24"/>
              </w:rPr>
              <w:t xml:space="preserve"> </w:t>
            </w:r>
            <w:r>
              <w:rPr>
                <w:sz w:val="24"/>
              </w:rPr>
              <w:t>nearest</w:t>
            </w:r>
            <w:r>
              <w:rPr>
                <w:spacing w:val="34"/>
                <w:sz w:val="24"/>
              </w:rPr>
              <w:t xml:space="preserve"> </w:t>
            </w:r>
            <w:r>
              <w:rPr>
                <w:sz w:val="24"/>
              </w:rPr>
              <w:t>to</w:t>
            </w:r>
            <w:r>
              <w:rPr>
                <w:spacing w:val="34"/>
                <w:sz w:val="24"/>
              </w:rPr>
              <w:t xml:space="preserve"> </w:t>
            </w:r>
            <w:r>
              <w:rPr>
                <w:sz w:val="24"/>
              </w:rPr>
              <w:t>the</w:t>
            </w:r>
            <w:r>
              <w:rPr>
                <w:spacing w:val="36"/>
                <w:sz w:val="24"/>
              </w:rPr>
              <w:t xml:space="preserve"> </w:t>
            </w:r>
            <w:r>
              <w:rPr>
                <w:sz w:val="24"/>
              </w:rPr>
              <w:t>school</w:t>
            </w:r>
            <w:r>
              <w:rPr>
                <w:spacing w:val="35"/>
                <w:sz w:val="24"/>
              </w:rPr>
              <w:t xml:space="preserve"> </w:t>
            </w:r>
            <w:r>
              <w:rPr>
                <w:sz w:val="24"/>
              </w:rPr>
              <w:t>measured</w:t>
            </w:r>
            <w:r>
              <w:rPr>
                <w:spacing w:val="36"/>
                <w:sz w:val="24"/>
              </w:rPr>
              <w:t xml:space="preserve"> </w:t>
            </w:r>
            <w:r>
              <w:rPr>
                <w:sz w:val="24"/>
              </w:rPr>
              <w:t>in</w:t>
            </w:r>
            <w:r>
              <w:rPr>
                <w:spacing w:val="34"/>
                <w:sz w:val="24"/>
              </w:rPr>
              <w:t xml:space="preserve"> </w:t>
            </w:r>
            <w:r>
              <w:rPr>
                <w:sz w:val="24"/>
              </w:rPr>
              <w:t>a</w:t>
            </w:r>
            <w:r>
              <w:rPr>
                <w:spacing w:val="36"/>
                <w:sz w:val="24"/>
              </w:rPr>
              <w:t xml:space="preserve"> </w:t>
            </w:r>
            <w:r>
              <w:rPr>
                <w:sz w:val="24"/>
              </w:rPr>
              <w:t>straight-line</w:t>
            </w:r>
            <w:r>
              <w:rPr>
                <w:spacing w:val="39"/>
                <w:sz w:val="24"/>
              </w:rPr>
              <w:t xml:space="preserve"> </w:t>
            </w:r>
            <w:r>
              <w:rPr>
                <w:sz w:val="24"/>
              </w:rPr>
              <w:t xml:space="preserve">distance (home to school front gate). </w:t>
            </w:r>
            <w:r>
              <w:rPr>
                <w:i/>
                <w:sz w:val="24"/>
              </w:rPr>
              <w:t>(See note v.)</w:t>
            </w:r>
          </w:p>
        </w:tc>
      </w:tr>
    </w:tbl>
    <w:p w14:paraId="4A39D59D" w14:textId="77777777" w:rsidR="00CA466E" w:rsidRDefault="00CA466E" w:rsidP="00153726">
      <w:pPr>
        <w:pStyle w:val="Heading1"/>
        <w:spacing w:before="260"/>
        <w:ind w:left="0"/>
        <w:rPr>
          <w:spacing w:val="-2"/>
        </w:rPr>
      </w:pPr>
    </w:p>
    <w:p w14:paraId="44F201A8" w14:textId="77777777" w:rsidR="00CA466E" w:rsidRDefault="00CA466E" w:rsidP="00153726">
      <w:pPr>
        <w:pStyle w:val="Heading1"/>
        <w:spacing w:before="260"/>
        <w:ind w:left="0"/>
        <w:rPr>
          <w:spacing w:val="-2"/>
        </w:rPr>
      </w:pPr>
    </w:p>
    <w:p w14:paraId="2729A4A1" w14:textId="77777777" w:rsidR="00CA466E" w:rsidRDefault="00CA466E" w:rsidP="00153726">
      <w:pPr>
        <w:pStyle w:val="Heading1"/>
        <w:spacing w:before="260"/>
        <w:ind w:left="0"/>
        <w:rPr>
          <w:spacing w:val="-2"/>
        </w:rPr>
      </w:pPr>
    </w:p>
    <w:p w14:paraId="49035C65" w14:textId="77777777" w:rsidR="00CA466E" w:rsidRDefault="00CA466E" w:rsidP="00153726">
      <w:pPr>
        <w:pStyle w:val="Heading1"/>
        <w:spacing w:before="260"/>
        <w:ind w:left="0"/>
        <w:rPr>
          <w:spacing w:val="-2"/>
        </w:rPr>
      </w:pPr>
    </w:p>
    <w:p w14:paraId="0C4BF1B7" w14:textId="77777777" w:rsidR="00CA466E" w:rsidRDefault="00CA466E" w:rsidP="00153726">
      <w:pPr>
        <w:pStyle w:val="Heading1"/>
        <w:spacing w:before="260"/>
        <w:ind w:left="0"/>
        <w:rPr>
          <w:spacing w:val="-2"/>
        </w:rPr>
      </w:pPr>
    </w:p>
    <w:p w14:paraId="73B2B2C5" w14:textId="77777777" w:rsidR="00CA466E" w:rsidRDefault="00CA466E" w:rsidP="00153726">
      <w:pPr>
        <w:pStyle w:val="Heading1"/>
        <w:spacing w:before="260"/>
        <w:ind w:left="0"/>
        <w:rPr>
          <w:spacing w:val="-2"/>
        </w:rPr>
      </w:pPr>
    </w:p>
    <w:p w14:paraId="5A54DE48" w14:textId="77777777" w:rsidR="00CA466E" w:rsidRDefault="00CA466E" w:rsidP="00153726">
      <w:pPr>
        <w:pStyle w:val="Heading1"/>
        <w:spacing w:before="260"/>
        <w:ind w:left="0"/>
        <w:rPr>
          <w:spacing w:val="-2"/>
        </w:rPr>
      </w:pPr>
    </w:p>
    <w:p w14:paraId="2F2F8305" w14:textId="77777777" w:rsidR="00CA466E" w:rsidRDefault="00CA466E" w:rsidP="00153726">
      <w:pPr>
        <w:pStyle w:val="Heading1"/>
        <w:spacing w:before="260"/>
        <w:ind w:left="0"/>
        <w:rPr>
          <w:spacing w:val="-2"/>
        </w:rPr>
      </w:pPr>
    </w:p>
    <w:p w14:paraId="500557E2" w14:textId="77777777" w:rsidR="00CA466E" w:rsidRDefault="00CA466E" w:rsidP="00153726">
      <w:pPr>
        <w:pStyle w:val="Heading1"/>
        <w:spacing w:before="260"/>
        <w:ind w:left="0"/>
        <w:rPr>
          <w:spacing w:val="-2"/>
        </w:rPr>
      </w:pPr>
    </w:p>
    <w:p w14:paraId="36D39641" w14:textId="4CC22B56" w:rsidR="00715D3B" w:rsidRDefault="00C763FB" w:rsidP="00711441">
      <w:pPr>
        <w:pStyle w:val="Heading1"/>
        <w:spacing w:before="260"/>
        <w:ind w:left="426"/>
      </w:pPr>
      <w:r>
        <w:rPr>
          <w:spacing w:val="-2"/>
        </w:rPr>
        <w:t>Notes:</w:t>
      </w:r>
    </w:p>
    <w:p w14:paraId="646F1D33" w14:textId="316322E8" w:rsidR="00D60409" w:rsidRPr="00D60409" w:rsidRDefault="00C763FB" w:rsidP="00711441">
      <w:pPr>
        <w:pStyle w:val="ListParagraph"/>
        <w:numPr>
          <w:ilvl w:val="0"/>
          <w:numId w:val="5"/>
        </w:numPr>
        <w:spacing w:before="240" w:line="247" w:lineRule="auto"/>
        <w:ind w:left="1134" w:right="930"/>
        <w:jc w:val="both"/>
        <w:rPr>
          <w:sz w:val="24"/>
        </w:rPr>
      </w:pPr>
      <w:r>
        <w:rPr>
          <w:sz w:val="24"/>
        </w:rPr>
        <w:t xml:space="preserve">A 'looked after child' is a </w:t>
      </w:r>
      <w:r>
        <w:rPr>
          <w:sz w:val="24"/>
        </w:rPr>
        <w:t>child who is (a) in the care of a local authority, or (b) being</w:t>
      </w:r>
      <w:r>
        <w:rPr>
          <w:spacing w:val="-7"/>
          <w:sz w:val="24"/>
        </w:rPr>
        <w:t xml:space="preserve"> </w:t>
      </w:r>
      <w:r>
        <w:rPr>
          <w:sz w:val="24"/>
        </w:rPr>
        <w:t>provided</w:t>
      </w:r>
      <w:r>
        <w:rPr>
          <w:spacing w:val="-9"/>
          <w:sz w:val="24"/>
        </w:rPr>
        <w:t xml:space="preserve"> </w:t>
      </w:r>
      <w:r>
        <w:rPr>
          <w:sz w:val="24"/>
        </w:rPr>
        <w:t>with</w:t>
      </w:r>
      <w:r>
        <w:rPr>
          <w:spacing w:val="-9"/>
          <w:sz w:val="24"/>
        </w:rPr>
        <w:t xml:space="preserve"> </w:t>
      </w:r>
      <w:r>
        <w:rPr>
          <w:sz w:val="24"/>
        </w:rPr>
        <w:t>accommodation</w:t>
      </w:r>
      <w:r>
        <w:rPr>
          <w:spacing w:val="-8"/>
          <w:sz w:val="24"/>
        </w:rPr>
        <w:t xml:space="preserve"> </w:t>
      </w:r>
      <w:r>
        <w:rPr>
          <w:sz w:val="24"/>
        </w:rPr>
        <w:t>by</w:t>
      </w:r>
      <w:r>
        <w:rPr>
          <w:spacing w:val="-11"/>
          <w:sz w:val="24"/>
        </w:rPr>
        <w:t xml:space="preserve"> </w:t>
      </w:r>
      <w:r>
        <w:rPr>
          <w:sz w:val="24"/>
        </w:rPr>
        <w:t>a</w:t>
      </w:r>
      <w:r>
        <w:rPr>
          <w:spacing w:val="-8"/>
          <w:sz w:val="24"/>
        </w:rPr>
        <w:t xml:space="preserve"> </w:t>
      </w:r>
      <w:r>
        <w:rPr>
          <w:sz w:val="24"/>
        </w:rPr>
        <w:t>local</w:t>
      </w:r>
      <w:r>
        <w:rPr>
          <w:spacing w:val="-7"/>
          <w:sz w:val="24"/>
        </w:rPr>
        <w:t xml:space="preserve"> </w:t>
      </w:r>
      <w:r>
        <w:rPr>
          <w:sz w:val="24"/>
        </w:rPr>
        <w:t>authority</w:t>
      </w:r>
      <w:r>
        <w:rPr>
          <w:spacing w:val="-11"/>
          <w:sz w:val="24"/>
        </w:rPr>
        <w:t xml:space="preserve"> </w:t>
      </w:r>
      <w:r>
        <w:rPr>
          <w:sz w:val="24"/>
        </w:rPr>
        <w:t>in</w:t>
      </w:r>
      <w:r>
        <w:rPr>
          <w:spacing w:val="-9"/>
          <w:sz w:val="24"/>
        </w:rPr>
        <w:t xml:space="preserve"> </w:t>
      </w:r>
      <w:r>
        <w:rPr>
          <w:sz w:val="24"/>
        </w:rPr>
        <w:t>the</w:t>
      </w:r>
      <w:r>
        <w:rPr>
          <w:spacing w:val="-10"/>
          <w:sz w:val="24"/>
        </w:rPr>
        <w:t xml:space="preserve"> </w:t>
      </w:r>
      <w:r>
        <w:rPr>
          <w:sz w:val="24"/>
        </w:rPr>
        <w:t>exercise</w:t>
      </w:r>
      <w:r>
        <w:rPr>
          <w:spacing w:val="-10"/>
          <w:sz w:val="24"/>
        </w:rPr>
        <w:t xml:space="preserve"> </w:t>
      </w:r>
      <w:r>
        <w:rPr>
          <w:sz w:val="24"/>
        </w:rPr>
        <w:t>of</w:t>
      </w:r>
      <w:r>
        <w:rPr>
          <w:spacing w:val="-8"/>
          <w:sz w:val="24"/>
        </w:rPr>
        <w:t xml:space="preserve"> </w:t>
      </w:r>
      <w:r>
        <w:rPr>
          <w:sz w:val="24"/>
        </w:rPr>
        <w:t>their social services functions</w:t>
      </w:r>
      <w:r>
        <w:rPr>
          <w:spacing w:val="-1"/>
          <w:sz w:val="24"/>
        </w:rPr>
        <w:t xml:space="preserve"> </w:t>
      </w:r>
      <w:r>
        <w:rPr>
          <w:sz w:val="24"/>
        </w:rPr>
        <w:t>(see the definition in Section 22(1)</w:t>
      </w:r>
      <w:r>
        <w:rPr>
          <w:spacing w:val="-2"/>
          <w:sz w:val="24"/>
        </w:rPr>
        <w:t xml:space="preserve"> </w:t>
      </w:r>
      <w:r>
        <w:rPr>
          <w:sz w:val="24"/>
        </w:rPr>
        <w:t>of the Children Act 1989)</w:t>
      </w:r>
      <w:r>
        <w:rPr>
          <w:spacing w:val="-7"/>
          <w:sz w:val="24"/>
        </w:rPr>
        <w:t xml:space="preserve"> </w:t>
      </w:r>
      <w:r>
        <w:rPr>
          <w:sz w:val="24"/>
        </w:rPr>
        <w:t>at</w:t>
      </w:r>
      <w:r>
        <w:rPr>
          <w:spacing w:val="-6"/>
          <w:sz w:val="24"/>
        </w:rPr>
        <w:t xml:space="preserve"> </w:t>
      </w:r>
      <w:r>
        <w:rPr>
          <w:sz w:val="24"/>
        </w:rPr>
        <w:t>the</w:t>
      </w:r>
      <w:r>
        <w:rPr>
          <w:spacing w:val="-8"/>
          <w:sz w:val="24"/>
        </w:rPr>
        <w:t xml:space="preserve"> </w:t>
      </w:r>
      <w:r>
        <w:rPr>
          <w:sz w:val="24"/>
        </w:rPr>
        <w:t>time</w:t>
      </w:r>
      <w:r>
        <w:rPr>
          <w:spacing w:val="-8"/>
          <w:sz w:val="24"/>
        </w:rPr>
        <w:t xml:space="preserve"> </w:t>
      </w:r>
      <w:r>
        <w:rPr>
          <w:sz w:val="24"/>
        </w:rPr>
        <w:t>of</w:t>
      </w:r>
      <w:r>
        <w:rPr>
          <w:spacing w:val="-7"/>
          <w:sz w:val="24"/>
        </w:rPr>
        <w:t xml:space="preserve"> </w:t>
      </w:r>
      <w:r>
        <w:rPr>
          <w:sz w:val="24"/>
        </w:rPr>
        <w:t>making</w:t>
      </w:r>
      <w:r>
        <w:rPr>
          <w:spacing w:val="-7"/>
          <w:sz w:val="24"/>
        </w:rPr>
        <w:t xml:space="preserve"> </w:t>
      </w:r>
      <w:r>
        <w:rPr>
          <w:sz w:val="24"/>
        </w:rPr>
        <w:t>an</w:t>
      </w:r>
      <w:r>
        <w:rPr>
          <w:spacing w:val="-7"/>
          <w:sz w:val="24"/>
        </w:rPr>
        <w:t xml:space="preserve"> </w:t>
      </w:r>
      <w:r>
        <w:rPr>
          <w:sz w:val="24"/>
        </w:rPr>
        <w:t>application</w:t>
      </w:r>
      <w:r>
        <w:rPr>
          <w:spacing w:val="-7"/>
          <w:sz w:val="24"/>
        </w:rPr>
        <w:t xml:space="preserve"> </w:t>
      </w:r>
      <w:r>
        <w:rPr>
          <w:sz w:val="24"/>
        </w:rPr>
        <w:t>to</w:t>
      </w:r>
      <w:r>
        <w:rPr>
          <w:spacing w:val="-6"/>
          <w:sz w:val="24"/>
        </w:rPr>
        <w:t xml:space="preserve"> </w:t>
      </w:r>
      <w:r>
        <w:rPr>
          <w:sz w:val="24"/>
        </w:rPr>
        <w:t>a</w:t>
      </w:r>
      <w:r>
        <w:rPr>
          <w:spacing w:val="-9"/>
          <w:sz w:val="24"/>
        </w:rPr>
        <w:t xml:space="preserve"> </w:t>
      </w:r>
      <w:r>
        <w:rPr>
          <w:sz w:val="24"/>
        </w:rPr>
        <w:t>school.</w:t>
      </w:r>
      <w:r>
        <w:rPr>
          <w:spacing w:val="40"/>
          <w:sz w:val="24"/>
        </w:rPr>
        <w:t xml:space="preserve"> </w:t>
      </w:r>
      <w:r>
        <w:rPr>
          <w:sz w:val="24"/>
        </w:rPr>
        <w:t>Previously</w:t>
      </w:r>
      <w:r>
        <w:rPr>
          <w:spacing w:val="35"/>
          <w:sz w:val="24"/>
        </w:rPr>
        <w:t xml:space="preserve"> </w:t>
      </w:r>
      <w:r>
        <w:rPr>
          <w:sz w:val="24"/>
        </w:rPr>
        <w:t>looked</w:t>
      </w:r>
      <w:r>
        <w:rPr>
          <w:spacing w:val="25"/>
          <w:sz w:val="24"/>
        </w:rPr>
        <w:t xml:space="preserve"> </w:t>
      </w:r>
      <w:r>
        <w:rPr>
          <w:sz w:val="24"/>
        </w:rPr>
        <w:t>after children are</w:t>
      </w:r>
      <w:r>
        <w:rPr>
          <w:spacing w:val="-10"/>
          <w:sz w:val="24"/>
        </w:rPr>
        <w:t xml:space="preserve"> </w:t>
      </w:r>
      <w:r>
        <w:rPr>
          <w:sz w:val="24"/>
        </w:rPr>
        <w:t>children who were looked after</w:t>
      </w:r>
      <w:r>
        <w:rPr>
          <w:spacing w:val="-13"/>
          <w:sz w:val="24"/>
        </w:rPr>
        <w:t xml:space="preserve"> </w:t>
      </w:r>
      <w:r>
        <w:rPr>
          <w:sz w:val="24"/>
        </w:rPr>
        <w:t>but ceased to be</w:t>
      </w:r>
      <w:r>
        <w:rPr>
          <w:spacing w:val="-1"/>
          <w:sz w:val="24"/>
        </w:rPr>
        <w:t xml:space="preserve"> </w:t>
      </w:r>
      <w:r>
        <w:rPr>
          <w:sz w:val="24"/>
        </w:rPr>
        <w:t>so</w:t>
      </w:r>
      <w:r>
        <w:rPr>
          <w:spacing w:val="-1"/>
          <w:sz w:val="24"/>
        </w:rPr>
        <w:t xml:space="preserve"> </w:t>
      </w:r>
      <w:r>
        <w:rPr>
          <w:sz w:val="24"/>
        </w:rPr>
        <w:t>because they were adopted</w:t>
      </w:r>
      <w:r>
        <w:rPr>
          <w:spacing w:val="16"/>
          <w:sz w:val="24"/>
        </w:rPr>
        <w:t xml:space="preserve"> </w:t>
      </w:r>
      <w:r>
        <w:rPr>
          <w:sz w:val="24"/>
        </w:rPr>
        <w:t>(became subject to</w:t>
      </w:r>
      <w:r>
        <w:rPr>
          <w:spacing w:val="-5"/>
          <w:sz w:val="24"/>
        </w:rPr>
        <w:t xml:space="preserve"> </w:t>
      </w:r>
      <w:r>
        <w:rPr>
          <w:sz w:val="24"/>
        </w:rPr>
        <w:t>child</w:t>
      </w:r>
      <w:r>
        <w:rPr>
          <w:spacing w:val="-11"/>
          <w:sz w:val="24"/>
        </w:rPr>
        <w:t xml:space="preserve"> </w:t>
      </w:r>
      <w:r>
        <w:rPr>
          <w:sz w:val="24"/>
        </w:rPr>
        <w:t>arrangements</w:t>
      </w:r>
      <w:r>
        <w:rPr>
          <w:spacing w:val="-12"/>
          <w:sz w:val="24"/>
        </w:rPr>
        <w:t xml:space="preserve"> </w:t>
      </w:r>
      <w:r>
        <w:rPr>
          <w:sz w:val="24"/>
        </w:rPr>
        <w:t>orders</w:t>
      </w:r>
      <w:r>
        <w:rPr>
          <w:spacing w:val="-10"/>
          <w:sz w:val="24"/>
        </w:rPr>
        <w:t xml:space="preserve"> </w:t>
      </w:r>
      <w:r>
        <w:rPr>
          <w:sz w:val="24"/>
        </w:rPr>
        <w:t>in</w:t>
      </w:r>
      <w:r>
        <w:rPr>
          <w:spacing w:val="-11"/>
          <w:sz w:val="24"/>
        </w:rPr>
        <w:t xml:space="preserve"> </w:t>
      </w:r>
      <w:r>
        <w:rPr>
          <w:sz w:val="24"/>
        </w:rPr>
        <w:t>2014</w:t>
      </w:r>
      <w:r>
        <w:rPr>
          <w:spacing w:val="-11"/>
          <w:sz w:val="24"/>
        </w:rPr>
        <w:t xml:space="preserve"> </w:t>
      </w:r>
      <w:r>
        <w:rPr>
          <w:sz w:val="24"/>
        </w:rPr>
        <w:t>or</w:t>
      </w:r>
      <w:r>
        <w:rPr>
          <w:spacing w:val="-6"/>
          <w:sz w:val="24"/>
        </w:rPr>
        <w:t xml:space="preserve"> </w:t>
      </w:r>
      <w:r>
        <w:rPr>
          <w:sz w:val="24"/>
        </w:rPr>
        <w:t xml:space="preserve">special guardianship orders) including those children who </w:t>
      </w:r>
      <w:r>
        <w:rPr>
          <w:sz w:val="24"/>
        </w:rPr>
        <w:t>appear to have been in state care outside of England and ceased to be in state care as a result of</w:t>
      </w:r>
      <w:r>
        <w:rPr>
          <w:spacing w:val="40"/>
          <w:sz w:val="24"/>
        </w:rPr>
        <w:t xml:space="preserve"> </w:t>
      </w:r>
      <w:r>
        <w:rPr>
          <w:sz w:val="24"/>
        </w:rPr>
        <w:t>being adopted.</w:t>
      </w:r>
    </w:p>
    <w:p w14:paraId="6E9361E6" w14:textId="77777777" w:rsidR="00D60409" w:rsidRPr="002E7316" w:rsidRDefault="00D60409" w:rsidP="002E7316">
      <w:pPr>
        <w:pStyle w:val="ListParagraph"/>
        <w:widowControl/>
        <w:numPr>
          <w:ilvl w:val="0"/>
          <w:numId w:val="10"/>
        </w:numPr>
        <w:adjustRightInd w:val="0"/>
        <w:ind w:left="1843" w:right="934"/>
        <w:contextualSpacing/>
        <w:rPr>
          <w:rFonts w:cstheme="minorHAnsi"/>
          <w:color w:val="000000"/>
          <w:sz w:val="24"/>
          <w:szCs w:val="24"/>
        </w:rPr>
      </w:pPr>
      <w:r w:rsidRPr="002E7316">
        <w:rPr>
          <w:rFonts w:cstheme="minorHAnsi"/>
          <w:color w:val="000000"/>
          <w:sz w:val="24"/>
          <w:szCs w:val="24"/>
        </w:rPr>
        <w:t xml:space="preserve">A child is regarded as having been in state care outside of England if they were in the care of or were accommodated by a public authority, a religious </w:t>
      </w:r>
      <w:proofErr w:type="spellStart"/>
      <w:r w:rsidRPr="002E7316">
        <w:rPr>
          <w:rFonts w:cstheme="minorHAnsi"/>
          <w:color w:val="000000"/>
          <w:sz w:val="24"/>
          <w:szCs w:val="24"/>
        </w:rPr>
        <w:t>organisation</w:t>
      </w:r>
      <w:proofErr w:type="spellEnd"/>
      <w:r w:rsidRPr="002E7316">
        <w:rPr>
          <w:rFonts w:cstheme="minorHAnsi"/>
          <w:color w:val="000000"/>
          <w:sz w:val="24"/>
          <w:szCs w:val="24"/>
        </w:rPr>
        <w:t xml:space="preserve">, or any other provider of care whose sole or main purpose is to benefit society. </w:t>
      </w:r>
    </w:p>
    <w:p w14:paraId="271FAE51" w14:textId="77777777" w:rsidR="00D60409" w:rsidRPr="002E7316" w:rsidRDefault="00D60409" w:rsidP="002E7316">
      <w:pPr>
        <w:pStyle w:val="ListParagraph"/>
        <w:widowControl/>
        <w:numPr>
          <w:ilvl w:val="0"/>
          <w:numId w:val="10"/>
        </w:numPr>
        <w:adjustRightInd w:val="0"/>
        <w:ind w:left="1843" w:right="934"/>
        <w:contextualSpacing/>
        <w:rPr>
          <w:rFonts w:cstheme="minorHAnsi"/>
          <w:color w:val="000000"/>
          <w:sz w:val="24"/>
          <w:szCs w:val="24"/>
        </w:rPr>
      </w:pPr>
      <w:r w:rsidRPr="002E7316">
        <w:rPr>
          <w:rFonts w:cstheme="minorHAnsi"/>
          <w:color w:val="000000"/>
          <w:sz w:val="24"/>
          <w:szCs w:val="24"/>
        </w:rPr>
        <w:t xml:space="preserve">Children who were adopted under the Adoption Act 1976 and children who were adopted under section 46 of the Adoption and Children Act 2002. 24 </w:t>
      </w:r>
    </w:p>
    <w:p w14:paraId="78641446" w14:textId="57D8ACBA" w:rsidR="00D60409" w:rsidRPr="002E7316" w:rsidRDefault="00D60409" w:rsidP="002E7316">
      <w:pPr>
        <w:pStyle w:val="NoSpacing"/>
        <w:numPr>
          <w:ilvl w:val="0"/>
          <w:numId w:val="10"/>
        </w:numPr>
        <w:ind w:left="1843" w:right="934"/>
        <w:rPr>
          <w:rFonts w:cstheme="minorHAnsi"/>
          <w:sz w:val="24"/>
          <w:szCs w:val="24"/>
        </w:rPr>
      </w:pPr>
      <w:r w:rsidRPr="002E7316">
        <w:rPr>
          <w:rFonts w:cstheme="minorHAnsi"/>
          <w:color w:val="000000"/>
          <w:sz w:val="24"/>
          <w:szCs w:val="24"/>
        </w:rPr>
        <w:t xml:space="preserve">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w:t>
      </w:r>
      <w:r w:rsidRPr="002E7316">
        <w:rPr>
          <w:rFonts w:cstheme="minorHAnsi"/>
          <w:color w:val="000000"/>
          <w:sz w:val="24"/>
          <w:szCs w:val="24"/>
        </w:rPr>
        <w:lastRenderedPageBreak/>
        <w:t>Section 14A of the Children Act 1989 defines a ‘special guardianship order’ as an order appointing one or more individuals to be a child’s special guardian (or special guardians)</w:t>
      </w:r>
    </w:p>
    <w:p w14:paraId="6D053487" w14:textId="30EB4D21" w:rsidR="009A636B" w:rsidRDefault="00C763FB" w:rsidP="00711441">
      <w:pPr>
        <w:pStyle w:val="ListParagraph"/>
        <w:numPr>
          <w:ilvl w:val="0"/>
          <w:numId w:val="5"/>
        </w:numPr>
        <w:spacing w:before="239"/>
        <w:ind w:left="1134" w:right="929"/>
        <w:jc w:val="both"/>
        <w:rPr>
          <w:sz w:val="24"/>
        </w:rPr>
      </w:pPr>
      <w:r w:rsidRPr="009A636B">
        <w:rPr>
          <w:sz w:val="24"/>
        </w:rPr>
        <w:t>For</w:t>
      </w:r>
      <w:r w:rsidRPr="009A636B">
        <w:rPr>
          <w:spacing w:val="-1"/>
          <w:sz w:val="24"/>
        </w:rPr>
        <w:t xml:space="preserve"> </w:t>
      </w:r>
      <w:r w:rsidRPr="009A636B">
        <w:rPr>
          <w:sz w:val="24"/>
        </w:rPr>
        <w:t>the</w:t>
      </w:r>
      <w:r w:rsidRPr="009A636B">
        <w:rPr>
          <w:spacing w:val="-1"/>
          <w:sz w:val="24"/>
        </w:rPr>
        <w:t xml:space="preserve"> </w:t>
      </w:r>
      <w:r w:rsidRPr="009A636B">
        <w:rPr>
          <w:sz w:val="24"/>
        </w:rPr>
        <w:t>purpose</w:t>
      </w:r>
      <w:r w:rsidRPr="009A636B">
        <w:rPr>
          <w:spacing w:val="-1"/>
          <w:sz w:val="24"/>
        </w:rPr>
        <w:t xml:space="preserve"> </w:t>
      </w:r>
      <w:r w:rsidRPr="009A636B">
        <w:rPr>
          <w:sz w:val="24"/>
        </w:rPr>
        <w:t>of processing a</w:t>
      </w:r>
      <w:r w:rsidRPr="009A636B">
        <w:rPr>
          <w:spacing w:val="-2"/>
          <w:sz w:val="24"/>
        </w:rPr>
        <w:t xml:space="preserve"> </w:t>
      </w:r>
      <w:r w:rsidRPr="009A636B">
        <w:rPr>
          <w:sz w:val="24"/>
        </w:rPr>
        <w:t>school</w:t>
      </w:r>
      <w:r w:rsidRPr="009A636B">
        <w:rPr>
          <w:spacing w:val="-2"/>
          <w:sz w:val="24"/>
        </w:rPr>
        <w:t xml:space="preserve"> </w:t>
      </w:r>
      <w:r w:rsidRPr="009A636B">
        <w:rPr>
          <w:sz w:val="24"/>
        </w:rPr>
        <w:t>application a</w:t>
      </w:r>
      <w:r w:rsidRPr="009A636B">
        <w:rPr>
          <w:spacing w:val="-2"/>
          <w:sz w:val="24"/>
        </w:rPr>
        <w:t xml:space="preserve"> </w:t>
      </w:r>
      <w:r w:rsidRPr="009A636B">
        <w:rPr>
          <w:sz w:val="24"/>
        </w:rPr>
        <w:t>single</w:t>
      </w:r>
      <w:r w:rsidRPr="009A636B">
        <w:rPr>
          <w:spacing w:val="-1"/>
          <w:sz w:val="24"/>
        </w:rPr>
        <w:t xml:space="preserve"> </w:t>
      </w:r>
      <w:r w:rsidRPr="009A636B">
        <w:rPr>
          <w:sz w:val="24"/>
        </w:rPr>
        <w:t>home</w:t>
      </w:r>
      <w:r w:rsidRPr="009A636B">
        <w:rPr>
          <w:spacing w:val="-1"/>
          <w:sz w:val="24"/>
        </w:rPr>
        <w:t xml:space="preserve"> </w:t>
      </w:r>
      <w:r w:rsidRPr="009A636B">
        <w:rPr>
          <w:sz w:val="24"/>
        </w:rPr>
        <w:t>address</w:t>
      </w:r>
      <w:r w:rsidRPr="009A636B">
        <w:rPr>
          <w:spacing w:val="-5"/>
          <w:sz w:val="24"/>
        </w:rPr>
        <w:t xml:space="preserve"> </w:t>
      </w:r>
      <w:r w:rsidRPr="009A636B">
        <w:rPr>
          <w:sz w:val="24"/>
        </w:rPr>
        <w:t>must be used.</w:t>
      </w:r>
      <w:r w:rsidRPr="009A636B">
        <w:rPr>
          <w:spacing w:val="40"/>
          <w:sz w:val="24"/>
        </w:rPr>
        <w:t xml:space="preserve"> </w:t>
      </w:r>
      <w:r w:rsidRPr="009A636B">
        <w:rPr>
          <w:sz w:val="24"/>
        </w:rPr>
        <w:t>The child’s place of residence is taken to be the parental home at which they</w:t>
      </w:r>
      <w:r w:rsidRPr="009A636B">
        <w:rPr>
          <w:spacing w:val="-3"/>
          <w:sz w:val="24"/>
        </w:rPr>
        <w:t xml:space="preserve"> </w:t>
      </w:r>
      <w:r w:rsidRPr="009A636B">
        <w:rPr>
          <w:sz w:val="24"/>
        </w:rPr>
        <w:t>normally</w:t>
      </w:r>
      <w:r w:rsidRPr="009A636B">
        <w:rPr>
          <w:spacing w:val="-1"/>
          <w:sz w:val="24"/>
        </w:rPr>
        <w:t xml:space="preserve"> </w:t>
      </w:r>
      <w:r w:rsidRPr="009A636B">
        <w:rPr>
          <w:sz w:val="24"/>
        </w:rPr>
        <w:t>reside. Where</w:t>
      </w:r>
      <w:r w:rsidRPr="009A636B">
        <w:rPr>
          <w:spacing w:val="-2"/>
          <w:sz w:val="24"/>
        </w:rPr>
        <w:t xml:space="preserve"> </w:t>
      </w:r>
      <w:r w:rsidRPr="009A636B">
        <w:rPr>
          <w:sz w:val="24"/>
        </w:rPr>
        <w:t>parents</w:t>
      </w:r>
      <w:r w:rsidRPr="009A636B">
        <w:rPr>
          <w:spacing w:val="-1"/>
          <w:sz w:val="24"/>
        </w:rPr>
        <w:t xml:space="preserve"> </w:t>
      </w:r>
      <w:r w:rsidRPr="009A636B">
        <w:rPr>
          <w:sz w:val="24"/>
        </w:rPr>
        <w:t>claim</w:t>
      </w:r>
      <w:r w:rsidRPr="009A636B">
        <w:rPr>
          <w:spacing w:val="-5"/>
          <w:sz w:val="24"/>
        </w:rPr>
        <w:t xml:space="preserve"> </w:t>
      </w:r>
      <w:r w:rsidRPr="009A636B">
        <w:rPr>
          <w:sz w:val="24"/>
        </w:rPr>
        <w:t>equal</w:t>
      </w:r>
      <w:r w:rsidRPr="009A636B">
        <w:rPr>
          <w:spacing w:val="-2"/>
          <w:sz w:val="24"/>
        </w:rPr>
        <w:t xml:space="preserve"> </w:t>
      </w:r>
      <w:r w:rsidRPr="009A636B">
        <w:rPr>
          <w:sz w:val="24"/>
        </w:rPr>
        <w:t>or</w:t>
      </w:r>
      <w:r w:rsidRPr="009A636B">
        <w:rPr>
          <w:spacing w:val="-2"/>
          <w:sz w:val="24"/>
        </w:rPr>
        <w:t xml:space="preserve"> </w:t>
      </w:r>
      <w:r w:rsidRPr="009A636B">
        <w:rPr>
          <w:sz w:val="24"/>
        </w:rPr>
        <w:t>dual residency,</w:t>
      </w:r>
      <w:r w:rsidRPr="009A636B">
        <w:rPr>
          <w:spacing w:val="-2"/>
          <w:sz w:val="24"/>
        </w:rPr>
        <w:t xml:space="preserve"> </w:t>
      </w:r>
      <w:r w:rsidRPr="009A636B">
        <w:rPr>
          <w:sz w:val="24"/>
        </w:rPr>
        <w:t xml:space="preserve">they must </w:t>
      </w:r>
      <w:proofErr w:type="spellStart"/>
      <w:r w:rsidRPr="009A636B">
        <w:rPr>
          <w:sz w:val="24"/>
        </w:rPr>
        <w:t>prioritise</w:t>
      </w:r>
      <w:proofErr w:type="spellEnd"/>
      <w:r w:rsidRPr="009A636B">
        <w:rPr>
          <w:sz w:val="24"/>
        </w:rPr>
        <w:t xml:space="preserve"> one address over the other, or risk the application not being processed</w:t>
      </w:r>
      <w:r w:rsidR="00DE44AF">
        <w:rPr>
          <w:sz w:val="24"/>
        </w:rPr>
        <w:t xml:space="preserve"> (see section 19 for further information)</w:t>
      </w:r>
      <w:r w:rsidRPr="009A636B">
        <w:rPr>
          <w:sz w:val="24"/>
        </w:rPr>
        <w:t>.</w:t>
      </w:r>
      <w:r w:rsidRPr="009A636B">
        <w:rPr>
          <w:spacing w:val="40"/>
          <w:sz w:val="24"/>
        </w:rPr>
        <w:t xml:space="preserve"> </w:t>
      </w:r>
      <w:r w:rsidRPr="009A636B">
        <w:rPr>
          <w:sz w:val="24"/>
        </w:rPr>
        <w:t>For children</w:t>
      </w:r>
      <w:r w:rsidRPr="009A636B">
        <w:rPr>
          <w:spacing w:val="-1"/>
          <w:sz w:val="24"/>
        </w:rPr>
        <w:t xml:space="preserve"> </w:t>
      </w:r>
      <w:r w:rsidRPr="009A636B">
        <w:rPr>
          <w:sz w:val="24"/>
        </w:rPr>
        <w:t>of UK</w:t>
      </w:r>
      <w:r w:rsidRPr="009A636B">
        <w:rPr>
          <w:spacing w:val="-1"/>
          <w:sz w:val="24"/>
        </w:rPr>
        <w:t xml:space="preserve"> </w:t>
      </w:r>
      <w:r w:rsidRPr="009A636B">
        <w:rPr>
          <w:sz w:val="24"/>
        </w:rPr>
        <w:t>service personnel (UK</w:t>
      </w:r>
      <w:r w:rsidRPr="009A636B">
        <w:rPr>
          <w:spacing w:val="-1"/>
          <w:sz w:val="24"/>
        </w:rPr>
        <w:t xml:space="preserve"> </w:t>
      </w:r>
      <w:r w:rsidRPr="009A636B">
        <w:rPr>
          <w:sz w:val="24"/>
        </w:rPr>
        <w:t>Armed</w:t>
      </w:r>
      <w:r w:rsidRPr="009A636B">
        <w:rPr>
          <w:spacing w:val="-1"/>
          <w:sz w:val="24"/>
        </w:rPr>
        <w:t xml:space="preserve"> </w:t>
      </w:r>
      <w:r w:rsidRPr="009A636B">
        <w:rPr>
          <w:sz w:val="24"/>
        </w:rPr>
        <w:t>Forces)</w:t>
      </w:r>
      <w:r w:rsidRPr="009A636B">
        <w:rPr>
          <w:spacing w:val="-1"/>
          <w:sz w:val="24"/>
        </w:rPr>
        <w:t xml:space="preserve"> </w:t>
      </w:r>
      <w:r w:rsidRPr="009A636B">
        <w:rPr>
          <w:sz w:val="24"/>
        </w:rPr>
        <w:t>and crown servants</w:t>
      </w:r>
      <w:r w:rsidRPr="009A636B">
        <w:rPr>
          <w:spacing w:val="-14"/>
          <w:sz w:val="24"/>
        </w:rPr>
        <w:t xml:space="preserve"> </w:t>
      </w:r>
      <w:r w:rsidRPr="009A636B">
        <w:rPr>
          <w:sz w:val="24"/>
        </w:rPr>
        <w:t>a</w:t>
      </w:r>
      <w:r w:rsidRPr="009A636B">
        <w:rPr>
          <w:spacing w:val="-14"/>
          <w:sz w:val="24"/>
        </w:rPr>
        <w:t xml:space="preserve"> </w:t>
      </w:r>
      <w:r w:rsidRPr="009A636B">
        <w:rPr>
          <w:sz w:val="24"/>
        </w:rPr>
        <w:t>unit</w:t>
      </w:r>
      <w:r w:rsidRPr="009A636B">
        <w:rPr>
          <w:spacing w:val="-9"/>
          <w:sz w:val="24"/>
        </w:rPr>
        <w:t xml:space="preserve"> </w:t>
      </w:r>
      <w:r w:rsidRPr="009A636B">
        <w:rPr>
          <w:sz w:val="24"/>
        </w:rPr>
        <w:t>postal</w:t>
      </w:r>
      <w:r w:rsidRPr="009A636B">
        <w:rPr>
          <w:spacing w:val="-13"/>
          <w:sz w:val="24"/>
        </w:rPr>
        <w:t xml:space="preserve"> </w:t>
      </w:r>
      <w:r w:rsidRPr="009A636B">
        <w:rPr>
          <w:sz w:val="24"/>
        </w:rPr>
        <w:t>address</w:t>
      </w:r>
      <w:r w:rsidRPr="009A636B">
        <w:rPr>
          <w:spacing w:val="-12"/>
          <w:sz w:val="24"/>
        </w:rPr>
        <w:t xml:space="preserve"> </w:t>
      </w:r>
      <w:r w:rsidRPr="009A636B">
        <w:rPr>
          <w:sz w:val="24"/>
        </w:rPr>
        <w:t>or</w:t>
      </w:r>
      <w:r w:rsidRPr="009A636B">
        <w:rPr>
          <w:spacing w:val="-12"/>
          <w:sz w:val="24"/>
        </w:rPr>
        <w:t xml:space="preserve"> </w:t>
      </w:r>
      <w:r w:rsidRPr="009A636B">
        <w:rPr>
          <w:sz w:val="24"/>
        </w:rPr>
        <w:t>quartering</w:t>
      </w:r>
      <w:r w:rsidRPr="009A636B">
        <w:rPr>
          <w:spacing w:val="-14"/>
          <w:sz w:val="24"/>
        </w:rPr>
        <w:t xml:space="preserve"> </w:t>
      </w:r>
      <w:r w:rsidRPr="009A636B">
        <w:rPr>
          <w:sz w:val="24"/>
        </w:rPr>
        <w:t>area</w:t>
      </w:r>
      <w:r w:rsidRPr="009A636B">
        <w:rPr>
          <w:spacing w:val="-14"/>
          <w:sz w:val="24"/>
        </w:rPr>
        <w:t xml:space="preserve"> </w:t>
      </w:r>
      <w:r w:rsidRPr="009A636B">
        <w:rPr>
          <w:sz w:val="24"/>
        </w:rPr>
        <w:t>address</w:t>
      </w:r>
      <w:r w:rsidRPr="009A636B">
        <w:rPr>
          <w:spacing w:val="-13"/>
          <w:sz w:val="24"/>
        </w:rPr>
        <w:t xml:space="preserve"> </w:t>
      </w:r>
      <w:r w:rsidRPr="009A636B">
        <w:rPr>
          <w:sz w:val="24"/>
        </w:rPr>
        <w:t>that</w:t>
      </w:r>
      <w:r w:rsidRPr="009A636B">
        <w:rPr>
          <w:spacing w:val="-12"/>
          <w:sz w:val="24"/>
        </w:rPr>
        <w:t xml:space="preserve"> </w:t>
      </w:r>
      <w:r w:rsidRPr="009A636B">
        <w:rPr>
          <w:sz w:val="24"/>
        </w:rPr>
        <w:t>has</w:t>
      </w:r>
      <w:r w:rsidRPr="009A636B">
        <w:rPr>
          <w:spacing w:val="-14"/>
          <w:sz w:val="24"/>
        </w:rPr>
        <w:t xml:space="preserve"> </w:t>
      </w:r>
      <w:r w:rsidRPr="009A636B">
        <w:rPr>
          <w:sz w:val="24"/>
        </w:rPr>
        <w:t>been</w:t>
      </w:r>
      <w:r w:rsidRPr="009A636B">
        <w:rPr>
          <w:spacing w:val="-11"/>
          <w:sz w:val="24"/>
        </w:rPr>
        <w:t xml:space="preserve"> </w:t>
      </w:r>
      <w:r w:rsidRPr="009A636B">
        <w:rPr>
          <w:sz w:val="24"/>
        </w:rPr>
        <w:t>formally declare</w:t>
      </w:r>
      <w:r w:rsidRPr="009A636B">
        <w:rPr>
          <w:sz w:val="24"/>
        </w:rPr>
        <w:t xml:space="preserve">d by an official letter will be used as </w:t>
      </w:r>
      <w:r w:rsidRPr="009A636B">
        <w:rPr>
          <w:sz w:val="24"/>
        </w:rPr>
        <w:t>the home address prior to arrival into the UK</w:t>
      </w:r>
      <w:r w:rsidR="00DE44AF">
        <w:rPr>
          <w:sz w:val="24"/>
        </w:rPr>
        <w:t xml:space="preserve"> (see section 23 for further information)</w:t>
      </w:r>
      <w:r w:rsidRPr="009A636B">
        <w:rPr>
          <w:sz w:val="24"/>
        </w:rPr>
        <w:t>.</w:t>
      </w:r>
    </w:p>
    <w:p w14:paraId="49AE5F8B" w14:textId="77777777" w:rsidR="007F67A5" w:rsidRPr="007F67A5" w:rsidRDefault="007F67A5" w:rsidP="00711441">
      <w:pPr>
        <w:spacing w:before="239"/>
        <w:ind w:left="1134" w:right="929"/>
        <w:jc w:val="both"/>
        <w:rPr>
          <w:sz w:val="24"/>
        </w:rPr>
      </w:pPr>
    </w:p>
    <w:p w14:paraId="6E535656" w14:textId="4988AA24" w:rsidR="009A636B" w:rsidRPr="002E7316" w:rsidRDefault="009A636B" w:rsidP="00FC1612">
      <w:pPr>
        <w:pStyle w:val="ListParagraph"/>
        <w:numPr>
          <w:ilvl w:val="0"/>
          <w:numId w:val="5"/>
        </w:numPr>
        <w:adjustRightInd w:val="0"/>
        <w:spacing w:before="240" w:after="240" w:line="240" w:lineRule="atLeast"/>
        <w:ind w:left="1134" w:right="934"/>
        <w:contextualSpacing/>
        <w:jc w:val="both"/>
        <w:rPr>
          <w:rFonts w:cstheme="minorHAnsi"/>
          <w:color w:val="000000"/>
          <w:sz w:val="24"/>
          <w:szCs w:val="24"/>
        </w:rPr>
      </w:pPr>
      <w:r w:rsidRPr="002E7316">
        <w:rPr>
          <w:rFonts w:cstheme="minorHAnsi"/>
          <w:color w:val="000000"/>
          <w:sz w:val="24"/>
          <w:szCs w:val="24"/>
        </w:rPr>
        <w:t xml:space="preserve">The term </w:t>
      </w:r>
      <w:r w:rsidR="00180C44" w:rsidRPr="002E7316">
        <w:rPr>
          <w:rFonts w:cstheme="minorHAnsi"/>
          <w:color w:val="000000"/>
          <w:sz w:val="24"/>
          <w:szCs w:val="24"/>
        </w:rPr>
        <w:t xml:space="preserve">sibling </w:t>
      </w:r>
      <w:r w:rsidRPr="002E7316">
        <w:rPr>
          <w:rFonts w:cstheme="minorHAnsi"/>
          <w:color w:val="000000"/>
          <w:sz w:val="24"/>
          <w:szCs w:val="24"/>
        </w:rPr>
        <w:t>relates to:</w:t>
      </w:r>
    </w:p>
    <w:p w14:paraId="0E2406C6"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bookmarkStart w:id="0" w:name="_Hlk157594953"/>
      <w:r w:rsidRPr="002E7316">
        <w:rPr>
          <w:rFonts w:cstheme="minorHAnsi"/>
          <w:color w:val="000000"/>
          <w:sz w:val="24"/>
          <w:szCs w:val="24"/>
        </w:rPr>
        <w:t xml:space="preserve">brothers and/or sisters who share the same parent(s) </w:t>
      </w:r>
    </w:p>
    <w:p w14:paraId="17249234"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 xml:space="preserve">a half-brother, half-sister or legally adopted child living at the same address </w:t>
      </w:r>
    </w:p>
    <w:p w14:paraId="7109982C"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 xml:space="preserve">a child looked after by a local authority placed in a foster family with other school age children </w:t>
      </w:r>
    </w:p>
    <w:p w14:paraId="181FD489"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a stepchild or children who are not related but live as a family unit, where parents both live at the same address as the child.</w:t>
      </w:r>
    </w:p>
    <w:p w14:paraId="679C9938" w14:textId="77777777" w:rsidR="004E57AE" w:rsidRPr="002E7316" w:rsidRDefault="004E57AE" w:rsidP="00FC1612">
      <w:pPr>
        <w:widowControl/>
        <w:adjustRightInd w:val="0"/>
        <w:ind w:left="1134" w:right="934"/>
        <w:contextualSpacing/>
        <w:rPr>
          <w:rFonts w:cstheme="minorHAnsi"/>
          <w:color w:val="000000"/>
          <w:sz w:val="24"/>
          <w:szCs w:val="24"/>
        </w:rPr>
      </w:pPr>
    </w:p>
    <w:bookmarkEnd w:id="0"/>
    <w:p w14:paraId="6F800351" w14:textId="5D7B58FE" w:rsidR="004E57AE" w:rsidRPr="002E7316" w:rsidRDefault="004E57AE" w:rsidP="00FC1612">
      <w:pPr>
        <w:pStyle w:val="Default"/>
        <w:numPr>
          <w:ilvl w:val="0"/>
          <w:numId w:val="5"/>
        </w:numPr>
        <w:ind w:left="1134" w:right="934"/>
        <w:rPr>
          <w:rFonts w:asciiTheme="minorHAnsi" w:hAnsiTheme="minorHAnsi" w:cstheme="minorHAnsi"/>
        </w:rPr>
      </w:pPr>
      <w:r w:rsidRPr="002E7316">
        <w:rPr>
          <w:rFonts w:asciiTheme="minorHAnsi" w:hAnsiTheme="minorHAnsi" w:cstheme="minorHAnsi"/>
        </w:rPr>
        <w:t>If criterion 4 is used, when making an application parents should send evidence from an independent professional person who knows about the child and supports the application to the school.  It must clearly show why the school is the most suitable and any difficulties if alternate schools were offered.  An independent professional perso</w:t>
      </w:r>
      <w:r w:rsidR="00685CD1" w:rsidRPr="002E7316">
        <w:rPr>
          <w:rFonts w:asciiTheme="minorHAnsi" w:hAnsiTheme="minorHAnsi" w:cstheme="minorHAnsi"/>
        </w:rPr>
        <w:t>n is,</w:t>
      </w:r>
      <w:r w:rsidRPr="002E7316">
        <w:rPr>
          <w:rFonts w:asciiTheme="minorHAnsi" w:hAnsiTheme="minorHAnsi" w:cstheme="minorHAnsi"/>
        </w:rPr>
        <w:t xml:space="preserve"> for example</w:t>
      </w:r>
      <w:r w:rsidR="00685CD1" w:rsidRPr="002E7316">
        <w:rPr>
          <w:rFonts w:asciiTheme="minorHAnsi" w:hAnsiTheme="minorHAnsi" w:cstheme="minorHAnsi"/>
        </w:rPr>
        <w:t>,</w:t>
      </w:r>
      <w:r w:rsidRPr="002E7316">
        <w:rPr>
          <w:rFonts w:asciiTheme="minorHAnsi" w:hAnsiTheme="minorHAnsi" w:cstheme="minorHAnsi"/>
        </w:rPr>
        <w:t xml:space="preserve"> a health professional, social worker, teacher/early years professional or support worker or such other appropriate person. The evidence must be supplied and must be submitted with the application for a school place.</w:t>
      </w:r>
    </w:p>
    <w:p w14:paraId="1D0C30AA" w14:textId="77777777" w:rsidR="004E57AE" w:rsidRPr="002E7316" w:rsidRDefault="004E57AE" w:rsidP="00FC1612">
      <w:pPr>
        <w:pStyle w:val="Default"/>
        <w:ind w:left="1134" w:right="934"/>
        <w:rPr>
          <w:rFonts w:asciiTheme="minorHAnsi" w:hAnsiTheme="minorHAnsi" w:cstheme="minorHAnsi"/>
        </w:rPr>
      </w:pPr>
    </w:p>
    <w:p w14:paraId="77B3B582" w14:textId="77777777" w:rsidR="004E57AE" w:rsidRPr="002E7316" w:rsidRDefault="004E57AE" w:rsidP="00FC1612">
      <w:pPr>
        <w:pStyle w:val="Default"/>
        <w:ind w:left="1134" w:right="934"/>
        <w:rPr>
          <w:rFonts w:asciiTheme="minorHAnsi" w:hAnsiTheme="minorHAnsi" w:cstheme="minorHAnsi"/>
        </w:rPr>
      </w:pPr>
      <w:r w:rsidRPr="002E7316">
        <w:rPr>
          <w:rFonts w:asciiTheme="minorHAnsi" w:hAnsiTheme="minorHAnsi" w:cstheme="minorHAnsi"/>
        </w:rPr>
        <w:t>The following lists the areas that are considered exceptional:-</w:t>
      </w:r>
    </w:p>
    <w:p w14:paraId="44472E91" w14:textId="77777777" w:rsidR="004E57AE" w:rsidRPr="002E7316" w:rsidRDefault="004E57AE" w:rsidP="00FC1612">
      <w:pPr>
        <w:pStyle w:val="Default"/>
        <w:ind w:left="1134" w:right="934"/>
        <w:rPr>
          <w:rFonts w:asciiTheme="minorHAnsi" w:hAnsiTheme="minorHAnsi" w:cstheme="minorHAnsi"/>
        </w:rPr>
      </w:pPr>
    </w:p>
    <w:p w14:paraId="79D251B4" w14:textId="77777777" w:rsidR="004E57AE" w:rsidRPr="002E7316" w:rsidRDefault="004E57AE" w:rsidP="00FC1612">
      <w:pPr>
        <w:pStyle w:val="Default"/>
        <w:numPr>
          <w:ilvl w:val="0"/>
          <w:numId w:val="13"/>
        </w:numPr>
        <w:spacing w:after="127"/>
        <w:ind w:left="1134" w:right="934" w:hanging="720"/>
        <w:rPr>
          <w:rFonts w:asciiTheme="minorHAnsi" w:hAnsiTheme="minorHAnsi" w:cstheme="minorHAnsi"/>
        </w:rPr>
      </w:pPr>
      <w:r w:rsidRPr="002E7316">
        <w:rPr>
          <w:rFonts w:asciiTheme="minorHAnsi" w:hAnsiTheme="minorHAnsi" w:cstheme="minorHAnsi"/>
        </w:rPr>
        <w:t xml:space="preserve">Children with a serious medical condition - showing that the needs of the child can only be met at the specific school and why other schools would not be able to meet this need, or a child has an exceptional illness or disability (for example, limited mobility) which means that, the child can only reasonably attend one school. </w:t>
      </w:r>
    </w:p>
    <w:p w14:paraId="14956F36" w14:textId="77777777" w:rsidR="004E57AE" w:rsidRPr="002E7316" w:rsidRDefault="004E57AE" w:rsidP="00FC1612">
      <w:pPr>
        <w:pStyle w:val="Default"/>
        <w:numPr>
          <w:ilvl w:val="0"/>
          <w:numId w:val="13"/>
        </w:numPr>
        <w:spacing w:after="127"/>
        <w:ind w:left="1134" w:right="934" w:hanging="720"/>
        <w:rPr>
          <w:rFonts w:asciiTheme="minorHAnsi" w:hAnsiTheme="minorHAnsi" w:cstheme="minorHAnsi"/>
        </w:rPr>
      </w:pPr>
      <w:r w:rsidRPr="002E7316">
        <w:rPr>
          <w:rFonts w:asciiTheme="minorHAnsi" w:hAnsiTheme="minorHAnsi" w:cstheme="minorHAnsi"/>
        </w:rPr>
        <w:t xml:space="preserve">Children subject to Child Protection Plans and Child in Need Plans and the child can only reasonably attend one school. </w:t>
      </w:r>
    </w:p>
    <w:p w14:paraId="43D8382B" w14:textId="77777777" w:rsidR="004E57AE" w:rsidRPr="002E7316" w:rsidRDefault="004E57AE" w:rsidP="00FC1612">
      <w:pPr>
        <w:pStyle w:val="Default"/>
        <w:numPr>
          <w:ilvl w:val="0"/>
          <w:numId w:val="13"/>
        </w:numPr>
        <w:ind w:left="1134" w:right="934" w:hanging="720"/>
        <w:rPr>
          <w:rFonts w:asciiTheme="minorHAnsi" w:hAnsiTheme="minorHAnsi" w:cstheme="minorHAnsi"/>
        </w:rPr>
      </w:pPr>
      <w:r w:rsidRPr="002E7316">
        <w:rPr>
          <w:rFonts w:asciiTheme="minorHAnsi" w:hAnsiTheme="minorHAnsi" w:cstheme="minorHAnsi"/>
        </w:rPr>
        <w:t xml:space="preserve">Parents suffering domestic violence (This is dependent on documentary evidence by a lead professional for example a health professional, social worker, teacher/early years professional or support worker or such other appropriate person) </w:t>
      </w:r>
    </w:p>
    <w:p w14:paraId="58EFA362" w14:textId="77777777" w:rsidR="004E57AE" w:rsidRPr="002E7316" w:rsidRDefault="004E57AE" w:rsidP="00FC1612">
      <w:pPr>
        <w:pStyle w:val="Default"/>
        <w:ind w:left="1134" w:right="934"/>
        <w:rPr>
          <w:rFonts w:asciiTheme="minorHAnsi" w:hAnsiTheme="minorHAnsi" w:cstheme="minorHAnsi"/>
        </w:rPr>
      </w:pPr>
    </w:p>
    <w:p w14:paraId="7C5BD7AA" w14:textId="77777777" w:rsidR="004E57AE" w:rsidRPr="002E7316" w:rsidRDefault="004E57AE" w:rsidP="00FC1612">
      <w:pPr>
        <w:pStyle w:val="NoSpacing"/>
        <w:ind w:left="1134" w:right="934"/>
        <w:rPr>
          <w:rFonts w:cstheme="minorHAnsi"/>
          <w:sz w:val="24"/>
          <w:szCs w:val="24"/>
        </w:rPr>
      </w:pPr>
      <w:r w:rsidRPr="002E7316">
        <w:rPr>
          <w:rFonts w:cstheme="minorHAnsi"/>
          <w:sz w:val="24"/>
          <w:szCs w:val="24"/>
        </w:rPr>
        <w:t>The school will make the decision during the processing period in consideration with relevant professional documentation.</w:t>
      </w:r>
    </w:p>
    <w:p w14:paraId="0E799013" w14:textId="77777777" w:rsidR="004F75BF" w:rsidRPr="002E7316" w:rsidRDefault="004F75BF" w:rsidP="00FC1612">
      <w:pPr>
        <w:pStyle w:val="NoSpacing"/>
        <w:ind w:left="1134" w:right="934"/>
        <w:rPr>
          <w:rFonts w:cstheme="minorHAnsi"/>
          <w:sz w:val="24"/>
          <w:szCs w:val="24"/>
        </w:rPr>
      </w:pPr>
    </w:p>
    <w:p w14:paraId="36D39650" w14:textId="4E1706B5" w:rsidR="00715D3B" w:rsidRPr="004F75BF" w:rsidRDefault="004F75BF" w:rsidP="00FC1612">
      <w:pPr>
        <w:pStyle w:val="ListParagraph"/>
        <w:numPr>
          <w:ilvl w:val="0"/>
          <w:numId w:val="5"/>
        </w:numPr>
        <w:spacing w:before="41"/>
        <w:ind w:left="1134" w:right="934"/>
        <w:rPr>
          <w:sz w:val="24"/>
        </w:rPr>
      </w:pPr>
      <w:r w:rsidRPr="002E7316">
        <w:rPr>
          <w:rFonts w:cstheme="minorHAnsi"/>
          <w:color w:val="000000"/>
          <w:sz w:val="24"/>
          <w:szCs w:val="24"/>
        </w:rPr>
        <w:t xml:space="preserve">For criterion 5 above, measurement of distance of up to three decimal places will be </w:t>
      </w:r>
      <w:r w:rsidRPr="002E7316">
        <w:rPr>
          <w:rFonts w:cstheme="minorHAnsi"/>
          <w:color w:val="000000"/>
          <w:sz w:val="24"/>
          <w:szCs w:val="24"/>
        </w:rPr>
        <w:lastRenderedPageBreak/>
        <w:t xml:space="preserve">in a straight line from the </w:t>
      </w:r>
      <w:proofErr w:type="spellStart"/>
      <w:r w:rsidRPr="002E7316">
        <w:rPr>
          <w:rFonts w:cstheme="minorHAnsi"/>
          <w:color w:val="000000"/>
          <w:sz w:val="24"/>
          <w:szCs w:val="24"/>
        </w:rPr>
        <w:t>centre</w:t>
      </w:r>
      <w:proofErr w:type="spellEnd"/>
      <w:r w:rsidRPr="002E7316">
        <w:rPr>
          <w:rFonts w:cstheme="minorHAnsi"/>
          <w:color w:val="000000"/>
          <w:sz w:val="24"/>
          <w:szCs w:val="24"/>
        </w:rPr>
        <w:t xml:space="preserve"> point of the home property to the school’s main designated front gate, using a </w:t>
      </w:r>
      <w:proofErr w:type="spellStart"/>
      <w:r w:rsidRPr="002E7316">
        <w:rPr>
          <w:rFonts w:cstheme="minorHAnsi"/>
          <w:color w:val="000000"/>
          <w:sz w:val="24"/>
          <w:szCs w:val="24"/>
        </w:rPr>
        <w:t>computerised</w:t>
      </w:r>
      <w:proofErr w:type="spellEnd"/>
      <w:r w:rsidRPr="002E7316">
        <w:rPr>
          <w:rFonts w:cstheme="minorHAnsi"/>
          <w:color w:val="000000"/>
          <w:sz w:val="24"/>
          <w:szCs w:val="24"/>
        </w:rPr>
        <w:t xml:space="preserve"> mapping system (</w:t>
      </w:r>
      <w:proofErr w:type="spellStart"/>
      <w:r w:rsidRPr="002E7316">
        <w:rPr>
          <w:rFonts w:cstheme="minorHAnsi"/>
          <w:i/>
          <w:color w:val="000000"/>
          <w:sz w:val="24"/>
          <w:szCs w:val="24"/>
        </w:rPr>
        <w:t>Routefinder</w:t>
      </w:r>
      <w:proofErr w:type="spellEnd"/>
      <w:r w:rsidRPr="002E7316">
        <w:rPr>
          <w:rFonts w:cstheme="minorHAnsi"/>
          <w:color w:val="000000"/>
          <w:sz w:val="24"/>
          <w:szCs w:val="24"/>
        </w:rPr>
        <w:t>).  Where there is equal distance then lots will be drawn.  The drawing of lots will be undertaken by an independent person, not an employee of the trust, trustee or member of the school Local Advisory Board.</w:t>
      </w:r>
    </w:p>
    <w:p w14:paraId="36D39651" w14:textId="77777777" w:rsidR="00715D3B" w:rsidRDefault="00715D3B">
      <w:pPr>
        <w:pStyle w:val="BodyText"/>
        <w:ind w:left="0"/>
      </w:pPr>
    </w:p>
    <w:p w14:paraId="36D39652" w14:textId="77777777" w:rsidR="00715D3B" w:rsidRDefault="00715D3B">
      <w:pPr>
        <w:pStyle w:val="BodyText"/>
        <w:spacing w:before="187"/>
        <w:ind w:left="0"/>
      </w:pPr>
    </w:p>
    <w:p w14:paraId="36D39653" w14:textId="77777777" w:rsidR="00715D3B" w:rsidRDefault="00C763FB" w:rsidP="00EC5836">
      <w:pPr>
        <w:pStyle w:val="Heading1"/>
        <w:numPr>
          <w:ilvl w:val="0"/>
          <w:numId w:val="15"/>
        </w:numPr>
        <w:tabs>
          <w:tab w:val="left" w:pos="667"/>
        </w:tabs>
        <w:ind w:left="667" w:hanging="367"/>
      </w:pPr>
      <w:r>
        <w:rPr>
          <w:spacing w:val="-2"/>
        </w:rPr>
        <w:t>Tiebreaker</w:t>
      </w:r>
    </w:p>
    <w:p w14:paraId="0E0B3F05" w14:textId="6A03AEC6" w:rsidR="00944DB2" w:rsidRPr="00990E15" w:rsidRDefault="00C763FB" w:rsidP="00944DB2">
      <w:pPr>
        <w:adjustRightInd w:val="0"/>
        <w:spacing w:before="240" w:after="240" w:line="240" w:lineRule="atLeast"/>
        <w:ind w:left="284" w:right="1076"/>
        <w:rPr>
          <w:rFonts w:cstheme="minorHAnsi"/>
          <w:color w:val="000000"/>
          <w:sz w:val="24"/>
          <w:szCs w:val="24"/>
        </w:rPr>
      </w:pPr>
      <w:r w:rsidRPr="00990E15">
        <w:rPr>
          <w:sz w:val="24"/>
          <w:szCs w:val="24"/>
        </w:rPr>
        <w:t>If</w:t>
      </w:r>
      <w:r w:rsidRPr="00990E15">
        <w:rPr>
          <w:spacing w:val="-7"/>
          <w:sz w:val="24"/>
          <w:szCs w:val="24"/>
        </w:rPr>
        <w:t xml:space="preserve"> </w:t>
      </w:r>
      <w:r w:rsidRPr="00990E15">
        <w:rPr>
          <w:sz w:val="24"/>
          <w:szCs w:val="24"/>
        </w:rPr>
        <w:t>two</w:t>
      </w:r>
      <w:r w:rsidRPr="00990E15">
        <w:rPr>
          <w:spacing w:val="-7"/>
          <w:sz w:val="24"/>
          <w:szCs w:val="24"/>
        </w:rPr>
        <w:t xml:space="preserve"> </w:t>
      </w:r>
      <w:r w:rsidRPr="00990E15">
        <w:rPr>
          <w:sz w:val="24"/>
          <w:szCs w:val="24"/>
        </w:rPr>
        <w:t>or</w:t>
      </w:r>
      <w:r w:rsidRPr="00990E15">
        <w:rPr>
          <w:spacing w:val="-7"/>
          <w:sz w:val="24"/>
          <w:szCs w:val="24"/>
        </w:rPr>
        <w:t xml:space="preserve"> </w:t>
      </w:r>
      <w:r w:rsidRPr="00990E15">
        <w:rPr>
          <w:sz w:val="24"/>
          <w:szCs w:val="24"/>
        </w:rPr>
        <w:t>more</w:t>
      </w:r>
      <w:r w:rsidRPr="00990E15">
        <w:rPr>
          <w:spacing w:val="-7"/>
          <w:sz w:val="24"/>
          <w:szCs w:val="24"/>
        </w:rPr>
        <w:t xml:space="preserve"> </w:t>
      </w:r>
      <w:r w:rsidRPr="00990E15">
        <w:rPr>
          <w:sz w:val="24"/>
          <w:szCs w:val="24"/>
        </w:rPr>
        <w:t>applications</w:t>
      </w:r>
      <w:r w:rsidRPr="00990E15">
        <w:rPr>
          <w:spacing w:val="-7"/>
          <w:sz w:val="24"/>
          <w:szCs w:val="24"/>
        </w:rPr>
        <w:t xml:space="preserve"> </w:t>
      </w:r>
      <w:r w:rsidRPr="00990E15">
        <w:rPr>
          <w:sz w:val="24"/>
          <w:szCs w:val="24"/>
        </w:rPr>
        <w:t>have</w:t>
      </w:r>
      <w:r w:rsidRPr="00990E15">
        <w:rPr>
          <w:spacing w:val="-7"/>
          <w:sz w:val="24"/>
          <w:szCs w:val="24"/>
        </w:rPr>
        <w:t xml:space="preserve"> </w:t>
      </w:r>
      <w:r w:rsidRPr="00990E15">
        <w:rPr>
          <w:sz w:val="24"/>
          <w:szCs w:val="24"/>
        </w:rPr>
        <w:t>identical</w:t>
      </w:r>
      <w:r w:rsidRPr="00990E15">
        <w:rPr>
          <w:spacing w:val="-7"/>
          <w:sz w:val="24"/>
          <w:szCs w:val="24"/>
        </w:rPr>
        <w:t xml:space="preserve"> </w:t>
      </w:r>
      <w:r w:rsidRPr="00990E15">
        <w:rPr>
          <w:sz w:val="24"/>
          <w:szCs w:val="24"/>
        </w:rPr>
        <w:t>ranking</w:t>
      </w:r>
      <w:r w:rsidRPr="00990E15">
        <w:rPr>
          <w:spacing w:val="-7"/>
          <w:sz w:val="24"/>
          <w:szCs w:val="24"/>
        </w:rPr>
        <w:t xml:space="preserve"> </w:t>
      </w:r>
      <w:r w:rsidRPr="00990E15">
        <w:rPr>
          <w:sz w:val="24"/>
          <w:szCs w:val="24"/>
        </w:rPr>
        <w:t>following</w:t>
      </w:r>
      <w:r w:rsidRPr="00990E15">
        <w:rPr>
          <w:spacing w:val="-7"/>
          <w:sz w:val="24"/>
          <w:szCs w:val="24"/>
        </w:rPr>
        <w:t xml:space="preserve"> </w:t>
      </w:r>
      <w:r w:rsidRPr="00990E15">
        <w:rPr>
          <w:sz w:val="24"/>
          <w:szCs w:val="24"/>
        </w:rPr>
        <w:t>applying</w:t>
      </w:r>
      <w:r w:rsidRPr="00990E15">
        <w:rPr>
          <w:spacing w:val="-7"/>
          <w:sz w:val="24"/>
          <w:szCs w:val="24"/>
        </w:rPr>
        <w:t xml:space="preserve"> </w:t>
      </w:r>
      <w:r w:rsidRPr="00990E15">
        <w:rPr>
          <w:sz w:val="24"/>
          <w:szCs w:val="24"/>
        </w:rPr>
        <w:t>all</w:t>
      </w:r>
      <w:r w:rsidRPr="00990E15">
        <w:rPr>
          <w:spacing w:val="-8"/>
          <w:sz w:val="24"/>
          <w:szCs w:val="24"/>
        </w:rPr>
        <w:t xml:space="preserve"> </w:t>
      </w:r>
      <w:r w:rsidRPr="00990E15">
        <w:rPr>
          <w:sz w:val="24"/>
          <w:szCs w:val="24"/>
        </w:rPr>
        <w:t>the</w:t>
      </w:r>
      <w:r w:rsidRPr="00990E15">
        <w:rPr>
          <w:spacing w:val="-7"/>
          <w:sz w:val="24"/>
          <w:szCs w:val="24"/>
        </w:rPr>
        <w:t xml:space="preserve"> </w:t>
      </w:r>
      <w:r w:rsidRPr="00990E15">
        <w:rPr>
          <w:sz w:val="24"/>
          <w:szCs w:val="24"/>
        </w:rPr>
        <w:t>above</w:t>
      </w:r>
      <w:r w:rsidRPr="00990E15">
        <w:rPr>
          <w:spacing w:val="-7"/>
          <w:sz w:val="24"/>
          <w:szCs w:val="24"/>
        </w:rPr>
        <w:t xml:space="preserve"> </w:t>
      </w:r>
      <w:r w:rsidRPr="00990E15">
        <w:rPr>
          <w:sz w:val="24"/>
          <w:szCs w:val="24"/>
        </w:rPr>
        <w:t>criteria</w:t>
      </w:r>
      <w:r w:rsidRPr="00990E15">
        <w:rPr>
          <w:spacing w:val="-7"/>
          <w:sz w:val="24"/>
          <w:szCs w:val="24"/>
        </w:rPr>
        <w:t xml:space="preserve"> </w:t>
      </w:r>
      <w:r w:rsidRPr="00990E15">
        <w:rPr>
          <w:sz w:val="24"/>
          <w:szCs w:val="24"/>
        </w:rPr>
        <w:t>in priority order, lots will be drawn.</w:t>
      </w:r>
      <w:r w:rsidRPr="00990E15">
        <w:rPr>
          <w:spacing w:val="40"/>
          <w:sz w:val="24"/>
          <w:szCs w:val="24"/>
        </w:rPr>
        <w:t xml:space="preserve"> </w:t>
      </w:r>
      <w:r w:rsidR="00944DB2" w:rsidRPr="00AD3A14">
        <w:rPr>
          <w:rFonts w:cstheme="minorHAnsi"/>
          <w:color w:val="000000"/>
          <w:sz w:val="24"/>
          <w:szCs w:val="24"/>
        </w:rPr>
        <w:t>The drawing of lots will be undertaken by an independent person, not an employee of the trust, trustee or member of the school Local Advisory Board.</w:t>
      </w:r>
    </w:p>
    <w:p w14:paraId="36D39655" w14:textId="4D6F3F1B" w:rsidR="00715D3B" w:rsidRPr="0060110A" w:rsidRDefault="00C763FB" w:rsidP="00EC5836">
      <w:pPr>
        <w:pStyle w:val="BodyText"/>
        <w:numPr>
          <w:ilvl w:val="0"/>
          <w:numId w:val="15"/>
        </w:numPr>
        <w:spacing w:before="240"/>
        <w:ind w:left="709" w:right="1022"/>
        <w:jc w:val="both"/>
        <w:rPr>
          <w:b/>
          <w:bCs/>
        </w:rPr>
      </w:pPr>
      <w:r w:rsidRPr="0060110A">
        <w:rPr>
          <w:b/>
          <w:bCs/>
        </w:rPr>
        <w:t>Children</w:t>
      </w:r>
      <w:r w:rsidRPr="0060110A">
        <w:rPr>
          <w:b/>
          <w:bCs/>
          <w:spacing w:val="-6"/>
        </w:rPr>
        <w:t xml:space="preserve"> </w:t>
      </w:r>
      <w:r w:rsidRPr="0060110A">
        <w:rPr>
          <w:b/>
          <w:bCs/>
        </w:rPr>
        <w:t>Who</w:t>
      </w:r>
      <w:r w:rsidRPr="0060110A">
        <w:rPr>
          <w:b/>
          <w:bCs/>
          <w:spacing w:val="-6"/>
        </w:rPr>
        <w:t xml:space="preserve"> </w:t>
      </w:r>
      <w:r w:rsidRPr="0060110A">
        <w:rPr>
          <w:b/>
          <w:bCs/>
        </w:rPr>
        <w:t>Move</w:t>
      </w:r>
      <w:r w:rsidRPr="0060110A">
        <w:rPr>
          <w:b/>
          <w:bCs/>
          <w:spacing w:val="-7"/>
        </w:rPr>
        <w:t xml:space="preserve"> </w:t>
      </w:r>
      <w:r w:rsidRPr="0060110A">
        <w:rPr>
          <w:b/>
          <w:bCs/>
        </w:rPr>
        <w:t>Out</w:t>
      </w:r>
      <w:r w:rsidRPr="0060110A">
        <w:rPr>
          <w:b/>
          <w:bCs/>
          <w:spacing w:val="-6"/>
        </w:rPr>
        <w:t xml:space="preserve"> </w:t>
      </w:r>
      <w:r w:rsidRPr="0060110A">
        <w:rPr>
          <w:b/>
          <w:bCs/>
        </w:rPr>
        <w:t>of</w:t>
      </w:r>
      <w:r w:rsidRPr="0060110A">
        <w:rPr>
          <w:b/>
          <w:bCs/>
          <w:spacing w:val="-5"/>
        </w:rPr>
        <w:t xml:space="preserve"> </w:t>
      </w:r>
      <w:r w:rsidRPr="0060110A">
        <w:rPr>
          <w:b/>
          <w:bCs/>
        </w:rPr>
        <w:t>or</w:t>
      </w:r>
      <w:r w:rsidRPr="0060110A">
        <w:rPr>
          <w:b/>
          <w:bCs/>
          <w:spacing w:val="-6"/>
        </w:rPr>
        <w:t xml:space="preserve"> </w:t>
      </w:r>
      <w:r w:rsidRPr="0060110A">
        <w:rPr>
          <w:b/>
          <w:bCs/>
        </w:rPr>
        <w:t>Into</w:t>
      </w:r>
      <w:r w:rsidRPr="0060110A">
        <w:rPr>
          <w:b/>
          <w:bCs/>
          <w:spacing w:val="-5"/>
        </w:rPr>
        <w:t xml:space="preserve"> </w:t>
      </w:r>
      <w:r w:rsidRPr="0060110A">
        <w:rPr>
          <w:b/>
          <w:bCs/>
        </w:rPr>
        <w:t>the</w:t>
      </w:r>
      <w:r w:rsidRPr="0060110A">
        <w:rPr>
          <w:b/>
          <w:bCs/>
          <w:spacing w:val="-5"/>
        </w:rPr>
        <w:t xml:space="preserve"> </w:t>
      </w:r>
      <w:r w:rsidRPr="0060110A">
        <w:rPr>
          <w:b/>
          <w:bCs/>
        </w:rPr>
        <w:t>Catchment</w:t>
      </w:r>
      <w:r w:rsidRPr="0060110A">
        <w:rPr>
          <w:b/>
          <w:bCs/>
          <w:spacing w:val="-3"/>
        </w:rPr>
        <w:t xml:space="preserve"> </w:t>
      </w:r>
      <w:r w:rsidRPr="0060110A">
        <w:rPr>
          <w:b/>
          <w:bCs/>
        </w:rPr>
        <w:t>Area</w:t>
      </w:r>
      <w:r w:rsidRPr="0060110A">
        <w:rPr>
          <w:b/>
          <w:bCs/>
          <w:spacing w:val="-7"/>
        </w:rPr>
        <w:t xml:space="preserve"> </w:t>
      </w:r>
      <w:r w:rsidRPr="0060110A">
        <w:rPr>
          <w:b/>
          <w:bCs/>
        </w:rPr>
        <w:t>including</w:t>
      </w:r>
      <w:r w:rsidRPr="0060110A">
        <w:rPr>
          <w:b/>
          <w:bCs/>
          <w:spacing w:val="-5"/>
        </w:rPr>
        <w:t xml:space="preserve"> </w:t>
      </w:r>
      <w:r w:rsidRPr="0060110A">
        <w:rPr>
          <w:b/>
          <w:bCs/>
        </w:rPr>
        <w:t>Late</w:t>
      </w:r>
      <w:r w:rsidRPr="0060110A">
        <w:rPr>
          <w:b/>
          <w:bCs/>
          <w:spacing w:val="-5"/>
        </w:rPr>
        <w:t xml:space="preserve"> </w:t>
      </w:r>
      <w:r w:rsidRPr="0060110A">
        <w:rPr>
          <w:b/>
          <w:bCs/>
        </w:rPr>
        <w:t>and</w:t>
      </w:r>
      <w:r w:rsidRPr="0060110A">
        <w:rPr>
          <w:b/>
          <w:bCs/>
          <w:spacing w:val="-3"/>
        </w:rPr>
        <w:t xml:space="preserve"> </w:t>
      </w:r>
      <w:r w:rsidRPr="0060110A">
        <w:rPr>
          <w:b/>
          <w:bCs/>
        </w:rPr>
        <w:t>or</w:t>
      </w:r>
      <w:r w:rsidRPr="0060110A">
        <w:rPr>
          <w:b/>
          <w:bCs/>
          <w:spacing w:val="-5"/>
        </w:rPr>
        <w:t xml:space="preserve"> </w:t>
      </w:r>
      <w:r w:rsidRPr="0060110A">
        <w:rPr>
          <w:b/>
          <w:bCs/>
        </w:rPr>
        <w:t xml:space="preserve">Mid-Term </w:t>
      </w:r>
      <w:r w:rsidRPr="0060110A">
        <w:rPr>
          <w:b/>
          <w:bCs/>
          <w:spacing w:val="-2"/>
        </w:rPr>
        <w:t>Applications</w:t>
      </w:r>
    </w:p>
    <w:p w14:paraId="36D39656" w14:textId="77777777" w:rsidR="00715D3B" w:rsidRDefault="00C763FB">
      <w:pPr>
        <w:pStyle w:val="BodyText"/>
        <w:spacing w:before="236"/>
        <w:ind w:right="1022"/>
        <w:jc w:val="both"/>
      </w:pPr>
      <w:r>
        <w:t>A</w:t>
      </w:r>
      <w:r>
        <w:rPr>
          <w:spacing w:val="-4"/>
        </w:rPr>
        <w:t xml:space="preserve"> </w:t>
      </w:r>
      <w:r>
        <w:t>child</w:t>
      </w:r>
      <w:r>
        <w:rPr>
          <w:spacing w:val="-3"/>
        </w:rPr>
        <w:t xml:space="preserve"> </w:t>
      </w:r>
      <w:r>
        <w:t>who</w:t>
      </w:r>
      <w:r>
        <w:rPr>
          <w:spacing w:val="-6"/>
        </w:rPr>
        <w:t xml:space="preserve"> </w:t>
      </w:r>
      <w:r>
        <w:t>is</w:t>
      </w:r>
      <w:r>
        <w:rPr>
          <w:spacing w:val="-4"/>
        </w:rPr>
        <w:t xml:space="preserve"> </w:t>
      </w:r>
      <w:r>
        <w:t>already</w:t>
      </w:r>
      <w:r>
        <w:rPr>
          <w:spacing w:val="-5"/>
        </w:rPr>
        <w:t xml:space="preserve"> </w:t>
      </w:r>
      <w:r>
        <w:t>attending</w:t>
      </w:r>
      <w:r>
        <w:rPr>
          <w:spacing w:val="-4"/>
        </w:rPr>
        <w:t xml:space="preserve"> </w:t>
      </w:r>
      <w:r>
        <w:t>the</w:t>
      </w:r>
      <w:r>
        <w:rPr>
          <w:spacing w:val="-3"/>
        </w:rPr>
        <w:t xml:space="preserve"> </w:t>
      </w:r>
      <w:r>
        <w:t>school</w:t>
      </w:r>
      <w:r>
        <w:rPr>
          <w:spacing w:val="-3"/>
        </w:rPr>
        <w:t xml:space="preserve"> </w:t>
      </w:r>
      <w:r>
        <w:t>and</w:t>
      </w:r>
      <w:r>
        <w:rPr>
          <w:spacing w:val="-3"/>
        </w:rPr>
        <w:t xml:space="preserve"> </w:t>
      </w:r>
      <w:r>
        <w:t>whose</w:t>
      </w:r>
      <w:r>
        <w:rPr>
          <w:spacing w:val="-3"/>
        </w:rPr>
        <w:t xml:space="preserve"> </w:t>
      </w:r>
      <w:r>
        <w:t>place</w:t>
      </w:r>
      <w:r>
        <w:rPr>
          <w:spacing w:val="-4"/>
        </w:rPr>
        <w:t xml:space="preserve"> </w:t>
      </w:r>
      <w:r>
        <w:t>of</w:t>
      </w:r>
      <w:r>
        <w:rPr>
          <w:spacing w:val="-4"/>
        </w:rPr>
        <w:t xml:space="preserve"> </w:t>
      </w:r>
      <w:r>
        <w:t>residence</w:t>
      </w:r>
      <w:r>
        <w:rPr>
          <w:spacing w:val="-3"/>
        </w:rPr>
        <w:t xml:space="preserve"> </w:t>
      </w:r>
      <w:r>
        <w:t>changes</w:t>
      </w:r>
      <w:r>
        <w:rPr>
          <w:spacing w:val="-6"/>
        </w:rPr>
        <w:t xml:space="preserve"> </w:t>
      </w:r>
      <w:r>
        <w:t>to</w:t>
      </w:r>
      <w:r>
        <w:rPr>
          <w:spacing w:val="-3"/>
        </w:rPr>
        <w:t xml:space="preserve"> </w:t>
      </w:r>
      <w:r>
        <w:t>an out- of-catchment address is entitled to continue attending the school.</w:t>
      </w:r>
    </w:p>
    <w:p w14:paraId="36D39657" w14:textId="77777777" w:rsidR="00715D3B" w:rsidRDefault="00C763FB">
      <w:pPr>
        <w:pStyle w:val="BodyText"/>
        <w:spacing w:before="241"/>
        <w:ind w:right="1023"/>
        <w:jc w:val="both"/>
      </w:pPr>
      <w:r>
        <w:t xml:space="preserve">Where a family have </w:t>
      </w:r>
      <w:r>
        <w:t>made an application they must notify the LA (acting for the Trust) of any change in their address as soon as possible</w:t>
      </w:r>
      <w:r>
        <w:rPr>
          <w:spacing w:val="37"/>
        </w:rPr>
        <w:t xml:space="preserve"> </w:t>
      </w:r>
      <w:r>
        <w:t>after the move.</w:t>
      </w:r>
    </w:p>
    <w:p w14:paraId="36D39658" w14:textId="3355E4DC" w:rsidR="00715D3B" w:rsidRDefault="00C763FB">
      <w:pPr>
        <w:pStyle w:val="BodyText"/>
        <w:spacing w:before="239"/>
        <w:ind w:right="1025"/>
        <w:jc w:val="both"/>
      </w:pPr>
      <w:r>
        <w:t>Where</w:t>
      </w:r>
      <w:r>
        <w:rPr>
          <w:spacing w:val="-11"/>
        </w:rPr>
        <w:t xml:space="preserve"> </w:t>
      </w:r>
      <w:r>
        <w:t>a</w:t>
      </w:r>
      <w:r>
        <w:rPr>
          <w:spacing w:val="-11"/>
        </w:rPr>
        <w:t xml:space="preserve"> </w:t>
      </w:r>
      <w:r>
        <w:t>family</w:t>
      </w:r>
      <w:r>
        <w:rPr>
          <w:spacing w:val="-9"/>
        </w:rPr>
        <w:t xml:space="preserve"> </w:t>
      </w:r>
      <w:r>
        <w:t>h</w:t>
      </w:r>
      <w:r w:rsidR="00E57DEE">
        <w:t>as</w:t>
      </w:r>
      <w:r>
        <w:rPr>
          <w:spacing w:val="-8"/>
        </w:rPr>
        <w:t xml:space="preserve"> </w:t>
      </w:r>
      <w:r>
        <w:t>applied</w:t>
      </w:r>
      <w:r>
        <w:rPr>
          <w:spacing w:val="-10"/>
        </w:rPr>
        <w:t xml:space="preserve"> </w:t>
      </w:r>
      <w:r>
        <w:t>for</w:t>
      </w:r>
      <w:r>
        <w:rPr>
          <w:spacing w:val="-10"/>
        </w:rPr>
        <w:t xml:space="preserve"> </w:t>
      </w:r>
      <w:r>
        <w:t>or</w:t>
      </w:r>
      <w:r>
        <w:rPr>
          <w:spacing w:val="-10"/>
        </w:rPr>
        <w:t xml:space="preserve"> </w:t>
      </w:r>
      <w:r>
        <w:t>been</w:t>
      </w:r>
      <w:r>
        <w:rPr>
          <w:spacing w:val="-8"/>
        </w:rPr>
        <w:t xml:space="preserve"> </w:t>
      </w:r>
      <w:r>
        <w:t>offered</w:t>
      </w:r>
      <w:r>
        <w:rPr>
          <w:spacing w:val="-10"/>
        </w:rPr>
        <w:t xml:space="preserve"> </w:t>
      </w:r>
      <w:r>
        <w:t>a</w:t>
      </w:r>
      <w:r>
        <w:rPr>
          <w:spacing w:val="-11"/>
        </w:rPr>
        <w:t xml:space="preserve"> </w:t>
      </w:r>
      <w:r>
        <w:t>place</w:t>
      </w:r>
      <w:r>
        <w:rPr>
          <w:spacing w:val="-9"/>
        </w:rPr>
        <w:t xml:space="preserve"> </w:t>
      </w:r>
      <w:r>
        <w:t>at</w:t>
      </w:r>
      <w:r>
        <w:rPr>
          <w:spacing w:val="-10"/>
        </w:rPr>
        <w:t xml:space="preserve"> </w:t>
      </w:r>
      <w:r>
        <w:t>the</w:t>
      </w:r>
      <w:r>
        <w:rPr>
          <w:spacing w:val="-11"/>
        </w:rPr>
        <w:t xml:space="preserve"> </w:t>
      </w:r>
      <w:r>
        <w:t>school</w:t>
      </w:r>
      <w:r>
        <w:rPr>
          <w:spacing w:val="-11"/>
        </w:rPr>
        <w:t xml:space="preserve"> </w:t>
      </w:r>
      <w:r>
        <w:t>and</w:t>
      </w:r>
      <w:r>
        <w:rPr>
          <w:spacing w:val="-10"/>
        </w:rPr>
        <w:t xml:space="preserve"> </w:t>
      </w:r>
      <w:r>
        <w:t>move</w:t>
      </w:r>
      <w:r>
        <w:rPr>
          <w:spacing w:val="-9"/>
        </w:rPr>
        <w:t xml:space="preserve"> </w:t>
      </w:r>
      <w:r>
        <w:t>home</w:t>
      </w:r>
      <w:r>
        <w:rPr>
          <w:spacing w:val="-11"/>
        </w:rPr>
        <w:t xml:space="preserve"> </w:t>
      </w:r>
      <w:r>
        <w:t xml:space="preserve">during the course of the </w:t>
      </w:r>
      <w:r>
        <w:t>admissions process (i.e. after the closing date for first time admissions or transfers but before they start) they must notify the LA immediately.</w:t>
      </w:r>
    </w:p>
    <w:p w14:paraId="36D39659" w14:textId="5B2E6801" w:rsidR="00715D3B" w:rsidRDefault="00C763FB">
      <w:pPr>
        <w:pStyle w:val="BodyText"/>
        <w:spacing w:before="240"/>
        <w:ind w:right="1027"/>
        <w:jc w:val="both"/>
      </w:pPr>
      <w:r>
        <w:t>During the normal round the latest date a proof of change of address can be accepted for the purposes of an application that has already been submitted is the third Friday in March for first time admissions.</w:t>
      </w:r>
      <w:r>
        <w:rPr>
          <w:spacing w:val="40"/>
        </w:rPr>
        <w:t xml:space="preserve"> </w:t>
      </w:r>
      <w:r>
        <w:t>Home moves will not be accepted without proof.</w:t>
      </w:r>
      <w:r>
        <w:rPr>
          <w:spacing w:val="40"/>
        </w:rPr>
        <w:t xml:space="preserve"> </w:t>
      </w:r>
      <w:r>
        <w:t xml:space="preserve">Where proof is received </w:t>
      </w:r>
      <w:r w:rsidR="0043242D">
        <w:t>after the third Friday in March</w:t>
      </w:r>
      <w:r>
        <w:t>, the application</w:t>
      </w:r>
      <w:r w:rsidR="0043242D">
        <w:t xml:space="preserve"> </w:t>
      </w:r>
      <w:r>
        <w:t>will be considered as late.</w:t>
      </w:r>
    </w:p>
    <w:p w14:paraId="36D3965A" w14:textId="77777777" w:rsidR="00715D3B" w:rsidRDefault="00715D3B">
      <w:pPr>
        <w:pStyle w:val="BodyText"/>
        <w:ind w:left="0"/>
      </w:pPr>
    </w:p>
    <w:p w14:paraId="36D3965B" w14:textId="77777777" w:rsidR="00715D3B" w:rsidRDefault="00715D3B">
      <w:pPr>
        <w:pStyle w:val="BodyText"/>
        <w:spacing w:before="188"/>
        <w:ind w:left="0"/>
      </w:pPr>
    </w:p>
    <w:p w14:paraId="36D3965C" w14:textId="77777777" w:rsidR="00715D3B" w:rsidRDefault="00C763FB" w:rsidP="00EC5836">
      <w:pPr>
        <w:pStyle w:val="Heading1"/>
        <w:numPr>
          <w:ilvl w:val="0"/>
          <w:numId w:val="15"/>
        </w:numPr>
        <w:tabs>
          <w:tab w:val="left" w:pos="667"/>
        </w:tabs>
        <w:ind w:left="667" w:hanging="367"/>
      </w:pPr>
      <w:r>
        <w:t>Withdrawal</w:t>
      </w:r>
      <w:r>
        <w:rPr>
          <w:spacing w:val="13"/>
        </w:rPr>
        <w:t xml:space="preserve"> </w:t>
      </w:r>
      <w:r>
        <w:t>of</w:t>
      </w:r>
      <w:r>
        <w:rPr>
          <w:spacing w:val="12"/>
        </w:rPr>
        <w:t xml:space="preserve"> </w:t>
      </w:r>
      <w:r>
        <w:rPr>
          <w:spacing w:val="-2"/>
        </w:rPr>
        <w:t>places</w:t>
      </w:r>
    </w:p>
    <w:p w14:paraId="36D3965D" w14:textId="77777777" w:rsidR="00715D3B" w:rsidRDefault="00C763FB">
      <w:pPr>
        <w:pStyle w:val="BodyText"/>
        <w:spacing w:before="240"/>
        <w:ind w:right="932"/>
      </w:pPr>
      <w:r>
        <w:t>Once</w:t>
      </w:r>
      <w:r>
        <w:rPr>
          <w:spacing w:val="25"/>
        </w:rPr>
        <w:t xml:space="preserve"> </w:t>
      </w:r>
      <w:r>
        <w:t>a</w:t>
      </w:r>
      <w:r>
        <w:rPr>
          <w:spacing w:val="25"/>
        </w:rPr>
        <w:t xml:space="preserve"> </w:t>
      </w:r>
      <w:r>
        <w:t>place</w:t>
      </w:r>
      <w:r>
        <w:rPr>
          <w:spacing w:val="27"/>
        </w:rPr>
        <w:t xml:space="preserve"> </w:t>
      </w:r>
      <w:r>
        <w:t>has</w:t>
      </w:r>
      <w:r>
        <w:rPr>
          <w:spacing w:val="28"/>
        </w:rPr>
        <w:t xml:space="preserve"> </w:t>
      </w:r>
      <w:r>
        <w:t>been</w:t>
      </w:r>
      <w:r>
        <w:rPr>
          <w:spacing w:val="26"/>
        </w:rPr>
        <w:t xml:space="preserve"> </w:t>
      </w:r>
      <w:r>
        <w:t>offered</w:t>
      </w:r>
      <w:r>
        <w:rPr>
          <w:spacing w:val="20"/>
        </w:rPr>
        <w:t xml:space="preserve"> </w:t>
      </w:r>
      <w:r>
        <w:t>at</w:t>
      </w:r>
      <w:r>
        <w:rPr>
          <w:spacing w:val="23"/>
        </w:rPr>
        <w:t xml:space="preserve"> </w:t>
      </w:r>
      <w:r>
        <w:t>a</w:t>
      </w:r>
      <w:r>
        <w:rPr>
          <w:spacing w:val="22"/>
        </w:rPr>
        <w:t xml:space="preserve"> </w:t>
      </w:r>
      <w:r>
        <w:t>school</w:t>
      </w:r>
      <w:r>
        <w:rPr>
          <w:spacing w:val="23"/>
        </w:rPr>
        <w:t xml:space="preserve"> </w:t>
      </w:r>
      <w:r>
        <w:t>the</w:t>
      </w:r>
      <w:r>
        <w:rPr>
          <w:spacing w:val="29"/>
        </w:rPr>
        <w:t xml:space="preserve"> </w:t>
      </w:r>
      <w:r>
        <w:t>LA</w:t>
      </w:r>
      <w:r>
        <w:rPr>
          <w:spacing w:val="25"/>
        </w:rPr>
        <w:t xml:space="preserve"> </w:t>
      </w:r>
      <w:r>
        <w:t>(on</w:t>
      </w:r>
      <w:r>
        <w:rPr>
          <w:spacing w:val="22"/>
        </w:rPr>
        <w:t xml:space="preserve"> </w:t>
      </w:r>
      <w:r>
        <w:t>behalf</w:t>
      </w:r>
      <w:r>
        <w:rPr>
          <w:spacing w:val="23"/>
        </w:rPr>
        <w:t xml:space="preserve"> </w:t>
      </w:r>
      <w:r>
        <w:t>of</w:t>
      </w:r>
      <w:r>
        <w:rPr>
          <w:spacing w:val="25"/>
        </w:rPr>
        <w:t xml:space="preserve"> </w:t>
      </w:r>
      <w:r>
        <w:t>the</w:t>
      </w:r>
      <w:r>
        <w:rPr>
          <w:spacing w:val="22"/>
        </w:rPr>
        <w:t xml:space="preserve"> </w:t>
      </w:r>
      <w:r>
        <w:t>Trust)</w:t>
      </w:r>
      <w:r>
        <w:rPr>
          <w:spacing w:val="29"/>
        </w:rPr>
        <w:t xml:space="preserve"> </w:t>
      </w:r>
      <w:r>
        <w:t>may</w:t>
      </w:r>
      <w:r>
        <w:rPr>
          <w:spacing w:val="23"/>
        </w:rPr>
        <w:t xml:space="preserve"> </w:t>
      </w:r>
      <w:r>
        <w:t>withdraw that place prior to starting school where it has been established that:</w:t>
      </w:r>
    </w:p>
    <w:p w14:paraId="36D3965E" w14:textId="77777777" w:rsidR="00715D3B" w:rsidRDefault="00C763FB">
      <w:pPr>
        <w:pStyle w:val="BodyText"/>
        <w:spacing w:before="240" w:line="436" w:lineRule="auto"/>
        <w:ind w:left="1008" w:right="6145"/>
      </w:pPr>
      <w:r>
        <w:t xml:space="preserve">the place was offered in error; </w:t>
      </w:r>
      <w:r>
        <w:rPr>
          <w:spacing w:val="-6"/>
        </w:rPr>
        <w:t>or</w:t>
      </w:r>
    </w:p>
    <w:p w14:paraId="36D3965F" w14:textId="77777777" w:rsidR="00715D3B" w:rsidRDefault="00C763FB">
      <w:pPr>
        <w:pStyle w:val="BodyText"/>
        <w:ind w:left="1008" w:right="932"/>
      </w:pPr>
      <w:r>
        <w:t xml:space="preserve">it is established that the place was </w:t>
      </w:r>
      <w:r>
        <w:t>obtained through a fraudulent or intentionally</w:t>
      </w:r>
      <w:r>
        <w:rPr>
          <w:spacing w:val="80"/>
        </w:rPr>
        <w:t xml:space="preserve"> </w:t>
      </w:r>
      <w:r>
        <w:t>misleading application;</w:t>
      </w:r>
    </w:p>
    <w:p w14:paraId="36D39660" w14:textId="77777777" w:rsidR="00715D3B" w:rsidRDefault="00C763FB">
      <w:pPr>
        <w:pStyle w:val="BodyText"/>
        <w:spacing w:before="239"/>
        <w:ind w:left="1008"/>
      </w:pPr>
      <w:r>
        <w:rPr>
          <w:spacing w:val="-5"/>
        </w:rPr>
        <w:t>or</w:t>
      </w:r>
    </w:p>
    <w:p w14:paraId="36D39661" w14:textId="77777777" w:rsidR="00715D3B" w:rsidRDefault="00C763FB">
      <w:pPr>
        <w:pStyle w:val="BodyText"/>
        <w:spacing w:before="240"/>
        <w:ind w:left="1008"/>
        <w:rPr>
          <w:spacing w:val="-2"/>
        </w:rPr>
      </w:pPr>
      <w:r>
        <w:t>where</w:t>
      </w:r>
      <w:r>
        <w:rPr>
          <w:spacing w:val="9"/>
        </w:rPr>
        <w:t xml:space="preserve"> </w:t>
      </w:r>
      <w:r>
        <w:t>the</w:t>
      </w:r>
      <w:r>
        <w:rPr>
          <w:spacing w:val="12"/>
        </w:rPr>
        <w:t xml:space="preserve"> </w:t>
      </w:r>
      <w:r>
        <w:t>parent</w:t>
      </w:r>
      <w:r>
        <w:rPr>
          <w:spacing w:val="8"/>
        </w:rPr>
        <w:t xml:space="preserve"> </w:t>
      </w:r>
      <w:r>
        <w:t>has</w:t>
      </w:r>
      <w:r>
        <w:rPr>
          <w:spacing w:val="9"/>
        </w:rPr>
        <w:t xml:space="preserve"> </w:t>
      </w:r>
      <w:r>
        <w:t>not</w:t>
      </w:r>
      <w:r>
        <w:rPr>
          <w:spacing w:val="10"/>
        </w:rPr>
        <w:t xml:space="preserve"> </w:t>
      </w:r>
      <w:r>
        <w:t>responded</w:t>
      </w:r>
      <w:r>
        <w:rPr>
          <w:spacing w:val="7"/>
        </w:rPr>
        <w:t xml:space="preserve"> </w:t>
      </w:r>
      <w:r>
        <w:t>within</w:t>
      </w:r>
      <w:r>
        <w:rPr>
          <w:spacing w:val="7"/>
        </w:rPr>
        <w:t xml:space="preserve"> </w:t>
      </w:r>
      <w:r>
        <w:t>a</w:t>
      </w:r>
      <w:r>
        <w:rPr>
          <w:spacing w:val="10"/>
        </w:rPr>
        <w:t xml:space="preserve"> </w:t>
      </w:r>
      <w:r>
        <w:t>reasonable</w:t>
      </w:r>
      <w:r>
        <w:rPr>
          <w:spacing w:val="7"/>
        </w:rPr>
        <w:t xml:space="preserve"> </w:t>
      </w:r>
      <w:r>
        <w:rPr>
          <w:spacing w:val="-2"/>
        </w:rPr>
        <w:t>time.</w:t>
      </w:r>
    </w:p>
    <w:p w14:paraId="55D99B57" w14:textId="77777777" w:rsidR="00277635" w:rsidRDefault="00277635">
      <w:pPr>
        <w:pStyle w:val="BodyText"/>
        <w:spacing w:before="240"/>
        <w:ind w:left="1008"/>
      </w:pPr>
    </w:p>
    <w:p w14:paraId="36D39663" w14:textId="77777777" w:rsidR="00715D3B" w:rsidRDefault="00C763FB" w:rsidP="00EC5836">
      <w:pPr>
        <w:pStyle w:val="Heading1"/>
        <w:numPr>
          <w:ilvl w:val="0"/>
          <w:numId w:val="15"/>
        </w:numPr>
        <w:tabs>
          <w:tab w:val="left" w:pos="663"/>
        </w:tabs>
        <w:spacing w:before="41"/>
        <w:ind w:left="663" w:hanging="363"/>
      </w:pPr>
      <w:r>
        <w:t>Mid-term</w:t>
      </w:r>
      <w:r>
        <w:rPr>
          <w:spacing w:val="-7"/>
        </w:rPr>
        <w:t xml:space="preserve"> </w:t>
      </w:r>
      <w:r>
        <w:rPr>
          <w:spacing w:val="-2"/>
        </w:rPr>
        <w:t>Applications</w:t>
      </w:r>
    </w:p>
    <w:p w14:paraId="36D39664" w14:textId="77777777" w:rsidR="00715D3B" w:rsidRDefault="00C763FB">
      <w:pPr>
        <w:pStyle w:val="BodyText"/>
        <w:spacing w:before="240"/>
        <w:ind w:right="1024"/>
        <w:jc w:val="both"/>
      </w:pPr>
      <w:r>
        <w:t>For</w:t>
      </w:r>
      <w:r>
        <w:rPr>
          <w:spacing w:val="-7"/>
        </w:rPr>
        <w:t xml:space="preserve"> </w:t>
      </w:r>
      <w:r>
        <w:t>applications</w:t>
      </w:r>
      <w:r>
        <w:rPr>
          <w:spacing w:val="-9"/>
        </w:rPr>
        <w:t xml:space="preserve"> </w:t>
      </w:r>
      <w:r>
        <w:t>made</w:t>
      </w:r>
      <w:r>
        <w:rPr>
          <w:spacing w:val="-9"/>
        </w:rPr>
        <w:t xml:space="preserve"> </w:t>
      </w:r>
      <w:r>
        <w:t>outside</w:t>
      </w:r>
      <w:r>
        <w:rPr>
          <w:spacing w:val="-9"/>
        </w:rPr>
        <w:t xml:space="preserve"> </w:t>
      </w:r>
      <w:r>
        <w:t>of</w:t>
      </w:r>
      <w:r>
        <w:rPr>
          <w:spacing w:val="-9"/>
        </w:rPr>
        <w:t xml:space="preserve"> </w:t>
      </w:r>
      <w:r>
        <w:t>the</w:t>
      </w:r>
      <w:r>
        <w:rPr>
          <w:spacing w:val="-11"/>
        </w:rPr>
        <w:t xml:space="preserve"> </w:t>
      </w:r>
      <w:r>
        <w:t>normal</w:t>
      </w:r>
      <w:r>
        <w:rPr>
          <w:spacing w:val="-9"/>
        </w:rPr>
        <w:t xml:space="preserve"> </w:t>
      </w:r>
      <w:r>
        <w:t>round</w:t>
      </w:r>
      <w:r>
        <w:rPr>
          <w:spacing w:val="-6"/>
        </w:rPr>
        <w:t xml:space="preserve"> </w:t>
      </w:r>
      <w:r>
        <w:t>of</w:t>
      </w:r>
      <w:r>
        <w:rPr>
          <w:spacing w:val="-9"/>
        </w:rPr>
        <w:t xml:space="preserve"> </w:t>
      </w:r>
      <w:r>
        <w:t>admissions</w:t>
      </w:r>
      <w:r>
        <w:rPr>
          <w:spacing w:val="-8"/>
        </w:rPr>
        <w:t xml:space="preserve"> </w:t>
      </w:r>
      <w:r>
        <w:t>i.e.</w:t>
      </w:r>
      <w:r>
        <w:rPr>
          <w:spacing w:val="-9"/>
        </w:rPr>
        <w:t xml:space="preserve"> </w:t>
      </w:r>
      <w:r>
        <w:t>seeking</w:t>
      </w:r>
      <w:r>
        <w:rPr>
          <w:spacing w:val="-9"/>
        </w:rPr>
        <w:t xml:space="preserve"> </w:t>
      </w:r>
      <w:r>
        <w:t>to</w:t>
      </w:r>
      <w:r>
        <w:rPr>
          <w:spacing w:val="-9"/>
        </w:rPr>
        <w:t xml:space="preserve"> </w:t>
      </w:r>
      <w:r>
        <w:t>move</w:t>
      </w:r>
      <w:r>
        <w:rPr>
          <w:spacing w:val="-9"/>
        </w:rPr>
        <w:t xml:space="preserve"> </w:t>
      </w:r>
      <w:r>
        <w:t xml:space="preserve">school </w:t>
      </w:r>
      <w:r>
        <w:t>part way through an academic year, where a place exists at the school it will be offered.</w:t>
      </w:r>
    </w:p>
    <w:p w14:paraId="36D39665" w14:textId="77777777" w:rsidR="00715D3B" w:rsidRDefault="00715D3B">
      <w:pPr>
        <w:pStyle w:val="BodyText"/>
        <w:ind w:left="0"/>
      </w:pPr>
    </w:p>
    <w:p w14:paraId="36D39666" w14:textId="77777777" w:rsidR="00715D3B" w:rsidRDefault="00715D3B">
      <w:pPr>
        <w:pStyle w:val="BodyText"/>
        <w:spacing w:before="186"/>
        <w:ind w:left="0"/>
      </w:pPr>
    </w:p>
    <w:p w14:paraId="36D39667" w14:textId="77777777" w:rsidR="00715D3B" w:rsidRDefault="00C763FB" w:rsidP="00EC5836">
      <w:pPr>
        <w:pStyle w:val="Heading1"/>
        <w:numPr>
          <w:ilvl w:val="0"/>
          <w:numId w:val="15"/>
        </w:numPr>
        <w:tabs>
          <w:tab w:val="left" w:pos="715"/>
        </w:tabs>
        <w:spacing w:before="1"/>
        <w:ind w:left="715" w:hanging="415"/>
      </w:pPr>
      <w:r>
        <w:t>Appeals</w:t>
      </w:r>
      <w:r>
        <w:rPr>
          <w:spacing w:val="-4"/>
        </w:rPr>
        <w:t xml:space="preserve"> </w:t>
      </w:r>
      <w:r>
        <w:t>(including</w:t>
      </w:r>
      <w:r>
        <w:rPr>
          <w:spacing w:val="-4"/>
        </w:rPr>
        <w:t xml:space="preserve"> </w:t>
      </w:r>
      <w:r>
        <w:t>class</w:t>
      </w:r>
      <w:r>
        <w:rPr>
          <w:spacing w:val="-2"/>
        </w:rPr>
        <w:t xml:space="preserve"> </w:t>
      </w:r>
      <w:r>
        <w:t>size</w:t>
      </w:r>
      <w:r>
        <w:rPr>
          <w:spacing w:val="-5"/>
        </w:rPr>
        <w:t xml:space="preserve"> </w:t>
      </w:r>
      <w:r>
        <w:rPr>
          <w:spacing w:val="-2"/>
        </w:rPr>
        <w:t>appeals)</w:t>
      </w:r>
    </w:p>
    <w:p w14:paraId="038E0DE5" w14:textId="77777777" w:rsidR="00094696" w:rsidRDefault="00094696" w:rsidP="00094696">
      <w:pPr>
        <w:adjustRightInd w:val="0"/>
        <w:ind w:left="284" w:right="934"/>
      </w:pPr>
    </w:p>
    <w:p w14:paraId="264EF077" w14:textId="25A344AB" w:rsidR="00094696" w:rsidRPr="00094696" w:rsidRDefault="00C763FB" w:rsidP="00094696">
      <w:pPr>
        <w:adjustRightInd w:val="0"/>
        <w:ind w:left="284" w:right="934"/>
        <w:rPr>
          <w:spacing w:val="34"/>
          <w:sz w:val="24"/>
          <w:szCs w:val="24"/>
        </w:rPr>
      </w:pPr>
      <w:r w:rsidRPr="00094696">
        <w:rPr>
          <w:sz w:val="24"/>
          <w:szCs w:val="24"/>
        </w:rPr>
        <w:t>The</w:t>
      </w:r>
      <w:r w:rsidRPr="00094696">
        <w:rPr>
          <w:spacing w:val="-1"/>
          <w:sz w:val="24"/>
          <w:szCs w:val="24"/>
        </w:rPr>
        <w:t xml:space="preserve"> </w:t>
      </w:r>
      <w:r w:rsidRPr="00094696">
        <w:rPr>
          <w:sz w:val="24"/>
          <w:szCs w:val="24"/>
        </w:rPr>
        <w:t>Trust</w:t>
      </w:r>
      <w:r w:rsidRPr="00094696">
        <w:rPr>
          <w:spacing w:val="-1"/>
          <w:sz w:val="24"/>
          <w:szCs w:val="24"/>
        </w:rPr>
        <w:t xml:space="preserve"> </w:t>
      </w:r>
      <w:r w:rsidRPr="00094696">
        <w:rPr>
          <w:sz w:val="24"/>
          <w:szCs w:val="24"/>
        </w:rPr>
        <w:t>subscribes</w:t>
      </w:r>
      <w:r w:rsidRPr="00094696">
        <w:rPr>
          <w:spacing w:val="-2"/>
          <w:sz w:val="24"/>
          <w:szCs w:val="24"/>
        </w:rPr>
        <w:t xml:space="preserve"> </w:t>
      </w:r>
      <w:r w:rsidRPr="00094696">
        <w:rPr>
          <w:sz w:val="24"/>
          <w:szCs w:val="24"/>
        </w:rPr>
        <w:t>to</w:t>
      </w:r>
      <w:r w:rsidRPr="00094696">
        <w:rPr>
          <w:spacing w:val="-1"/>
          <w:sz w:val="24"/>
          <w:szCs w:val="24"/>
        </w:rPr>
        <w:t xml:space="preserve"> </w:t>
      </w:r>
      <w:r w:rsidRPr="00094696">
        <w:rPr>
          <w:sz w:val="24"/>
          <w:szCs w:val="24"/>
        </w:rPr>
        <w:t>the LA’s Appeals Service.</w:t>
      </w:r>
      <w:r w:rsidRPr="00094696">
        <w:rPr>
          <w:spacing w:val="40"/>
          <w:sz w:val="24"/>
          <w:szCs w:val="24"/>
        </w:rPr>
        <w:t xml:space="preserve"> </w:t>
      </w:r>
      <w:r w:rsidRPr="00094696">
        <w:rPr>
          <w:sz w:val="24"/>
          <w:szCs w:val="24"/>
        </w:rPr>
        <w:t>All parents will have</w:t>
      </w:r>
      <w:r w:rsidRPr="00094696">
        <w:rPr>
          <w:spacing w:val="-1"/>
          <w:sz w:val="24"/>
          <w:szCs w:val="24"/>
        </w:rPr>
        <w:t xml:space="preserve"> </w:t>
      </w:r>
      <w:r w:rsidRPr="00094696">
        <w:rPr>
          <w:sz w:val="24"/>
          <w:szCs w:val="24"/>
        </w:rPr>
        <w:t>a right of appeal if</w:t>
      </w:r>
      <w:r w:rsidRPr="00094696">
        <w:rPr>
          <w:spacing w:val="-1"/>
          <w:sz w:val="24"/>
          <w:szCs w:val="24"/>
        </w:rPr>
        <w:t xml:space="preserve"> </w:t>
      </w:r>
      <w:r w:rsidRPr="00094696">
        <w:rPr>
          <w:sz w:val="24"/>
          <w:szCs w:val="24"/>
        </w:rPr>
        <w:t>an application</w:t>
      </w:r>
      <w:r w:rsidRPr="00094696">
        <w:rPr>
          <w:spacing w:val="-9"/>
          <w:sz w:val="24"/>
          <w:szCs w:val="24"/>
        </w:rPr>
        <w:t xml:space="preserve"> </w:t>
      </w:r>
      <w:r w:rsidRPr="00094696">
        <w:rPr>
          <w:sz w:val="24"/>
          <w:szCs w:val="24"/>
        </w:rPr>
        <w:t>for</w:t>
      </w:r>
      <w:r w:rsidRPr="00094696">
        <w:rPr>
          <w:spacing w:val="-10"/>
          <w:sz w:val="24"/>
          <w:szCs w:val="24"/>
        </w:rPr>
        <w:t xml:space="preserve"> </w:t>
      </w:r>
      <w:r w:rsidRPr="00094696">
        <w:rPr>
          <w:sz w:val="24"/>
          <w:szCs w:val="24"/>
        </w:rPr>
        <w:t>a</w:t>
      </w:r>
      <w:r w:rsidRPr="00094696">
        <w:rPr>
          <w:spacing w:val="-9"/>
          <w:sz w:val="24"/>
          <w:szCs w:val="24"/>
        </w:rPr>
        <w:t xml:space="preserve"> </w:t>
      </w:r>
      <w:r w:rsidRPr="00094696">
        <w:rPr>
          <w:sz w:val="24"/>
          <w:szCs w:val="24"/>
        </w:rPr>
        <w:t>school</w:t>
      </w:r>
      <w:r w:rsidRPr="00094696">
        <w:rPr>
          <w:spacing w:val="-11"/>
          <w:sz w:val="24"/>
          <w:szCs w:val="24"/>
        </w:rPr>
        <w:t xml:space="preserve"> </w:t>
      </w:r>
      <w:r w:rsidRPr="00094696">
        <w:rPr>
          <w:sz w:val="24"/>
          <w:szCs w:val="24"/>
        </w:rPr>
        <w:t>place</w:t>
      </w:r>
      <w:r w:rsidRPr="00094696">
        <w:rPr>
          <w:spacing w:val="-9"/>
          <w:sz w:val="24"/>
          <w:szCs w:val="24"/>
        </w:rPr>
        <w:t xml:space="preserve"> </w:t>
      </w:r>
      <w:r w:rsidRPr="00094696">
        <w:rPr>
          <w:sz w:val="24"/>
          <w:szCs w:val="24"/>
        </w:rPr>
        <w:t>is</w:t>
      </w:r>
      <w:r w:rsidRPr="00094696">
        <w:rPr>
          <w:spacing w:val="-9"/>
          <w:sz w:val="24"/>
          <w:szCs w:val="24"/>
        </w:rPr>
        <w:t xml:space="preserve"> </w:t>
      </w:r>
      <w:r w:rsidRPr="00094696">
        <w:rPr>
          <w:sz w:val="24"/>
          <w:szCs w:val="24"/>
        </w:rPr>
        <w:t>refused</w:t>
      </w:r>
      <w:r w:rsidRPr="00094696">
        <w:rPr>
          <w:spacing w:val="-8"/>
          <w:sz w:val="24"/>
          <w:szCs w:val="24"/>
        </w:rPr>
        <w:t xml:space="preserve"> </w:t>
      </w:r>
      <w:r w:rsidRPr="00094696">
        <w:rPr>
          <w:sz w:val="24"/>
          <w:szCs w:val="24"/>
        </w:rPr>
        <w:t>and</w:t>
      </w:r>
      <w:r w:rsidRPr="00094696">
        <w:rPr>
          <w:spacing w:val="-10"/>
          <w:sz w:val="24"/>
          <w:szCs w:val="24"/>
        </w:rPr>
        <w:t xml:space="preserve"> </w:t>
      </w:r>
      <w:r w:rsidRPr="00094696">
        <w:rPr>
          <w:sz w:val="24"/>
          <w:szCs w:val="24"/>
        </w:rPr>
        <w:t>this</w:t>
      </w:r>
      <w:r w:rsidRPr="00094696">
        <w:rPr>
          <w:spacing w:val="-9"/>
          <w:sz w:val="24"/>
          <w:szCs w:val="24"/>
        </w:rPr>
        <w:t xml:space="preserve"> </w:t>
      </w:r>
      <w:r w:rsidRPr="00094696">
        <w:rPr>
          <w:sz w:val="24"/>
          <w:szCs w:val="24"/>
        </w:rPr>
        <w:t>will</w:t>
      </w:r>
      <w:r w:rsidRPr="00094696">
        <w:rPr>
          <w:spacing w:val="-9"/>
          <w:sz w:val="24"/>
          <w:szCs w:val="24"/>
        </w:rPr>
        <w:t xml:space="preserve"> </w:t>
      </w:r>
      <w:r w:rsidRPr="00094696">
        <w:rPr>
          <w:sz w:val="24"/>
          <w:szCs w:val="24"/>
        </w:rPr>
        <w:t>be</w:t>
      </w:r>
      <w:r w:rsidRPr="00094696">
        <w:rPr>
          <w:spacing w:val="-11"/>
          <w:sz w:val="24"/>
          <w:szCs w:val="24"/>
        </w:rPr>
        <w:t xml:space="preserve"> </w:t>
      </w:r>
      <w:r w:rsidRPr="00094696">
        <w:rPr>
          <w:sz w:val="24"/>
          <w:szCs w:val="24"/>
        </w:rPr>
        <w:t>detailed</w:t>
      </w:r>
      <w:r w:rsidRPr="00094696">
        <w:rPr>
          <w:spacing w:val="-5"/>
          <w:sz w:val="24"/>
          <w:szCs w:val="24"/>
        </w:rPr>
        <w:t xml:space="preserve"> </w:t>
      </w:r>
      <w:r w:rsidRPr="00094696">
        <w:rPr>
          <w:sz w:val="24"/>
          <w:szCs w:val="24"/>
        </w:rPr>
        <w:t>in</w:t>
      </w:r>
      <w:r w:rsidRPr="00094696">
        <w:rPr>
          <w:spacing w:val="-10"/>
          <w:sz w:val="24"/>
          <w:szCs w:val="24"/>
        </w:rPr>
        <w:t xml:space="preserve"> </w:t>
      </w:r>
      <w:r w:rsidRPr="00094696">
        <w:rPr>
          <w:sz w:val="24"/>
          <w:szCs w:val="24"/>
        </w:rPr>
        <w:t>the</w:t>
      </w:r>
      <w:r w:rsidRPr="00094696">
        <w:rPr>
          <w:spacing w:val="-11"/>
          <w:sz w:val="24"/>
          <w:szCs w:val="24"/>
        </w:rPr>
        <w:t xml:space="preserve"> </w:t>
      </w:r>
      <w:r w:rsidRPr="00094696">
        <w:rPr>
          <w:sz w:val="24"/>
          <w:szCs w:val="24"/>
        </w:rPr>
        <w:t>refusal</w:t>
      </w:r>
      <w:r w:rsidRPr="00094696">
        <w:rPr>
          <w:spacing w:val="-8"/>
          <w:sz w:val="24"/>
          <w:szCs w:val="24"/>
        </w:rPr>
        <w:t xml:space="preserve"> </w:t>
      </w:r>
      <w:r w:rsidRPr="00094696">
        <w:rPr>
          <w:sz w:val="24"/>
          <w:szCs w:val="24"/>
        </w:rPr>
        <w:t>letter.</w:t>
      </w:r>
      <w:r w:rsidRPr="00094696">
        <w:rPr>
          <w:spacing w:val="34"/>
          <w:sz w:val="24"/>
          <w:szCs w:val="24"/>
        </w:rPr>
        <w:t xml:space="preserve"> </w:t>
      </w:r>
    </w:p>
    <w:p w14:paraId="6B8247EE" w14:textId="77777777" w:rsidR="00094696" w:rsidRPr="00094696" w:rsidRDefault="00094696" w:rsidP="00094696">
      <w:pPr>
        <w:adjustRightInd w:val="0"/>
        <w:ind w:left="284" w:right="934"/>
        <w:rPr>
          <w:spacing w:val="34"/>
          <w:sz w:val="24"/>
          <w:szCs w:val="24"/>
        </w:rPr>
      </w:pPr>
    </w:p>
    <w:p w14:paraId="6D068A0B" w14:textId="3D6BCC1D" w:rsidR="00094696" w:rsidRPr="00AD3A14" w:rsidRDefault="00094696" w:rsidP="00094696">
      <w:pPr>
        <w:adjustRightInd w:val="0"/>
        <w:ind w:left="284" w:right="934"/>
        <w:rPr>
          <w:rFonts w:cstheme="minorHAnsi"/>
          <w:color w:val="000000"/>
          <w:sz w:val="24"/>
          <w:szCs w:val="24"/>
        </w:rPr>
      </w:pPr>
      <w:r w:rsidRPr="00AD3A14">
        <w:rPr>
          <w:rFonts w:cstheme="minorHAnsi"/>
          <w:color w:val="000000"/>
          <w:sz w:val="24"/>
          <w:szCs w:val="24"/>
        </w:rPr>
        <w:t>Parents have a right to appeal to an Independent Appeal Panel.  The decision of an Independent Appeal Panel is binding on parents and the admitting authority.</w:t>
      </w:r>
    </w:p>
    <w:p w14:paraId="2EEABD2F" w14:textId="77777777" w:rsidR="00094696" w:rsidRPr="00AD3A14" w:rsidRDefault="00094696" w:rsidP="00094696">
      <w:pPr>
        <w:adjustRightInd w:val="0"/>
        <w:ind w:left="284" w:right="934"/>
        <w:rPr>
          <w:rFonts w:cstheme="minorHAnsi"/>
          <w:color w:val="000000"/>
          <w:sz w:val="24"/>
          <w:szCs w:val="24"/>
        </w:rPr>
      </w:pPr>
    </w:p>
    <w:p w14:paraId="7E689135" w14:textId="77777777" w:rsidR="00094696" w:rsidRPr="00094696" w:rsidRDefault="00094696" w:rsidP="00094696">
      <w:pPr>
        <w:adjustRightInd w:val="0"/>
        <w:ind w:left="284" w:right="934"/>
        <w:rPr>
          <w:rFonts w:cstheme="minorHAnsi"/>
          <w:color w:val="000000"/>
          <w:sz w:val="24"/>
          <w:szCs w:val="24"/>
        </w:rPr>
      </w:pPr>
      <w:r w:rsidRPr="00AD3A14">
        <w:rPr>
          <w:rFonts w:cstheme="minorHAnsi"/>
          <w:color w:val="000000"/>
          <w:sz w:val="24"/>
          <w:szCs w:val="24"/>
        </w:rPr>
        <w:t xml:space="preserve">To appeal please go to the Leicestershire County Council website - </w:t>
      </w:r>
      <w:hyperlink r:id="rId26" w:history="1">
        <w:r w:rsidRPr="00AD3A14">
          <w:rPr>
            <w:rStyle w:val="Hyperlink"/>
            <w:rFonts w:cstheme="minorHAnsi"/>
            <w:sz w:val="24"/>
            <w:szCs w:val="24"/>
          </w:rPr>
          <w:t>https://www.leicestershire.gov.uk/education-and-children/schools-colleges-and-academies/school-admissions/appeal-a-school-place-and-check-waiting-lists-online</w:t>
        </w:r>
      </w:hyperlink>
    </w:p>
    <w:p w14:paraId="36D3966D" w14:textId="77777777" w:rsidR="00715D3B" w:rsidRDefault="00715D3B">
      <w:pPr>
        <w:pStyle w:val="BodyText"/>
        <w:spacing w:before="186"/>
        <w:ind w:left="0"/>
      </w:pPr>
    </w:p>
    <w:p w14:paraId="36D3966E" w14:textId="77777777" w:rsidR="00715D3B" w:rsidRDefault="00C763FB" w:rsidP="00EC5836">
      <w:pPr>
        <w:pStyle w:val="Heading1"/>
        <w:numPr>
          <w:ilvl w:val="0"/>
          <w:numId w:val="15"/>
        </w:numPr>
        <w:tabs>
          <w:tab w:val="left" w:pos="663"/>
        </w:tabs>
        <w:spacing w:before="1"/>
        <w:ind w:left="663" w:hanging="363"/>
      </w:pPr>
      <w:r>
        <w:t>Second</w:t>
      </w:r>
      <w:r>
        <w:rPr>
          <w:spacing w:val="-4"/>
        </w:rPr>
        <w:t xml:space="preserve"> </w:t>
      </w:r>
      <w:r>
        <w:t>Applications</w:t>
      </w:r>
      <w:r>
        <w:rPr>
          <w:spacing w:val="-8"/>
        </w:rPr>
        <w:t xml:space="preserve"> </w:t>
      </w:r>
      <w:r>
        <w:t>(Further</w:t>
      </w:r>
      <w:r>
        <w:rPr>
          <w:spacing w:val="-4"/>
        </w:rPr>
        <w:t xml:space="preserve"> </w:t>
      </w:r>
      <w:r>
        <w:rPr>
          <w:spacing w:val="-2"/>
        </w:rPr>
        <w:t>Appeals)</w:t>
      </w:r>
    </w:p>
    <w:p w14:paraId="36D3966F" w14:textId="77777777" w:rsidR="00715D3B" w:rsidRDefault="00C763FB">
      <w:pPr>
        <w:pStyle w:val="BodyText"/>
        <w:spacing w:before="239"/>
        <w:ind w:right="954"/>
        <w:jc w:val="both"/>
      </w:pPr>
      <w:r>
        <w:t>Ordinarily</w:t>
      </w:r>
      <w:r>
        <w:rPr>
          <w:spacing w:val="-14"/>
        </w:rPr>
        <w:t xml:space="preserve"> </w:t>
      </w:r>
      <w:r>
        <w:t>parents</w:t>
      </w:r>
      <w:r>
        <w:rPr>
          <w:spacing w:val="-14"/>
        </w:rPr>
        <w:t xml:space="preserve"> </w:t>
      </w:r>
      <w:r>
        <w:t>may</w:t>
      </w:r>
      <w:r>
        <w:rPr>
          <w:spacing w:val="-13"/>
        </w:rPr>
        <w:t xml:space="preserve"> </w:t>
      </w:r>
      <w:r>
        <w:t>only</w:t>
      </w:r>
      <w:r>
        <w:rPr>
          <w:spacing w:val="-14"/>
        </w:rPr>
        <w:t xml:space="preserve"> </w:t>
      </w:r>
      <w:r>
        <w:t>make</w:t>
      </w:r>
      <w:r>
        <w:rPr>
          <w:spacing w:val="-13"/>
        </w:rPr>
        <w:t xml:space="preserve"> </w:t>
      </w:r>
      <w:r>
        <w:t>one</w:t>
      </w:r>
      <w:r>
        <w:rPr>
          <w:spacing w:val="-14"/>
        </w:rPr>
        <w:t xml:space="preserve"> </w:t>
      </w:r>
      <w:r>
        <w:t>application</w:t>
      </w:r>
      <w:r>
        <w:rPr>
          <w:spacing w:val="-13"/>
        </w:rPr>
        <w:t xml:space="preserve"> </w:t>
      </w:r>
      <w:r>
        <w:t>for</w:t>
      </w:r>
      <w:r>
        <w:rPr>
          <w:spacing w:val="-14"/>
        </w:rPr>
        <w:t xml:space="preserve"> </w:t>
      </w:r>
      <w:r>
        <w:t>any</w:t>
      </w:r>
      <w:r>
        <w:rPr>
          <w:spacing w:val="-14"/>
        </w:rPr>
        <w:t xml:space="preserve"> </w:t>
      </w:r>
      <w:r>
        <w:t>particular</w:t>
      </w:r>
      <w:r>
        <w:rPr>
          <w:spacing w:val="-13"/>
        </w:rPr>
        <w:t xml:space="preserve"> </w:t>
      </w:r>
      <w:r>
        <w:t>school</w:t>
      </w:r>
      <w:r>
        <w:rPr>
          <w:spacing w:val="-14"/>
        </w:rPr>
        <w:t xml:space="preserve"> </w:t>
      </w:r>
      <w:r>
        <w:t>per</w:t>
      </w:r>
      <w:r>
        <w:rPr>
          <w:spacing w:val="-13"/>
        </w:rPr>
        <w:t xml:space="preserve"> </w:t>
      </w:r>
      <w:r>
        <w:t>academic</w:t>
      </w:r>
      <w:r>
        <w:rPr>
          <w:spacing w:val="-14"/>
        </w:rPr>
        <w:t xml:space="preserve"> </w:t>
      </w:r>
      <w:r>
        <w:t>year. In exceptional circumstances, and at its sole discretion, the Trust may allow a further application to be made where there has been a significant and material change in the circumstances of the parent, the child or the school.</w:t>
      </w:r>
    </w:p>
    <w:p w14:paraId="36D39670" w14:textId="77777777" w:rsidR="00715D3B" w:rsidRDefault="00C763FB">
      <w:pPr>
        <w:pStyle w:val="BodyText"/>
        <w:spacing w:before="240"/>
        <w:jc w:val="both"/>
      </w:pPr>
      <w:r>
        <w:t>The</w:t>
      </w:r>
      <w:r>
        <w:rPr>
          <w:spacing w:val="-6"/>
        </w:rPr>
        <w:t xml:space="preserve"> </w:t>
      </w:r>
      <w:r>
        <w:t>following</w:t>
      </w:r>
      <w:r>
        <w:rPr>
          <w:spacing w:val="-4"/>
        </w:rPr>
        <w:t xml:space="preserve"> </w:t>
      </w:r>
      <w:r>
        <w:t>is</w:t>
      </w:r>
      <w:r>
        <w:rPr>
          <w:spacing w:val="-2"/>
        </w:rPr>
        <w:t xml:space="preserve"> </w:t>
      </w:r>
      <w:r>
        <w:t>a</w:t>
      </w:r>
      <w:r>
        <w:rPr>
          <w:spacing w:val="-4"/>
        </w:rPr>
        <w:t xml:space="preserve"> </w:t>
      </w:r>
      <w:r>
        <w:t>non-exhaustive</w:t>
      </w:r>
      <w:r>
        <w:rPr>
          <w:spacing w:val="-1"/>
        </w:rPr>
        <w:t xml:space="preserve"> </w:t>
      </w:r>
      <w:r>
        <w:t>list</w:t>
      </w:r>
      <w:r>
        <w:rPr>
          <w:spacing w:val="-3"/>
        </w:rPr>
        <w:t xml:space="preserve"> </w:t>
      </w:r>
      <w:r>
        <w:t>of</w:t>
      </w:r>
      <w:r>
        <w:rPr>
          <w:spacing w:val="-2"/>
        </w:rPr>
        <w:t xml:space="preserve"> </w:t>
      </w:r>
      <w:r>
        <w:t>what</w:t>
      </w:r>
      <w:r>
        <w:rPr>
          <w:spacing w:val="-3"/>
        </w:rPr>
        <w:t xml:space="preserve"> </w:t>
      </w:r>
      <w:r>
        <w:t>may</w:t>
      </w:r>
      <w:r>
        <w:rPr>
          <w:spacing w:val="-4"/>
        </w:rPr>
        <w:t xml:space="preserve"> </w:t>
      </w:r>
      <w:r>
        <w:t>be</w:t>
      </w:r>
      <w:r>
        <w:rPr>
          <w:spacing w:val="-1"/>
        </w:rPr>
        <w:t xml:space="preserve"> </w:t>
      </w:r>
      <w:r>
        <w:t>considered</w:t>
      </w:r>
      <w:r>
        <w:rPr>
          <w:spacing w:val="-3"/>
        </w:rPr>
        <w:t xml:space="preserve"> </w:t>
      </w:r>
      <w:r>
        <w:t>to</w:t>
      </w:r>
      <w:r>
        <w:rPr>
          <w:spacing w:val="-1"/>
        </w:rPr>
        <w:t xml:space="preserve"> </w:t>
      </w:r>
      <w:r>
        <w:t>be</w:t>
      </w:r>
      <w:r>
        <w:rPr>
          <w:spacing w:val="-1"/>
        </w:rPr>
        <w:t xml:space="preserve"> </w:t>
      </w:r>
      <w:r>
        <w:rPr>
          <w:spacing w:val="-2"/>
        </w:rPr>
        <w:t>exceptional:</w:t>
      </w:r>
    </w:p>
    <w:p w14:paraId="36D39671" w14:textId="77777777" w:rsidR="00715D3B" w:rsidRDefault="00C763FB">
      <w:pPr>
        <w:pStyle w:val="ListParagraph"/>
        <w:numPr>
          <w:ilvl w:val="0"/>
          <w:numId w:val="4"/>
        </w:numPr>
        <w:tabs>
          <w:tab w:val="left" w:pos="1793"/>
        </w:tabs>
        <w:spacing w:before="242"/>
        <w:ind w:right="949"/>
        <w:rPr>
          <w:sz w:val="24"/>
        </w:rPr>
      </w:pPr>
      <w:r>
        <w:rPr>
          <w:sz w:val="24"/>
        </w:rPr>
        <w:t>change of address i.e. where the change of address is into the catchment of the school;</w:t>
      </w:r>
    </w:p>
    <w:p w14:paraId="36D39672" w14:textId="77777777" w:rsidR="00715D3B" w:rsidRDefault="00C763FB">
      <w:pPr>
        <w:pStyle w:val="ListParagraph"/>
        <w:numPr>
          <w:ilvl w:val="0"/>
          <w:numId w:val="4"/>
        </w:numPr>
        <w:tabs>
          <w:tab w:val="left" w:pos="1793"/>
        </w:tabs>
        <w:spacing w:before="291"/>
        <w:ind w:right="942"/>
        <w:rPr>
          <w:sz w:val="24"/>
        </w:rPr>
      </w:pPr>
      <w:r>
        <w:rPr>
          <w:sz w:val="24"/>
        </w:rPr>
        <w:t>new</w:t>
      </w:r>
      <w:r>
        <w:rPr>
          <w:spacing w:val="40"/>
          <w:sz w:val="24"/>
        </w:rPr>
        <w:t xml:space="preserve"> </w:t>
      </w:r>
      <w:r>
        <w:rPr>
          <w:sz w:val="24"/>
        </w:rPr>
        <w:t>significant</w:t>
      </w:r>
      <w:r>
        <w:rPr>
          <w:spacing w:val="40"/>
          <w:sz w:val="24"/>
        </w:rPr>
        <w:t xml:space="preserve"> </w:t>
      </w:r>
      <w:r>
        <w:rPr>
          <w:sz w:val="24"/>
        </w:rPr>
        <w:t>and</w:t>
      </w:r>
      <w:r>
        <w:rPr>
          <w:spacing w:val="39"/>
          <w:sz w:val="24"/>
        </w:rPr>
        <w:t xml:space="preserve"> </w:t>
      </w:r>
      <w:r>
        <w:rPr>
          <w:sz w:val="24"/>
        </w:rPr>
        <w:t>material</w:t>
      </w:r>
      <w:r>
        <w:rPr>
          <w:spacing w:val="39"/>
          <w:sz w:val="24"/>
        </w:rPr>
        <w:t xml:space="preserve"> </w:t>
      </w:r>
      <w:r>
        <w:rPr>
          <w:sz w:val="24"/>
        </w:rPr>
        <w:t>evidence</w:t>
      </w:r>
      <w:r>
        <w:rPr>
          <w:spacing w:val="39"/>
          <w:sz w:val="24"/>
        </w:rPr>
        <w:t xml:space="preserve"> </w:t>
      </w:r>
      <w:r>
        <w:rPr>
          <w:sz w:val="24"/>
        </w:rPr>
        <w:t>has</w:t>
      </w:r>
      <w:r>
        <w:rPr>
          <w:spacing w:val="40"/>
          <w:sz w:val="24"/>
        </w:rPr>
        <w:t xml:space="preserve"> </w:t>
      </w:r>
      <w:r>
        <w:rPr>
          <w:sz w:val="24"/>
        </w:rPr>
        <w:t>come</w:t>
      </w:r>
      <w:r>
        <w:rPr>
          <w:spacing w:val="40"/>
          <w:sz w:val="24"/>
        </w:rPr>
        <w:t xml:space="preserve"> </w:t>
      </w:r>
      <w:r>
        <w:rPr>
          <w:sz w:val="24"/>
        </w:rPr>
        <w:t>to</w:t>
      </w:r>
      <w:r>
        <w:rPr>
          <w:spacing w:val="40"/>
          <w:sz w:val="24"/>
        </w:rPr>
        <w:t xml:space="preserve"> </w:t>
      </w:r>
      <w:r>
        <w:rPr>
          <w:sz w:val="24"/>
        </w:rPr>
        <w:t>light</w:t>
      </w:r>
      <w:r>
        <w:rPr>
          <w:spacing w:val="40"/>
          <w:sz w:val="24"/>
        </w:rPr>
        <w:t xml:space="preserve"> </w:t>
      </w:r>
      <w:r>
        <w:rPr>
          <w:sz w:val="24"/>
        </w:rPr>
        <w:t>in</w:t>
      </w:r>
      <w:r>
        <w:rPr>
          <w:spacing w:val="40"/>
          <w:sz w:val="24"/>
        </w:rPr>
        <w:t xml:space="preserve"> </w:t>
      </w:r>
      <w:r>
        <w:rPr>
          <w:sz w:val="24"/>
        </w:rPr>
        <w:t>your</w:t>
      </w:r>
      <w:r>
        <w:rPr>
          <w:spacing w:val="40"/>
          <w:sz w:val="24"/>
        </w:rPr>
        <w:t xml:space="preserve"> </w:t>
      </w:r>
      <w:r>
        <w:rPr>
          <w:sz w:val="24"/>
        </w:rPr>
        <w:t xml:space="preserve">personal </w:t>
      </w:r>
      <w:r>
        <w:rPr>
          <w:spacing w:val="-2"/>
          <w:sz w:val="24"/>
        </w:rPr>
        <w:t>circumstances;</w:t>
      </w:r>
    </w:p>
    <w:p w14:paraId="36D39673" w14:textId="77777777" w:rsidR="00715D3B" w:rsidRDefault="00715D3B">
      <w:pPr>
        <w:pStyle w:val="BodyText"/>
        <w:spacing w:before="1"/>
        <w:ind w:left="0"/>
      </w:pPr>
    </w:p>
    <w:p w14:paraId="36D39674" w14:textId="77777777" w:rsidR="00715D3B" w:rsidRDefault="00C763FB">
      <w:pPr>
        <w:pStyle w:val="ListParagraph"/>
        <w:numPr>
          <w:ilvl w:val="0"/>
          <w:numId w:val="4"/>
        </w:numPr>
        <w:tabs>
          <w:tab w:val="left" w:pos="1793"/>
        </w:tabs>
        <w:ind w:right="948"/>
        <w:rPr>
          <w:sz w:val="24"/>
        </w:rPr>
      </w:pPr>
      <w:r>
        <w:rPr>
          <w:sz w:val="24"/>
        </w:rPr>
        <w:t>a significant change in medical circumstances (apart from medical attention for distress or anxiety as a result of unsuccessful applications / appeals);</w:t>
      </w:r>
    </w:p>
    <w:p w14:paraId="36D39675" w14:textId="77777777" w:rsidR="00715D3B" w:rsidRDefault="00C763FB">
      <w:pPr>
        <w:pStyle w:val="ListParagraph"/>
        <w:numPr>
          <w:ilvl w:val="0"/>
          <w:numId w:val="4"/>
        </w:numPr>
        <w:tabs>
          <w:tab w:val="left" w:pos="1793"/>
        </w:tabs>
        <w:spacing w:before="293"/>
        <w:ind w:right="938"/>
        <w:jc w:val="both"/>
        <w:rPr>
          <w:sz w:val="24"/>
        </w:rPr>
      </w:pPr>
      <w:r>
        <w:rPr>
          <w:sz w:val="24"/>
        </w:rPr>
        <w:t>there</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a</w:t>
      </w:r>
      <w:r>
        <w:rPr>
          <w:spacing w:val="-13"/>
          <w:sz w:val="24"/>
        </w:rPr>
        <w:t xml:space="preserve"> </w:t>
      </w:r>
      <w:r>
        <w:rPr>
          <w:sz w:val="24"/>
        </w:rPr>
        <w:t>significant</w:t>
      </w:r>
      <w:r>
        <w:rPr>
          <w:spacing w:val="-13"/>
          <w:sz w:val="24"/>
        </w:rPr>
        <w:t xml:space="preserve"> </w:t>
      </w:r>
      <w:r>
        <w:rPr>
          <w:sz w:val="24"/>
        </w:rPr>
        <w:t>and</w:t>
      </w:r>
      <w:r>
        <w:rPr>
          <w:spacing w:val="-14"/>
          <w:sz w:val="24"/>
        </w:rPr>
        <w:t xml:space="preserve"> </w:t>
      </w:r>
      <w:r>
        <w:rPr>
          <w:sz w:val="24"/>
        </w:rPr>
        <w:t>or</w:t>
      </w:r>
      <w:r>
        <w:rPr>
          <w:spacing w:val="-11"/>
          <w:sz w:val="24"/>
        </w:rPr>
        <w:t xml:space="preserve"> </w:t>
      </w:r>
      <w:r>
        <w:rPr>
          <w:sz w:val="24"/>
        </w:rPr>
        <w:t>material</w:t>
      </w:r>
      <w:r>
        <w:rPr>
          <w:spacing w:val="-12"/>
          <w:sz w:val="24"/>
        </w:rPr>
        <w:t xml:space="preserve"> </w:t>
      </w:r>
      <w:r>
        <w:rPr>
          <w:sz w:val="24"/>
        </w:rPr>
        <w:t>change</w:t>
      </w:r>
      <w:r>
        <w:rPr>
          <w:spacing w:val="-12"/>
          <w:sz w:val="24"/>
        </w:rPr>
        <w:t xml:space="preserve"> </w:t>
      </w:r>
      <w:r>
        <w:rPr>
          <w:sz w:val="24"/>
        </w:rPr>
        <w:t>in</w:t>
      </w:r>
      <w:r>
        <w:rPr>
          <w:spacing w:val="-14"/>
          <w:sz w:val="24"/>
        </w:rPr>
        <w:t xml:space="preserve"> </w:t>
      </w:r>
      <w:r>
        <w:rPr>
          <w:sz w:val="24"/>
        </w:rPr>
        <w:t>the</w:t>
      </w:r>
      <w:r>
        <w:rPr>
          <w:spacing w:val="-13"/>
          <w:sz w:val="24"/>
        </w:rPr>
        <w:t xml:space="preserve"> </w:t>
      </w:r>
      <w:r>
        <w:rPr>
          <w:sz w:val="24"/>
        </w:rPr>
        <w:t>circumstances</w:t>
      </w:r>
      <w:r>
        <w:rPr>
          <w:spacing w:val="-14"/>
          <w:sz w:val="24"/>
        </w:rPr>
        <w:t xml:space="preserve"> </w:t>
      </w:r>
      <w:r>
        <w:rPr>
          <w:sz w:val="24"/>
        </w:rPr>
        <w:t>of</w:t>
      </w:r>
      <w:r>
        <w:rPr>
          <w:spacing w:val="-14"/>
          <w:sz w:val="24"/>
        </w:rPr>
        <w:t xml:space="preserve"> </w:t>
      </w:r>
      <w:r>
        <w:rPr>
          <w:sz w:val="24"/>
        </w:rPr>
        <w:t>the school i.e. significant extensions / new build, an increase in AN, increase in the number of teaching staff.</w:t>
      </w:r>
    </w:p>
    <w:p w14:paraId="36D39676" w14:textId="77777777" w:rsidR="00715D3B" w:rsidRDefault="00715D3B">
      <w:pPr>
        <w:pStyle w:val="BodyText"/>
        <w:spacing w:before="1"/>
        <w:ind w:left="0"/>
      </w:pPr>
    </w:p>
    <w:p w14:paraId="36D39679" w14:textId="364A95DD" w:rsidR="00715D3B" w:rsidRDefault="00C763FB" w:rsidP="00046490">
      <w:pPr>
        <w:pStyle w:val="BodyText"/>
        <w:ind w:right="932"/>
      </w:pPr>
      <w:r>
        <w:t>In such instances parents must provide the Trust with written details of the significant and material</w:t>
      </w:r>
      <w:r>
        <w:rPr>
          <w:spacing w:val="30"/>
        </w:rPr>
        <w:t xml:space="preserve"> </w:t>
      </w:r>
      <w:r>
        <w:t>change</w:t>
      </w:r>
      <w:r>
        <w:rPr>
          <w:spacing w:val="31"/>
        </w:rPr>
        <w:t xml:space="preserve"> </w:t>
      </w:r>
      <w:r>
        <w:t>together</w:t>
      </w:r>
      <w:r>
        <w:rPr>
          <w:spacing w:val="34"/>
        </w:rPr>
        <w:t xml:space="preserve"> </w:t>
      </w:r>
      <w:r>
        <w:t>with</w:t>
      </w:r>
      <w:r>
        <w:rPr>
          <w:spacing w:val="31"/>
        </w:rPr>
        <w:t xml:space="preserve"> </w:t>
      </w:r>
      <w:r>
        <w:t>any</w:t>
      </w:r>
      <w:r>
        <w:rPr>
          <w:spacing w:val="29"/>
        </w:rPr>
        <w:t xml:space="preserve"> </w:t>
      </w:r>
      <w:r>
        <w:t>evidence</w:t>
      </w:r>
      <w:r>
        <w:rPr>
          <w:spacing w:val="31"/>
        </w:rPr>
        <w:t xml:space="preserve"> </w:t>
      </w:r>
      <w:r>
        <w:t>of</w:t>
      </w:r>
      <w:r>
        <w:rPr>
          <w:spacing w:val="32"/>
        </w:rPr>
        <w:t xml:space="preserve"> </w:t>
      </w:r>
      <w:r>
        <w:t>that</w:t>
      </w:r>
      <w:r>
        <w:rPr>
          <w:spacing w:val="32"/>
        </w:rPr>
        <w:t xml:space="preserve"> </w:t>
      </w:r>
      <w:r>
        <w:t>change.</w:t>
      </w:r>
      <w:r>
        <w:rPr>
          <w:spacing w:val="31"/>
        </w:rPr>
        <w:t xml:space="preserve">  </w:t>
      </w:r>
      <w:r>
        <w:t>Where</w:t>
      </w:r>
      <w:r>
        <w:rPr>
          <w:spacing w:val="30"/>
        </w:rPr>
        <w:t xml:space="preserve"> </w:t>
      </w:r>
      <w:r>
        <w:t>the</w:t>
      </w:r>
      <w:r>
        <w:rPr>
          <w:spacing w:val="33"/>
        </w:rPr>
        <w:t xml:space="preserve"> </w:t>
      </w:r>
      <w:r>
        <w:t>significant</w:t>
      </w:r>
      <w:r>
        <w:rPr>
          <w:spacing w:val="32"/>
        </w:rPr>
        <w:t xml:space="preserve"> </w:t>
      </w:r>
      <w:r>
        <w:rPr>
          <w:spacing w:val="-5"/>
        </w:rPr>
        <w:t>and</w:t>
      </w:r>
      <w:r w:rsidR="00046490">
        <w:rPr>
          <w:spacing w:val="-5"/>
        </w:rPr>
        <w:t xml:space="preserve"> </w:t>
      </w:r>
      <w:r>
        <w:t>material</w:t>
      </w:r>
      <w:r>
        <w:rPr>
          <w:spacing w:val="-8"/>
        </w:rPr>
        <w:t xml:space="preserve"> </w:t>
      </w:r>
      <w:r>
        <w:t>change</w:t>
      </w:r>
      <w:r>
        <w:rPr>
          <w:spacing w:val="-8"/>
        </w:rPr>
        <w:t xml:space="preserve"> </w:t>
      </w:r>
      <w:r>
        <w:t>is</w:t>
      </w:r>
      <w:r>
        <w:rPr>
          <w:spacing w:val="-9"/>
        </w:rPr>
        <w:t xml:space="preserve"> </w:t>
      </w:r>
      <w:r>
        <w:t>accepted</w:t>
      </w:r>
      <w:r>
        <w:rPr>
          <w:spacing w:val="-8"/>
        </w:rPr>
        <w:t xml:space="preserve"> </w:t>
      </w:r>
      <w:r>
        <w:t>a</w:t>
      </w:r>
      <w:r>
        <w:rPr>
          <w:spacing w:val="-9"/>
        </w:rPr>
        <w:t xml:space="preserve"> </w:t>
      </w:r>
      <w:r>
        <w:t>second</w:t>
      </w:r>
      <w:r>
        <w:rPr>
          <w:spacing w:val="-8"/>
        </w:rPr>
        <w:t xml:space="preserve"> </w:t>
      </w:r>
      <w:r>
        <w:t>application</w:t>
      </w:r>
      <w:r>
        <w:rPr>
          <w:spacing w:val="-8"/>
        </w:rPr>
        <w:t xml:space="preserve"> </w:t>
      </w:r>
      <w:r>
        <w:t>will</w:t>
      </w:r>
      <w:r>
        <w:rPr>
          <w:spacing w:val="-7"/>
        </w:rPr>
        <w:t xml:space="preserve"> </w:t>
      </w:r>
      <w:r>
        <w:t>be</w:t>
      </w:r>
      <w:r>
        <w:rPr>
          <w:spacing w:val="-11"/>
        </w:rPr>
        <w:t xml:space="preserve"> </w:t>
      </w:r>
      <w:r>
        <w:t>permitted</w:t>
      </w:r>
      <w:r>
        <w:rPr>
          <w:spacing w:val="-8"/>
        </w:rPr>
        <w:t xml:space="preserve"> </w:t>
      </w:r>
      <w:r>
        <w:t>and</w:t>
      </w:r>
      <w:r>
        <w:rPr>
          <w:spacing w:val="-8"/>
        </w:rPr>
        <w:t xml:space="preserve"> </w:t>
      </w:r>
      <w:r>
        <w:t>must</w:t>
      </w:r>
      <w:r>
        <w:rPr>
          <w:spacing w:val="-8"/>
        </w:rPr>
        <w:t xml:space="preserve"> </w:t>
      </w:r>
      <w:r>
        <w:t>be</w:t>
      </w:r>
      <w:r>
        <w:rPr>
          <w:spacing w:val="-8"/>
        </w:rPr>
        <w:t xml:space="preserve"> </w:t>
      </w:r>
      <w:r>
        <w:t>made</w:t>
      </w:r>
      <w:r>
        <w:rPr>
          <w:spacing w:val="-8"/>
        </w:rPr>
        <w:t xml:space="preserve"> </w:t>
      </w:r>
      <w:r>
        <w:t>in</w:t>
      </w:r>
      <w:r>
        <w:rPr>
          <w:spacing w:val="-8"/>
        </w:rPr>
        <w:t xml:space="preserve"> </w:t>
      </w:r>
      <w:r>
        <w:t>the usual</w:t>
      </w:r>
      <w:r>
        <w:rPr>
          <w:spacing w:val="-7"/>
        </w:rPr>
        <w:t xml:space="preserve"> </w:t>
      </w:r>
      <w:r>
        <w:t>way</w:t>
      </w:r>
      <w:r>
        <w:rPr>
          <w:spacing w:val="-5"/>
        </w:rPr>
        <w:t xml:space="preserve"> </w:t>
      </w:r>
      <w:r>
        <w:t>and</w:t>
      </w:r>
      <w:r>
        <w:rPr>
          <w:spacing w:val="-6"/>
        </w:rPr>
        <w:t xml:space="preserve"> </w:t>
      </w:r>
      <w:r>
        <w:t>will</w:t>
      </w:r>
      <w:r>
        <w:rPr>
          <w:spacing w:val="-5"/>
        </w:rPr>
        <w:t xml:space="preserve"> </w:t>
      </w:r>
      <w:r>
        <w:t>be</w:t>
      </w:r>
      <w:r>
        <w:rPr>
          <w:spacing w:val="-7"/>
        </w:rPr>
        <w:t xml:space="preserve"> </w:t>
      </w:r>
      <w:r>
        <w:t>processed</w:t>
      </w:r>
      <w:r>
        <w:rPr>
          <w:spacing w:val="-4"/>
        </w:rPr>
        <w:t xml:space="preserve"> </w:t>
      </w:r>
      <w:r>
        <w:t>in</w:t>
      </w:r>
      <w:r>
        <w:rPr>
          <w:spacing w:val="-6"/>
        </w:rPr>
        <w:t xml:space="preserve"> </w:t>
      </w:r>
      <w:r>
        <w:t>the</w:t>
      </w:r>
      <w:r>
        <w:rPr>
          <w:spacing w:val="-7"/>
        </w:rPr>
        <w:t xml:space="preserve"> </w:t>
      </w:r>
      <w:r>
        <w:t>normal</w:t>
      </w:r>
      <w:r>
        <w:rPr>
          <w:spacing w:val="-7"/>
        </w:rPr>
        <w:t xml:space="preserve"> </w:t>
      </w:r>
      <w:r>
        <w:t>manner</w:t>
      </w:r>
      <w:r>
        <w:rPr>
          <w:spacing w:val="-7"/>
        </w:rPr>
        <w:t xml:space="preserve"> </w:t>
      </w:r>
      <w:r>
        <w:t>and,</w:t>
      </w:r>
      <w:r>
        <w:rPr>
          <w:spacing w:val="-7"/>
        </w:rPr>
        <w:t xml:space="preserve"> </w:t>
      </w:r>
      <w:r>
        <w:t>where</w:t>
      </w:r>
      <w:r>
        <w:rPr>
          <w:spacing w:val="-9"/>
        </w:rPr>
        <w:t xml:space="preserve"> </w:t>
      </w:r>
      <w:r>
        <w:t>necessary,</w:t>
      </w:r>
      <w:r>
        <w:rPr>
          <w:spacing w:val="-5"/>
        </w:rPr>
        <w:t xml:space="preserve"> </w:t>
      </w:r>
      <w:r>
        <w:t>in</w:t>
      </w:r>
      <w:r>
        <w:rPr>
          <w:spacing w:val="-6"/>
        </w:rPr>
        <w:t xml:space="preserve"> </w:t>
      </w:r>
      <w:r>
        <w:t>accordance with the priority criteria.</w:t>
      </w:r>
    </w:p>
    <w:p w14:paraId="36D3967A" w14:textId="77777777" w:rsidR="00715D3B" w:rsidRDefault="00715D3B">
      <w:pPr>
        <w:pStyle w:val="BodyText"/>
        <w:ind w:left="0"/>
      </w:pPr>
    </w:p>
    <w:p w14:paraId="36D3967B" w14:textId="77777777" w:rsidR="00715D3B" w:rsidRDefault="00715D3B">
      <w:pPr>
        <w:pStyle w:val="BodyText"/>
        <w:spacing w:before="186"/>
        <w:ind w:left="0"/>
      </w:pPr>
    </w:p>
    <w:p w14:paraId="36D3967C" w14:textId="77777777" w:rsidR="00715D3B" w:rsidRDefault="00C763FB" w:rsidP="00EC5836">
      <w:pPr>
        <w:pStyle w:val="Heading1"/>
        <w:numPr>
          <w:ilvl w:val="0"/>
          <w:numId w:val="15"/>
        </w:numPr>
        <w:tabs>
          <w:tab w:val="left" w:pos="715"/>
        </w:tabs>
        <w:spacing w:before="1"/>
        <w:ind w:left="715" w:hanging="415"/>
      </w:pPr>
      <w:r>
        <w:rPr>
          <w:spacing w:val="-2"/>
        </w:rPr>
        <w:t>Errors</w:t>
      </w:r>
    </w:p>
    <w:p w14:paraId="36D3967D" w14:textId="77777777" w:rsidR="00715D3B" w:rsidRDefault="00C763FB">
      <w:pPr>
        <w:pStyle w:val="BodyText"/>
        <w:spacing w:before="239"/>
        <w:ind w:right="1017"/>
        <w:jc w:val="both"/>
      </w:pPr>
      <w:r>
        <w:t xml:space="preserve">Where the LA, working on behalf of the Trust, has made an error in the processing of an application for a school place, and it is established that had the error </w:t>
      </w:r>
      <w:r>
        <w:rPr>
          <w:b/>
          <w:u w:val="single"/>
        </w:rPr>
        <w:t>not</w:t>
      </w:r>
      <w:r>
        <w:rPr>
          <w:b/>
        </w:rPr>
        <w:t xml:space="preserve"> </w:t>
      </w:r>
      <w:r>
        <w:t xml:space="preserve">occurred it would have resulted in the applicant being offered a school place, a place will be offered at the </w:t>
      </w:r>
      <w:r>
        <w:rPr>
          <w:spacing w:val="-2"/>
        </w:rPr>
        <w:t>school.</w:t>
      </w:r>
    </w:p>
    <w:p w14:paraId="36D3967E" w14:textId="77777777" w:rsidR="00715D3B" w:rsidRDefault="00C763FB">
      <w:pPr>
        <w:pStyle w:val="BodyText"/>
        <w:spacing w:before="242"/>
        <w:ind w:right="1017"/>
        <w:jc w:val="both"/>
      </w:pPr>
      <w:r>
        <w:t>Applicants are responsible for the accuracy of all and any information which they submit. Neither</w:t>
      </w:r>
      <w:r>
        <w:rPr>
          <w:spacing w:val="-9"/>
        </w:rPr>
        <w:t xml:space="preserve"> </w:t>
      </w:r>
      <w:r>
        <w:t>the</w:t>
      </w:r>
      <w:r>
        <w:rPr>
          <w:spacing w:val="-9"/>
        </w:rPr>
        <w:t xml:space="preserve"> </w:t>
      </w:r>
      <w:r>
        <w:t>Trust</w:t>
      </w:r>
      <w:r>
        <w:rPr>
          <w:spacing w:val="-9"/>
        </w:rPr>
        <w:t xml:space="preserve"> </w:t>
      </w:r>
      <w:r>
        <w:t>nor</w:t>
      </w:r>
      <w:r>
        <w:rPr>
          <w:spacing w:val="-9"/>
        </w:rPr>
        <w:t xml:space="preserve"> </w:t>
      </w:r>
      <w:r>
        <w:t>the</w:t>
      </w:r>
      <w:r>
        <w:rPr>
          <w:spacing w:val="-9"/>
        </w:rPr>
        <w:t xml:space="preserve"> </w:t>
      </w:r>
      <w:r>
        <w:t>LA</w:t>
      </w:r>
      <w:r>
        <w:rPr>
          <w:spacing w:val="-5"/>
        </w:rPr>
        <w:t xml:space="preserve"> </w:t>
      </w:r>
      <w:r>
        <w:t>takes</w:t>
      </w:r>
      <w:r>
        <w:rPr>
          <w:spacing w:val="-9"/>
        </w:rPr>
        <w:t xml:space="preserve"> </w:t>
      </w:r>
      <w:r>
        <w:t>any</w:t>
      </w:r>
      <w:r>
        <w:rPr>
          <w:spacing w:val="-10"/>
        </w:rPr>
        <w:t xml:space="preserve"> </w:t>
      </w:r>
      <w:r>
        <w:t>responsibility</w:t>
      </w:r>
      <w:r>
        <w:rPr>
          <w:spacing w:val="-8"/>
        </w:rPr>
        <w:t xml:space="preserve"> </w:t>
      </w:r>
      <w:r>
        <w:t>for</w:t>
      </w:r>
      <w:r>
        <w:rPr>
          <w:spacing w:val="-7"/>
        </w:rPr>
        <w:t xml:space="preserve"> </w:t>
      </w:r>
      <w:r>
        <w:t>incorrect</w:t>
      </w:r>
      <w:r>
        <w:rPr>
          <w:spacing w:val="-6"/>
        </w:rPr>
        <w:t xml:space="preserve"> </w:t>
      </w:r>
      <w:r>
        <w:t>information</w:t>
      </w:r>
      <w:r>
        <w:rPr>
          <w:spacing w:val="-6"/>
        </w:rPr>
        <w:t xml:space="preserve"> </w:t>
      </w:r>
      <w:r>
        <w:t>submitted</w:t>
      </w:r>
      <w:r>
        <w:rPr>
          <w:spacing w:val="-8"/>
        </w:rPr>
        <w:t xml:space="preserve"> </w:t>
      </w:r>
      <w:r>
        <w:t>(i.e. an</w:t>
      </w:r>
      <w:r>
        <w:rPr>
          <w:spacing w:val="-14"/>
        </w:rPr>
        <w:t xml:space="preserve"> </w:t>
      </w:r>
      <w:r>
        <w:t>incorrect</w:t>
      </w:r>
      <w:r>
        <w:rPr>
          <w:spacing w:val="-13"/>
        </w:rPr>
        <w:t xml:space="preserve"> </w:t>
      </w:r>
      <w:r>
        <w:t>date</w:t>
      </w:r>
      <w:r>
        <w:rPr>
          <w:spacing w:val="-13"/>
        </w:rPr>
        <w:t xml:space="preserve"> </w:t>
      </w:r>
      <w:r>
        <w:t>of</w:t>
      </w:r>
      <w:r>
        <w:rPr>
          <w:spacing w:val="-13"/>
        </w:rPr>
        <w:t xml:space="preserve"> </w:t>
      </w:r>
      <w:r>
        <w:t>birth,</w:t>
      </w:r>
      <w:r>
        <w:rPr>
          <w:spacing w:val="-12"/>
        </w:rPr>
        <w:t xml:space="preserve"> </w:t>
      </w:r>
      <w:r>
        <w:t>failure</w:t>
      </w:r>
      <w:r>
        <w:rPr>
          <w:spacing w:val="-14"/>
        </w:rPr>
        <w:t xml:space="preserve"> </w:t>
      </w:r>
      <w:r>
        <w:t>to</w:t>
      </w:r>
      <w:r>
        <w:rPr>
          <w:spacing w:val="-12"/>
        </w:rPr>
        <w:t xml:space="preserve"> </w:t>
      </w:r>
      <w:r>
        <w:t>mention</w:t>
      </w:r>
      <w:r>
        <w:rPr>
          <w:spacing w:val="-13"/>
        </w:rPr>
        <w:t xml:space="preserve"> </w:t>
      </w:r>
      <w:r>
        <w:t>sibling(s),</w:t>
      </w:r>
      <w:r>
        <w:rPr>
          <w:spacing w:val="-12"/>
        </w:rPr>
        <w:t xml:space="preserve"> </w:t>
      </w:r>
      <w:r>
        <w:t>failure</w:t>
      </w:r>
      <w:r>
        <w:rPr>
          <w:spacing w:val="-8"/>
        </w:rPr>
        <w:t xml:space="preserve"> </w:t>
      </w:r>
      <w:r>
        <w:t>to</w:t>
      </w:r>
      <w:r>
        <w:rPr>
          <w:spacing w:val="-12"/>
        </w:rPr>
        <w:t xml:space="preserve"> </w:t>
      </w:r>
      <w:r>
        <w:t>provide</w:t>
      </w:r>
      <w:r>
        <w:rPr>
          <w:spacing w:val="-14"/>
        </w:rPr>
        <w:t xml:space="preserve"> </w:t>
      </w:r>
      <w:r>
        <w:t>supporting</w:t>
      </w:r>
      <w:r>
        <w:rPr>
          <w:spacing w:val="-14"/>
        </w:rPr>
        <w:t xml:space="preserve"> </w:t>
      </w:r>
      <w:r>
        <w:t>evidence etc.) or the impact that such information may have on the determination of their application. Where applicants become aware of such errors, they should notify the LA as soon as possible.</w:t>
      </w:r>
    </w:p>
    <w:p w14:paraId="36D3967F" w14:textId="77777777" w:rsidR="00715D3B" w:rsidRDefault="00715D3B">
      <w:pPr>
        <w:pStyle w:val="BodyText"/>
        <w:ind w:left="0"/>
      </w:pPr>
    </w:p>
    <w:p w14:paraId="36D39680" w14:textId="77777777" w:rsidR="00715D3B" w:rsidRDefault="00715D3B">
      <w:pPr>
        <w:pStyle w:val="BodyText"/>
        <w:spacing w:before="129"/>
        <w:ind w:left="0"/>
      </w:pPr>
    </w:p>
    <w:p w14:paraId="36D39681" w14:textId="77777777" w:rsidR="00715D3B" w:rsidRDefault="00C763FB" w:rsidP="00EC5836">
      <w:pPr>
        <w:pStyle w:val="Heading1"/>
        <w:numPr>
          <w:ilvl w:val="0"/>
          <w:numId w:val="15"/>
        </w:numPr>
        <w:tabs>
          <w:tab w:val="left" w:pos="661"/>
        </w:tabs>
        <w:ind w:left="661" w:hanging="361"/>
      </w:pPr>
      <w:r>
        <w:t>Exceeding</w:t>
      </w:r>
      <w:r>
        <w:rPr>
          <w:spacing w:val="-5"/>
        </w:rPr>
        <w:t xml:space="preserve"> </w:t>
      </w:r>
      <w:r>
        <w:t>the</w:t>
      </w:r>
      <w:r>
        <w:rPr>
          <w:spacing w:val="-4"/>
        </w:rPr>
        <w:t xml:space="preserve"> </w:t>
      </w:r>
      <w:r>
        <w:t>Admission</w:t>
      </w:r>
      <w:r>
        <w:rPr>
          <w:spacing w:val="-4"/>
        </w:rPr>
        <w:t xml:space="preserve"> </w:t>
      </w:r>
      <w:r>
        <w:t>Number</w:t>
      </w:r>
      <w:r>
        <w:rPr>
          <w:spacing w:val="-2"/>
        </w:rPr>
        <w:t xml:space="preserve"> </w:t>
      </w:r>
      <w:r>
        <w:rPr>
          <w:spacing w:val="-4"/>
        </w:rPr>
        <w:t>(AN)</w:t>
      </w:r>
    </w:p>
    <w:p w14:paraId="36D39682" w14:textId="77777777" w:rsidR="00715D3B" w:rsidRDefault="00C763FB">
      <w:pPr>
        <w:pStyle w:val="BodyText"/>
        <w:spacing w:before="185" w:line="259" w:lineRule="auto"/>
        <w:ind w:right="955"/>
        <w:jc w:val="both"/>
      </w:pPr>
      <w:r>
        <w:t>In certain exceptional circumstances the Trust may determine, or the school may request, that the AN be exceeded.</w:t>
      </w:r>
    </w:p>
    <w:p w14:paraId="36D39683" w14:textId="77777777" w:rsidR="00715D3B" w:rsidRDefault="00C763FB">
      <w:pPr>
        <w:pStyle w:val="BodyText"/>
        <w:spacing w:before="159"/>
        <w:jc w:val="both"/>
      </w:pPr>
      <w:r>
        <w:t>For</w:t>
      </w:r>
      <w:r>
        <w:rPr>
          <w:spacing w:val="-11"/>
        </w:rPr>
        <w:t xml:space="preserve"> </w:t>
      </w:r>
      <w:r>
        <w:t>the</w:t>
      </w:r>
      <w:r>
        <w:rPr>
          <w:spacing w:val="-12"/>
        </w:rPr>
        <w:t xml:space="preserve"> </w:t>
      </w:r>
      <w:r>
        <w:t>purpose</w:t>
      </w:r>
      <w:r>
        <w:rPr>
          <w:spacing w:val="-9"/>
        </w:rPr>
        <w:t xml:space="preserve"> </w:t>
      </w:r>
      <w:r>
        <w:t>of</w:t>
      </w:r>
      <w:r>
        <w:rPr>
          <w:spacing w:val="-9"/>
        </w:rPr>
        <w:t xml:space="preserve"> </w:t>
      </w:r>
      <w:r>
        <w:t>this</w:t>
      </w:r>
      <w:r>
        <w:rPr>
          <w:spacing w:val="-10"/>
        </w:rPr>
        <w:t xml:space="preserve"> </w:t>
      </w:r>
      <w:r>
        <w:t>section,</w:t>
      </w:r>
      <w:r>
        <w:rPr>
          <w:spacing w:val="-10"/>
        </w:rPr>
        <w:t xml:space="preserve"> </w:t>
      </w:r>
      <w:r>
        <w:t>exceptional</w:t>
      </w:r>
      <w:r>
        <w:rPr>
          <w:spacing w:val="-9"/>
        </w:rPr>
        <w:t xml:space="preserve"> </w:t>
      </w:r>
      <w:r>
        <w:t>circumstances</w:t>
      </w:r>
      <w:r>
        <w:rPr>
          <w:spacing w:val="-10"/>
        </w:rPr>
        <w:t xml:space="preserve"> </w:t>
      </w:r>
      <w:r>
        <w:t>may</w:t>
      </w:r>
      <w:r>
        <w:rPr>
          <w:spacing w:val="-8"/>
        </w:rPr>
        <w:t xml:space="preserve"> </w:t>
      </w:r>
      <w:r>
        <w:t>include</w:t>
      </w:r>
      <w:r>
        <w:rPr>
          <w:spacing w:val="-9"/>
        </w:rPr>
        <w:t xml:space="preserve"> </w:t>
      </w:r>
      <w:r>
        <w:t>but</w:t>
      </w:r>
      <w:r>
        <w:rPr>
          <w:spacing w:val="-6"/>
        </w:rPr>
        <w:t xml:space="preserve"> </w:t>
      </w:r>
      <w:r>
        <w:t>are</w:t>
      </w:r>
      <w:r>
        <w:rPr>
          <w:spacing w:val="-9"/>
        </w:rPr>
        <w:t xml:space="preserve"> </w:t>
      </w:r>
      <w:r>
        <w:t>not</w:t>
      </w:r>
      <w:r>
        <w:rPr>
          <w:spacing w:val="-6"/>
        </w:rPr>
        <w:t xml:space="preserve"> </w:t>
      </w:r>
      <w:r>
        <w:t>limited</w:t>
      </w:r>
      <w:r>
        <w:rPr>
          <w:spacing w:val="-9"/>
        </w:rPr>
        <w:t xml:space="preserve"> </w:t>
      </w:r>
      <w:r>
        <w:rPr>
          <w:spacing w:val="-5"/>
        </w:rPr>
        <w:t>to:</w:t>
      </w:r>
    </w:p>
    <w:p w14:paraId="36D39684" w14:textId="77777777" w:rsidR="00715D3B" w:rsidRDefault="00C763FB">
      <w:pPr>
        <w:pStyle w:val="ListParagraph"/>
        <w:numPr>
          <w:ilvl w:val="0"/>
          <w:numId w:val="3"/>
        </w:numPr>
        <w:tabs>
          <w:tab w:val="left" w:pos="1019"/>
        </w:tabs>
        <w:spacing w:before="182"/>
        <w:ind w:left="1019" w:hanging="359"/>
        <w:jc w:val="both"/>
        <w:rPr>
          <w:rFonts w:ascii="Symbol" w:hAnsi="Symbol"/>
          <w:sz w:val="24"/>
        </w:rPr>
      </w:pPr>
      <w:r>
        <w:rPr>
          <w:sz w:val="24"/>
        </w:rPr>
        <w:t>An</w:t>
      </w:r>
      <w:r>
        <w:rPr>
          <w:spacing w:val="-5"/>
          <w:sz w:val="24"/>
        </w:rPr>
        <w:t xml:space="preserve"> </w:t>
      </w:r>
      <w:r>
        <w:rPr>
          <w:sz w:val="24"/>
        </w:rPr>
        <w:t>independent</w:t>
      </w:r>
      <w:r>
        <w:rPr>
          <w:spacing w:val="-3"/>
          <w:sz w:val="24"/>
        </w:rPr>
        <w:t xml:space="preserve"> </w:t>
      </w:r>
      <w:r>
        <w:rPr>
          <w:sz w:val="24"/>
        </w:rPr>
        <w:t>appeal</w:t>
      </w:r>
      <w:r>
        <w:rPr>
          <w:spacing w:val="-5"/>
          <w:sz w:val="24"/>
        </w:rPr>
        <w:t xml:space="preserve"> </w:t>
      </w:r>
      <w:r>
        <w:rPr>
          <w:sz w:val="24"/>
        </w:rPr>
        <w:t>outcome</w:t>
      </w:r>
      <w:r>
        <w:rPr>
          <w:spacing w:val="-2"/>
          <w:sz w:val="24"/>
        </w:rPr>
        <w:t xml:space="preserve"> </w:t>
      </w:r>
      <w:r>
        <w:rPr>
          <w:sz w:val="24"/>
        </w:rPr>
        <w:t>in</w:t>
      </w:r>
      <w:r>
        <w:rPr>
          <w:spacing w:val="-5"/>
          <w:sz w:val="24"/>
        </w:rPr>
        <w:t xml:space="preserve"> </w:t>
      </w:r>
      <w:r>
        <w:rPr>
          <w:sz w:val="24"/>
        </w:rPr>
        <w:t>the</w:t>
      </w:r>
      <w:r>
        <w:rPr>
          <w:spacing w:val="-4"/>
          <w:sz w:val="24"/>
        </w:rPr>
        <w:t xml:space="preserve"> </w:t>
      </w:r>
      <w:r>
        <w:rPr>
          <w:sz w:val="24"/>
        </w:rPr>
        <w:t>parent’s</w:t>
      </w:r>
      <w:r>
        <w:rPr>
          <w:spacing w:val="-8"/>
          <w:sz w:val="24"/>
        </w:rPr>
        <w:t xml:space="preserve"> </w:t>
      </w:r>
      <w:proofErr w:type="spellStart"/>
      <w:r>
        <w:rPr>
          <w:spacing w:val="-2"/>
          <w:sz w:val="24"/>
        </w:rPr>
        <w:t>favour</w:t>
      </w:r>
      <w:proofErr w:type="spellEnd"/>
      <w:r>
        <w:rPr>
          <w:spacing w:val="-2"/>
          <w:sz w:val="24"/>
        </w:rPr>
        <w:t>;</w:t>
      </w:r>
    </w:p>
    <w:p w14:paraId="36D39685" w14:textId="77777777" w:rsidR="00715D3B" w:rsidRDefault="00C763FB">
      <w:pPr>
        <w:pStyle w:val="ListParagraph"/>
        <w:numPr>
          <w:ilvl w:val="0"/>
          <w:numId w:val="3"/>
        </w:numPr>
        <w:tabs>
          <w:tab w:val="left" w:pos="1019"/>
        </w:tabs>
        <w:spacing w:before="2"/>
        <w:ind w:left="1019" w:hanging="359"/>
        <w:jc w:val="both"/>
        <w:rPr>
          <w:rFonts w:ascii="Symbol" w:hAnsi="Symbol"/>
        </w:rPr>
      </w:pPr>
      <w:r>
        <w:rPr>
          <w:sz w:val="24"/>
        </w:rPr>
        <w:t>The</w:t>
      </w:r>
      <w:r>
        <w:rPr>
          <w:spacing w:val="-5"/>
          <w:sz w:val="24"/>
        </w:rPr>
        <w:t xml:space="preserve"> </w:t>
      </w:r>
      <w:r>
        <w:rPr>
          <w:sz w:val="24"/>
        </w:rPr>
        <w:t>admission</w:t>
      </w:r>
      <w:r>
        <w:rPr>
          <w:spacing w:val="-2"/>
          <w:sz w:val="24"/>
        </w:rPr>
        <w:t xml:space="preserve"> </w:t>
      </w:r>
      <w:r>
        <w:rPr>
          <w:sz w:val="24"/>
        </w:rPr>
        <w:t>of</w:t>
      </w:r>
      <w:r>
        <w:rPr>
          <w:spacing w:val="-1"/>
          <w:sz w:val="24"/>
        </w:rPr>
        <w:t xml:space="preserve"> </w:t>
      </w:r>
      <w:r>
        <w:rPr>
          <w:sz w:val="24"/>
        </w:rPr>
        <w:t>children</w:t>
      </w:r>
      <w:r>
        <w:rPr>
          <w:spacing w:val="-3"/>
          <w:sz w:val="24"/>
        </w:rPr>
        <w:t xml:space="preserve"> </w:t>
      </w:r>
      <w:r>
        <w:rPr>
          <w:sz w:val="24"/>
        </w:rPr>
        <w:t>who</w:t>
      </w:r>
      <w:r>
        <w:rPr>
          <w:spacing w:val="-4"/>
          <w:sz w:val="24"/>
        </w:rPr>
        <w:t xml:space="preserve"> </w:t>
      </w:r>
      <w:r>
        <w:rPr>
          <w:sz w:val="24"/>
        </w:rPr>
        <w:t>are</w:t>
      </w:r>
      <w:r>
        <w:rPr>
          <w:spacing w:val="-2"/>
          <w:sz w:val="24"/>
        </w:rPr>
        <w:t xml:space="preserve"> </w:t>
      </w:r>
      <w:r>
        <w:rPr>
          <w:sz w:val="24"/>
        </w:rPr>
        <w:t>subject</w:t>
      </w:r>
      <w:r>
        <w:rPr>
          <w:spacing w:val="-5"/>
          <w:sz w:val="24"/>
        </w:rPr>
        <w:t xml:space="preserve"> </w:t>
      </w:r>
      <w:r>
        <w:rPr>
          <w:sz w:val="24"/>
        </w:rPr>
        <w:t>to</w:t>
      </w:r>
      <w:r>
        <w:rPr>
          <w:spacing w:val="-2"/>
          <w:sz w:val="24"/>
        </w:rPr>
        <w:t xml:space="preserve"> </w:t>
      </w:r>
      <w:r>
        <w:rPr>
          <w:sz w:val="24"/>
        </w:rPr>
        <w:t>Leicestershire’s</w:t>
      </w:r>
      <w:r>
        <w:rPr>
          <w:spacing w:val="-5"/>
          <w:sz w:val="24"/>
        </w:rPr>
        <w:t xml:space="preserve"> </w:t>
      </w:r>
      <w:r>
        <w:rPr>
          <w:sz w:val="24"/>
        </w:rPr>
        <w:t>Fair</w:t>
      </w:r>
      <w:r>
        <w:rPr>
          <w:spacing w:val="-5"/>
          <w:sz w:val="24"/>
        </w:rPr>
        <w:t xml:space="preserve"> </w:t>
      </w:r>
      <w:r>
        <w:rPr>
          <w:sz w:val="24"/>
        </w:rPr>
        <w:t>Access</w:t>
      </w:r>
      <w:r>
        <w:rPr>
          <w:spacing w:val="-3"/>
          <w:sz w:val="24"/>
        </w:rPr>
        <w:t xml:space="preserve"> </w:t>
      </w:r>
      <w:r>
        <w:rPr>
          <w:spacing w:val="-2"/>
          <w:sz w:val="24"/>
        </w:rPr>
        <w:t>Protocol;</w:t>
      </w:r>
    </w:p>
    <w:p w14:paraId="36D39686" w14:textId="77777777" w:rsidR="00715D3B" w:rsidRDefault="00C763FB">
      <w:pPr>
        <w:pStyle w:val="ListParagraph"/>
        <w:numPr>
          <w:ilvl w:val="0"/>
          <w:numId w:val="3"/>
        </w:numPr>
        <w:tabs>
          <w:tab w:val="left" w:pos="1020"/>
        </w:tabs>
        <w:ind w:right="954"/>
        <w:jc w:val="both"/>
        <w:rPr>
          <w:rFonts w:ascii="Symbol" w:hAnsi="Symbol"/>
        </w:rPr>
      </w:pPr>
      <w:r>
        <w:rPr>
          <w:sz w:val="24"/>
        </w:rPr>
        <w:t>Where</w:t>
      </w:r>
      <w:r>
        <w:rPr>
          <w:spacing w:val="40"/>
          <w:sz w:val="24"/>
        </w:rPr>
        <w:t xml:space="preserve"> </w:t>
      </w:r>
      <w:r>
        <w:rPr>
          <w:sz w:val="24"/>
        </w:rPr>
        <w:t>a</w:t>
      </w:r>
      <w:r>
        <w:rPr>
          <w:spacing w:val="40"/>
          <w:sz w:val="24"/>
        </w:rPr>
        <w:t xml:space="preserve"> </w:t>
      </w:r>
      <w:r>
        <w:rPr>
          <w:sz w:val="24"/>
        </w:rPr>
        <w:t>child</w:t>
      </w:r>
      <w:r>
        <w:rPr>
          <w:spacing w:val="40"/>
          <w:sz w:val="24"/>
        </w:rPr>
        <w:t xml:space="preserve"> </w:t>
      </w:r>
      <w:r>
        <w:rPr>
          <w:sz w:val="24"/>
        </w:rPr>
        <w:t>moves</w:t>
      </w:r>
      <w:r>
        <w:rPr>
          <w:spacing w:val="40"/>
          <w:sz w:val="24"/>
        </w:rPr>
        <w:t xml:space="preserve"> </w:t>
      </w:r>
      <w:r>
        <w:rPr>
          <w:sz w:val="24"/>
        </w:rPr>
        <w:t>into</w:t>
      </w:r>
      <w:r>
        <w:rPr>
          <w:spacing w:val="40"/>
          <w:sz w:val="24"/>
        </w:rPr>
        <w:t xml:space="preserve"> </w:t>
      </w:r>
      <w:r>
        <w:rPr>
          <w:sz w:val="24"/>
        </w:rPr>
        <w:t>the</w:t>
      </w:r>
      <w:r>
        <w:rPr>
          <w:spacing w:val="40"/>
          <w:sz w:val="24"/>
        </w:rPr>
        <w:t xml:space="preserve"> </w:t>
      </w:r>
      <w:r>
        <w:rPr>
          <w:sz w:val="24"/>
        </w:rPr>
        <w:t>catchment</w:t>
      </w:r>
      <w:r>
        <w:rPr>
          <w:spacing w:val="40"/>
          <w:sz w:val="24"/>
        </w:rPr>
        <w:t xml:space="preserve"> </w:t>
      </w:r>
      <w:r>
        <w:rPr>
          <w:sz w:val="24"/>
        </w:rPr>
        <w:t>area</w:t>
      </w:r>
      <w:r>
        <w:rPr>
          <w:spacing w:val="40"/>
          <w:sz w:val="24"/>
        </w:rPr>
        <w:t xml:space="preserve"> </w:t>
      </w:r>
      <w:r>
        <w:rPr>
          <w:sz w:val="24"/>
        </w:rPr>
        <w:t>outside</w:t>
      </w:r>
      <w:r>
        <w:rPr>
          <w:spacing w:val="40"/>
          <w:sz w:val="24"/>
        </w:rPr>
        <w:t xml:space="preserve"> </w:t>
      </w:r>
      <w:r>
        <w:rPr>
          <w:sz w:val="24"/>
        </w:rPr>
        <w:t>the</w:t>
      </w:r>
      <w:r>
        <w:rPr>
          <w:spacing w:val="40"/>
          <w:sz w:val="24"/>
        </w:rPr>
        <w:t xml:space="preserve"> </w:t>
      </w:r>
      <w:r>
        <w:rPr>
          <w:sz w:val="24"/>
        </w:rPr>
        <w:t>normal</w:t>
      </w:r>
      <w:r>
        <w:rPr>
          <w:spacing w:val="40"/>
          <w:sz w:val="24"/>
        </w:rPr>
        <w:t xml:space="preserve"> </w:t>
      </w:r>
      <w:r>
        <w:rPr>
          <w:sz w:val="24"/>
        </w:rPr>
        <w:t xml:space="preserve">admissions round </w:t>
      </w:r>
      <w:r>
        <w:rPr>
          <w:b/>
          <w:sz w:val="24"/>
        </w:rPr>
        <w:t>and</w:t>
      </w:r>
      <w:r>
        <w:rPr>
          <w:b/>
          <w:spacing w:val="-2"/>
          <w:sz w:val="24"/>
        </w:rPr>
        <w:t xml:space="preserve"> </w:t>
      </w:r>
      <w:r>
        <w:rPr>
          <w:sz w:val="24"/>
        </w:rPr>
        <w:t>there</w:t>
      </w:r>
      <w:r>
        <w:rPr>
          <w:spacing w:val="80"/>
          <w:sz w:val="24"/>
        </w:rPr>
        <w:t xml:space="preserve"> </w:t>
      </w:r>
      <w:r>
        <w:rPr>
          <w:sz w:val="24"/>
        </w:rPr>
        <w:t>is</w:t>
      </w:r>
      <w:r>
        <w:rPr>
          <w:spacing w:val="80"/>
          <w:sz w:val="24"/>
        </w:rPr>
        <w:t xml:space="preserve"> </w:t>
      </w:r>
      <w:r>
        <w:rPr>
          <w:sz w:val="24"/>
        </w:rPr>
        <w:t>no</w:t>
      </w:r>
      <w:r>
        <w:rPr>
          <w:spacing w:val="80"/>
          <w:sz w:val="24"/>
        </w:rPr>
        <w:t xml:space="preserve"> </w:t>
      </w:r>
      <w:r>
        <w:rPr>
          <w:sz w:val="24"/>
        </w:rPr>
        <w:t>other</w:t>
      </w:r>
      <w:r>
        <w:rPr>
          <w:spacing w:val="80"/>
          <w:sz w:val="24"/>
        </w:rPr>
        <w:t xml:space="preserve"> </w:t>
      </w:r>
      <w:r>
        <w:rPr>
          <w:sz w:val="24"/>
        </w:rPr>
        <w:t>school</w:t>
      </w:r>
      <w:r>
        <w:rPr>
          <w:spacing w:val="80"/>
          <w:sz w:val="24"/>
        </w:rPr>
        <w:t xml:space="preserve"> </w:t>
      </w:r>
      <w:r>
        <w:rPr>
          <w:sz w:val="24"/>
        </w:rPr>
        <w:t>place</w:t>
      </w:r>
      <w:r>
        <w:rPr>
          <w:spacing w:val="80"/>
          <w:sz w:val="24"/>
        </w:rPr>
        <w:t xml:space="preserve"> </w:t>
      </w:r>
      <w:r>
        <w:rPr>
          <w:sz w:val="24"/>
        </w:rPr>
        <w:t>available</w:t>
      </w:r>
      <w:r>
        <w:rPr>
          <w:spacing w:val="80"/>
          <w:sz w:val="24"/>
        </w:rPr>
        <w:t xml:space="preserve"> </w:t>
      </w:r>
      <w:r>
        <w:rPr>
          <w:sz w:val="24"/>
        </w:rPr>
        <w:t>within</w:t>
      </w:r>
      <w:r>
        <w:rPr>
          <w:spacing w:val="80"/>
          <w:sz w:val="24"/>
        </w:rPr>
        <w:t xml:space="preserve"> </w:t>
      </w:r>
      <w:r>
        <w:rPr>
          <w:sz w:val="24"/>
        </w:rPr>
        <w:t>a</w:t>
      </w:r>
      <w:r>
        <w:rPr>
          <w:spacing w:val="80"/>
          <w:sz w:val="24"/>
        </w:rPr>
        <w:t xml:space="preserve"> </w:t>
      </w:r>
      <w:r>
        <w:rPr>
          <w:sz w:val="24"/>
        </w:rPr>
        <w:t xml:space="preserve">reasonable distance </w:t>
      </w:r>
      <w:r>
        <w:rPr>
          <w:b/>
          <w:sz w:val="24"/>
        </w:rPr>
        <w:t xml:space="preserve">and </w:t>
      </w:r>
      <w:r>
        <w:rPr>
          <w:sz w:val="24"/>
        </w:rPr>
        <w:t>they apply within 90 days of the move.</w:t>
      </w:r>
    </w:p>
    <w:p w14:paraId="36D39687" w14:textId="77777777" w:rsidR="00715D3B" w:rsidRDefault="00715D3B">
      <w:pPr>
        <w:pStyle w:val="BodyText"/>
        <w:ind w:left="0"/>
      </w:pPr>
    </w:p>
    <w:p w14:paraId="36D39688" w14:textId="77777777" w:rsidR="00715D3B" w:rsidRDefault="00715D3B">
      <w:pPr>
        <w:pStyle w:val="BodyText"/>
        <w:spacing w:before="128"/>
        <w:ind w:left="0"/>
      </w:pPr>
    </w:p>
    <w:p w14:paraId="36D39689" w14:textId="77777777" w:rsidR="00715D3B" w:rsidRDefault="00C763FB" w:rsidP="00EC5836">
      <w:pPr>
        <w:pStyle w:val="Heading1"/>
        <w:numPr>
          <w:ilvl w:val="0"/>
          <w:numId w:val="15"/>
        </w:numPr>
        <w:tabs>
          <w:tab w:val="left" w:pos="722"/>
        </w:tabs>
        <w:ind w:left="722" w:hanging="422"/>
      </w:pPr>
      <w:r>
        <w:t>Determining</w:t>
      </w:r>
      <w:r>
        <w:rPr>
          <w:spacing w:val="10"/>
        </w:rPr>
        <w:t xml:space="preserve"> </w:t>
      </w:r>
      <w:r>
        <w:t>Home</w:t>
      </w:r>
      <w:r>
        <w:rPr>
          <w:spacing w:val="13"/>
        </w:rPr>
        <w:t xml:space="preserve"> </w:t>
      </w:r>
      <w:r>
        <w:t>Address/Parental</w:t>
      </w:r>
      <w:r>
        <w:rPr>
          <w:spacing w:val="8"/>
        </w:rPr>
        <w:t xml:space="preserve"> </w:t>
      </w:r>
      <w:r>
        <w:t>Proof</w:t>
      </w:r>
      <w:r>
        <w:rPr>
          <w:spacing w:val="6"/>
        </w:rPr>
        <w:t xml:space="preserve"> </w:t>
      </w:r>
      <w:r>
        <w:t>of</w:t>
      </w:r>
      <w:r>
        <w:rPr>
          <w:spacing w:val="8"/>
        </w:rPr>
        <w:t xml:space="preserve"> </w:t>
      </w:r>
      <w:r>
        <w:rPr>
          <w:spacing w:val="-2"/>
        </w:rPr>
        <w:t>Residence</w:t>
      </w:r>
    </w:p>
    <w:p w14:paraId="36D3968A" w14:textId="67938DD9" w:rsidR="00715D3B" w:rsidRDefault="00C763FB">
      <w:pPr>
        <w:pStyle w:val="BodyText"/>
        <w:spacing w:before="243"/>
        <w:ind w:right="1017"/>
        <w:jc w:val="both"/>
      </w:pPr>
      <w:r>
        <w:t>In</w:t>
      </w:r>
      <w:r>
        <w:rPr>
          <w:spacing w:val="-6"/>
        </w:rPr>
        <w:t xml:space="preserve"> </w:t>
      </w:r>
      <w:r w:rsidRPr="00AD3A14">
        <w:t>determining</w:t>
      </w:r>
      <w:r w:rsidRPr="00AD3A14">
        <w:rPr>
          <w:spacing w:val="-7"/>
        </w:rPr>
        <w:t xml:space="preserve"> </w:t>
      </w:r>
      <w:r w:rsidRPr="00AD3A14">
        <w:t>an</w:t>
      </w:r>
      <w:r w:rsidRPr="00AD3A14">
        <w:rPr>
          <w:spacing w:val="-5"/>
        </w:rPr>
        <w:t xml:space="preserve"> </w:t>
      </w:r>
      <w:r w:rsidRPr="00AD3A14">
        <w:t>application</w:t>
      </w:r>
      <w:r w:rsidRPr="00AD3A14">
        <w:rPr>
          <w:spacing w:val="-7"/>
        </w:rPr>
        <w:t xml:space="preserve"> </w:t>
      </w:r>
      <w:r w:rsidRPr="00AD3A14">
        <w:t>for</w:t>
      </w:r>
      <w:r w:rsidRPr="00AD3A14">
        <w:rPr>
          <w:spacing w:val="-5"/>
        </w:rPr>
        <w:t xml:space="preserve"> </w:t>
      </w:r>
      <w:r w:rsidRPr="00AD3A14">
        <w:t>a</w:t>
      </w:r>
      <w:r w:rsidRPr="00AD3A14">
        <w:rPr>
          <w:spacing w:val="-6"/>
        </w:rPr>
        <w:t xml:space="preserve"> </w:t>
      </w:r>
      <w:r w:rsidRPr="00AD3A14">
        <w:t>school</w:t>
      </w:r>
      <w:r w:rsidRPr="00AD3A14">
        <w:rPr>
          <w:spacing w:val="-6"/>
        </w:rPr>
        <w:t xml:space="preserve"> </w:t>
      </w:r>
      <w:r w:rsidRPr="00AD3A14">
        <w:t>place,</w:t>
      </w:r>
      <w:r w:rsidRPr="00AD3A14">
        <w:rPr>
          <w:spacing w:val="-6"/>
        </w:rPr>
        <w:t xml:space="preserve"> </w:t>
      </w:r>
      <w:r w:rsidRPr="00AD3A14">
        <w:t>the</w:t>
      </w:r>
      <w:r w:rsidRPr="00AD3A14">
        <w:rPr>
          <w:spacing w:val="-3"/>
        </w:rPr>
        <w:t xml:space="preserve"> </w:t>
      </w:r>
      <w:r w:rsidRPr="00AD3A14">
        <w:t>Trust</w:t>
      </w:r>
      <w:r w:rsidRPr="00AD3A14">
        <w:rPr>
          <w:spacing w:val="-5"/>
        </w:rPr>
        <w:t xml:space="preserve"> </w:t>
      </w:r>
      <w:r w:rsidRPr="00AD3A14">
        <w:t>or</w:t>
      </w:r>
      <w:r w:rsidRPr="00AD3A14">
        <w:rPr>
          <w:spacing w:val="-5"/>
        </w:rPr>
        <w:t xml:space="preserve"> </w:t>
      </w:r>
      <w:r w:rsidRPr="00AD3A14">
        <w:t>the</w:t>
      </w:r>
      <w:r w:rsidRPr="00AD3A14">
        <w:rPr>
          <w:spacing w:val="-6"/>
        </w:rPr>
        <w:t xml:space="preserve"> </w:t>
      </w:r>
      <w:r w:rsidRPr="00AD3A14">
        <w:t>LA</w:t>
      </w:r>
      <w:r w:rsidRPr="00AD3A14">
        <w:rPr>
          <w:spacing w:val="-5"/>
        </w:rPr>
        <w:t xml:space="preserve"> </w:t>
      </w:r>
      <w:r w:rsidRPr="00AD3A14">
        <w:t>may</w:t>
      </w:r>
      <w:r w:rsidRPr="00AD3A14">
        <w:rPr>
          <w:spacing w:val="-7"/>
        </w:rPr>
        <w:t xml:space="preserve"> </w:t>
      </w:r>
      <w:r w:rsidRPr="00AD3A14">
        <w:t>request</w:t>
      </w:r>
      <w:r w:rsidRPr="00AD3A14">
        <w:rPr>
          <w:spacing w:val="-5"/>
        </w:rPr>
        <w:t xml:space="preserve"> </w:t>
      </w:r>
      <w:r w:rsidRPr="00AD3A14">
        <w:t>evidence</w:t>
      </w:r>
      <w:r w:rsidRPr="00AD3A14">
        <w:rPr>
          <w:spacing w:val="-6"/>
        </w:rPr>
        <w:t xml:space="preserve"> </w:t>
      </w:r>
      <w:r w:rsidRPr="00AD3A14">
        <w:t>of an address</w:t>
      </w:r>
      <w:r w:rsidR="00CF6865" w:rsidRPr="00AD3A14">
        <w:t xml:space="preserve"> </w:t>
      </w:r>
      <w:r w:rsidR="00CF6865" w:rsidRPr="00AD3A14">
        <w:rPr>
          <w:rFonts w:cstheme="minorHAnsi"/>
          <w:color w:val="000000"/>
        </w:rPr>
        <w:t>or of a move into a catchment area or arriving in the UK.</w:t>
      </w:r>
    </w:p>
    <w:p w14:paraId="36D3968B" w14:textId="77777777" w:rsidR="00715D3B" w:rsidRDefault="00C763FB">
      <w:pPr>
        <w:pStyle w:val="BodyText"/>
        <w:spacing w:before="239"/>
        <w:ind w:left="1061"/>
      </w:pPr>
      <w:r>
        <w:t>Such</w:t>
      </w:r>
      <w:r>
        <w:rPr>
          <w:spacing w:val="-2"/>
        </w:rPr>
        <w:t xml:space="preserve"> </w:t>
      </w:r>
      <w:r>
        <w:t>evidence</w:t>
      </w:r>
      <w:r>
        <w:rPr>
          <w:spacing w:val="-4"/>
        </w:rPr>
        <w:t xml:space="preserve"> </w:t>
      </w:r>
      <w:r>
        <w:t>may</w:t>
      </w:r>
      <w:r>
        <w:rPr>
          <w:spacing w:val="-2"/>
        </w:rPr>
        <w:t xml:space="preserve"> </w:t>
      </w:r>
      <w:r>
        <w:t>include</w:t>
      </w:r>
      <w:r>
        <w:rPr>
          <w:spacing w:val="-3"/>
        </w:rPr>
        <w:t xml:space="preserve"> </w:t>
      </w:r>
      <w:r>
        <w:t>but</w:t>
      </w:r>
      <w:r>
        <w:rPr>
          <w:spacing w:val="-1"/>
        </w:rPr>
        <w:t xml:space="preserve"> </w:t>
      </w:r>
      <w:r>
        <w:t>not</w:t>
      </w:r>
      <w:r>
        <w:rPr>
          <w:spacing w:val="-2"/>
        </w:rPr>
        <w:t xml:space="preserve"> </w:t>
      </w:r>
      <w:r>
        <w:t>be</w:t>
      </w:r>
      <w:r>
        <w:rPr>
          <w:spacing w:val="-4"/>
        </w:rPr>
        <w:t xml:space="preserve"> </w:t>
      </w:r>
      <w:r>
        <w:t>limited</w:t>
      </w:r>
      <w:r>
        <w:rPr>
          <w:spacing w:val="-3"/>
        </w:rPr>
        <w:t xml:space="preserve"> </w:t>
      </w:r>
      <w:r>
        <w:rPr>
          <w:spacing w:val="-5"/>
        </w:rPr>
        <w:t>to:</w:t>
      </w:r>
    </w:p>
    <w:p w14:paraId="36D3968C" w14:textId="77777777" w:rsidR="00715D3B" w:rsidRDefault="00C763FB">
      <w:pPr>
        <w:pStyle w:val="ListParagraph"/>
        <w:numPr>
          <w:ilvl w:val="0"/>
          <w:numId w:val="2"/>
        </w:numPr>
        <w:tabs>
          <w:tab w:val="left" w:pos="1718"/>
        </w:tabs>
        <w:spacing w:before="120" w:line="305" w:lineRule="exact"/>
        <w:ind w:hanging="566"/>
        <w:rPr>
          <w:sz w:val="24"/>
        </w:rPr>
      </w:pPr>
      <w:r>
        <w:rPr>
          <w:sz w:val="24"/>
        </w:rPr>
        <w:t>Opening</w:t>
      </w:r>
      <w:r>
        <w:rPr>
          <w:spacing w:val="-3"/>
          <w:sz w:val="24"/>
        </w:rPr>
        <w:t xml:space="preserve"> </w:t>
      </w:r>
      <w:r>
        <w:rPr>
          <w:sz w:val="24"/>
        </w:rPr>
        <w:t>Council</w:t>
      </w:r>
      <w:r>
        <w:rPr>
          <w:spacing w:val="-1"/>
          <w:sz w:val="24"/>
        </w:rPr>
        <w:t xml:space="preserve"> </w:t>
      </w:r>
      <w:r>
        <w:rPr>
          <w:sz w:val="24"/>
        </w:rPr>
        <w:t>Tax</w:t>
      </w:r>
      <w:r>
        <w:rPr>
          <w:spacing w:val="-2"/>
          <w:sz w:val="24"/>
        </w:rPr>
        <w:t xml:space="preserve"> Bill;</w:t>
      </w:r>
    </w:p>
    <w:p w14:paraId="36D3968D" w14:textId="77777777" w:rsidR="00715D3B" w:rsidRDefault="00C763FB">
      <w:pPr>
        <w:pStyle w:val="ListParagraph"/>
        <w:numPr>
          <w:ilvl w:val="0"/>
          <w:numId w:val="2"/>
        </w:numPr>
        <w:tabs>
          <w:tab w:val="left" w:pos="1718"/>
        </w:tabs>
        <w:spacing w:line="305" w:lineRule="exact"/>
        <w:ind w:hanging="566"/>
        <w:rPr>
          <w:sz w:val="24"/>
        </w:rPr>
      </w:pPr>
      <w:r>
        <w:rPr>
          <w:sz w:val="24"/>
        </w:rPr>
        <w:t>Signed</w:t>
      </w:r>
      <w:r>
        <w:rPr>
          <w:spacing w:val="-4"/>
          <w:sz w:val="24"/>
        </w:rPr>
        <w:t xml:space="preserve"> </w:t>
      </w:r>
      <w:r>
        <w:rPr>
          <w:sz w:val="24"/>
        </w:rPr>
        <w:t>and</w:t>
      </w:r>
      <w:r>
        <w:rPr>
          <w:spacing w:val="-2"/>
          <w:sz w:val="24"/>
        </w:rPr>
        <w:t xml:space="preserve"> </w:t>
      </w:r>
      <w:r>
        <w:rPr>
          <w:sz w:val="24"/>
        </w:rPr>
        <w:t>dated</w:t>
      </w:r>
      <w:r>
        <w:rPr>
          <w:spacing w:val="-3"/>
          <w:sz w:val="24"/>
        </w:rPr>
        <w:t xml:space="preserve"> </w:t>
      </w:r>
      <w:r>
        <w:rPr>
          <w:sz w:val="24"/>
        </w:rPr>
        <w:t>copy</w:t>
      </w:r>
      <w:r>
        <w:rPr>
          <w:spacing w:val="-3"/>
          <w:sz w:val="24"/>
        </w:rPr>
        <w:t xml:space="preserve"> </w:t>
      </w:r>
      <w:r>
        <w:rPr>
          <w:sz w:val="24"/>
        </w:rPr>
        <w:t>tenancy</w:t>
      </w:r>
      <w:r>
        <w:rPr>
          <w:spacing w:val="-2"/>
          <w:sz w:val="24"/>
        </w:rPr>
        <w:t xml:space="preserve"> agreement;</w:t>
      </w:r>
    </w:p>
    <w:p w14:paraId="36D3968E" w14:textId="77777777" w:rsidR="00715D3B" w:rsidRDefault="00C763FB">
      <w:pPr>
        <w:pStyle w:val="ListParagraph"/>
        <w:numPr>
          <w:ilvl w:val="0"/>
          <w:numId w:val="2"/>
        </w:numPr>
        <w:tabs>
          <w:tab w:val="left" w:pos="1718"/>
        </w:tabs>
        <w:spacing w:before="1"/>
        <w:ind w:hanging="566"/>
        <w:rPr>
          <w:sz w:val="24"/>
        </w:rPr>
      </w:pPr>
      <w:r>
        <w:rPr>
          <w:sz w:val="24"/>
        </w:rPr>
        <w:t>Copy</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letter</w:t>
      </w:r>
      <w:r>
        <w:rPr>
          <w:spacing w:val="-1"/>
          <w:sz w:val="24"/>
        </w:rPr>
        <w:t xml:space="preserve"> </w:t>
      </w:r>
      <w:r>
        <w:rPr>
          <w:sz w:val="24"/>
        </w:rPr>
        <w:t>of</w:t>
      </w:r>
      <w:r>
        <w:rPr>
          <w:spacing w:val="-2"/>
          <w:sz w:val="24"/>
        </w:rPr>
        <w:t xml:space="preserve"> </w:t>
      </w:r>
      <w:r>
        <w:rPr>
          <w:sz w:val="24"/>
        </w:rPr>
        <w:t>completion</w:t>
      </w:r>
      <w:r>
        <w:rPr>
          <w:spacing w:val="-1"/>
          <w:sz w:val="24"/>
        </w:rPr>
        <w:t xml:space="preserve"> </w:t>
      </w:r>
      <w:r>
        <w:rPr>
          <w:sz w:val="24"/>
        </w:rPr>
        <w:t>of</w:t>
      </w:r>
      <w:r>
        <w:rPr>
          <w:spacing w:val="-1"/>
          <w:sz w:val="24"/>
        </w:rPr>
        <w:t xml:space="preserve"> </w:t>
      </w:r>
      <w:r>
        <w:rPr>
          <w:sz w:val="24"/>
        </w:rPr>
        <w:t>house</w:t>
      </w:r>
      <w:r>
        <w:rPr>
          <w:spacing w:val="-4"/>
          <w:sz w:val="24"/>
        </w:rPr>
        <w:t xml:space="preserve"> </w:t>
      </w:r>
      <w:r>
        <w:rPr>
          <w:sz w:val="24"/>
        </w:rPr>
        <w:t>purchase</w:t>
      </w:r>
      <w:r>
        <w:rPr>
          <w:spacing w:val="-6"/>
          <w:sz w:val="24"/>
        </w:rPr>
        <w:t xml:space="preserve"> </w:t>
      </w:r>
      <w:r>
        <w:rPr>
          <w:sz w:val="24"/>
        </w:rPr>
        <w:t>from</w:t>
      </w:r>
      <w:r>
        <w:rPr>
          <w:spacing w:val="-2"/>
          <w:sz w:val="24"/>
        </w:rPr>
        <w:t xml:space="preserve"> </w:t>
      </w:r>
      <w:r>
        <w:rPr>
          <w:sz w:val="24"/>
        </w:rPr>
        <w:t>a</w:t>
      </w:r>
      <w:r>
        <w:rPr>
          <w:spacing w:val="-4"/>
          <w:sz w:val="24"/>
        </w:rPr>
        <w:t xml:space="preserve"> </w:t>
      </w:r>
      <w:r>
        <w:rPr>
          <w:spacing w:val="-2"/>
          <w:sz w:val="24"/>
        </w:rPr>
        <w:t>solicitor.</w:t>
      </w:r>
    </w:p>
    <w:p w14:paraId="36D3968F" w14:textId="77777777" w:rsidR="00715D3B" w:rsidRDefault="00715D3B">
      <w:pPr>
        <w:pStyle w:val="BodyText"/>
        <w:spacing w:before="120"/>
        <w:ind w:left="0"/>
      </w:pPr>
    </w:p>
    <w:p w14:paraId="36D39690" w14:textId="77777777" w:rsidR="00715D3B" w:rsidRDefault="00C763FB" w:rsidP="0034359D">
      <w:pPr>
        <w:pStyle w:val="BodyText"/>
        <w:ind w:left="1080"/>
        <w:jc w:val="both"/>
        <w:rPr>
          <w:spacing w:val="-4"/>
        </w:rPr>
      </w:pPr>
      <w:r>
        <w:t>In</w:t>
      </w:r>
      <w:r>
        <w:rPr>
          <w:spacing w:val="-2"/>
        </w:rPr>
        <w:t xml:space="preserve"> </w:t>
      </w:r>
      <w:r>
        <w:t>addition</w:t>
      </w:r>
      <w:r>
        <w:rPr>
          <w:spacing w:val="-2"/>
        </w:rPr>
        <w:t xml:space="preserve"> </w:t>
      </w:r>
      <w:r>
        <w:t>to</w:t>
      </w:r>
      <w:r>
        <w:rPr>
          <w:spacing w:val="-4"/>
        </w:rPr>
        <w:t xml:space="preserve"> </w:t>
      </w:r>
      <w:r>
        <w:t>the</w:t>
      </w:r>
      <w:r>
        <w:rPr>
          <w:spacing w:val="-2"/>
        </w:rPr>
        <w:t xml:space="preserve"> </w:t>
      </w:r>
      <w:r>
        <w:t>above</w:t>
      </w:r>
      <w:r>
        <w:rPr>
          <w:spacing w:val="-3"/>
        </w:rPr>
        <w:t xml:space="preserve"> </w:t>
      </w:r>
      <w:r>
        <w:t>you</w:t>
      </w:r>
      <w:r>
        <w:rPr>
          <w:spacing w:val="-1"/>
        </w:rPr>
        <w:t xml:space="preserve"> </w:t>
      </w:r>
      <w:r>
        <w:t>may</w:t>
      </w:r>
      <w:r>
        <w:rPr>
          <w:spacing w:val="-3"/>
        </w:rPr>
        <w:t xml:space="preserve"> </w:t>
      </w:r>
      <w:r>
        <w:t>also</w:t>
      </w:r>
      <w:r>
        <w:rPr>
          <w:spacing w:val="-4"/>
        </w:rPr>
        <w:t xml:space="preserve"> </w:t>
      </w:r>
      <w:r>
        <w:t>be</w:t>
      </w:r>
      <w:r>
        <w:rPr>
          <w:spacing w:val="-1"/>
        </w:rPr>
        <w:t xml:space="preserve"> </w:t>
      </w:r>
      <w:r>
        <w:t>asked</w:t>
      </w:r>
      <w:r>
        <w:rPr>
          <w:spacing w:val="-3"/>
        </w:rPr>
        <w:t xml:space="preserve"> </w:t>
      </w:r>
      <w:r>
        <w:rPr>
          <w:spacing w:val="-4"/>
        </w:rPr>
        <w:t>for:</w:t>
      </w:r>
    </w:p>
    <w:p w14:paraId="4D1EBE3A" w14:textId="77777777" w:rsidR="0034359D" w:rsidRDefault="0034359D" w:rsidP="0034359D">
      <w:pPr>
        <w:pStyle w:val="BodyText"/>
        <w:ind w:left="1080"/>
        <w:jc w:val="both"/>
      </w:pPr>
    </w:p>
    <w:p w14:paraId="4185D679" w14:textId="77777777" w:rsidR="00046490" w:rsidRPr="0034359D" w:rsidRDefault="00C763FB" w:rsidP="0034359D">
      <w:pPr>
        <w:pStyle w:val="ListParagraph"/>
        <w:numPr>
          <w:ilvl w:val="0"/>
          <w:numId w:val="16"/>
        </w:numPr>
        <w:ind w:left="1701" w:hanging="567"/>
      </w:pPr>
      <w:r w:rsidRPr="0034359D">
        <w:t>Copy of child benefit letter;</w:t>
      </w:r>
    </w:p>
    <w:p w14:paraId="36D39693" w14:textId="5032A236" w:rsidR="00715D3B" w:rsidRPr="0034359D" w:rsidRDefault="00C763FB" w:rsidP="0034359D">
      <w:pPr>
        <w:pStyle w:val="ListParagraph"/>
        <w:numPr>
          <w:ilvl w:val="0"/>
          <w:numId w:val="16"/>
        </w:numPr>
        <w:ind w:left="1701" w:hanging="567"/>
      </w:pPr>
      <w:r w:rsidRPr="0034359D">
        <w:t xml:space="preserve">Copy of current driving </w:t>
      </w:r>
      <w:proofErr w:type="spellStart"/>
      <w:r w:rsidRPr="0034359D">
        <w:t>licence</w:t>
      </w:r>
      <w:proofErr w:type="spellEnd"/>
      <w:r w:rsidRPr="0034359D">
        <w:t>;</w:t>
      </w:r>
    </w:p>
    <w:p w14:paraId="36D39694" w14:textId="77777777" w:rsidR="00715D3B" w:rsidRPr="0034359D" w:rsidRDefault="00C763FB" w:rsidP="0034359D">
      <w:pPr>
        <w:pStyle w:val="ListParagraph"/>
        <w:numPr>
          <w:ilvl w:val="0"/>
          <w:numId w:val="16"/>
        </w:numPr>
        <w:ind w:left="1701" w:hanging="567"/>
      </w:pPr>
      <w:r w:rsidRPr="0034359D">
        <w:t>Copy of registration at GP practice or hospital consultant.</w:t>
      </w:r>
    </w:p>
    <w:p w14:paraId="36D39695" w14:textId="77777777" w:rsidR="00715D3B" w:rsidRDefault="00715D3B">
      <w:pPr>
        <w:pStyle w:val="BodyText"/>
        <w:ind w:left="0"/>
      </w:pPr>
    </w:p>
    <w:p w14:paraId="36D39696" w14:textId="77777777" w:rsidR="00715D3B" w:rsidRDefault="00715D3B">
      <w:pPr>
        <w:pStyle w:val="BodyText"/>
        <w:spacing w:before="16"/>
        <w:ind w:left="0"/>
      </w:pPr>
    </w:p>
    <w:p w14:paraId="36D39697" w14:textId="77777777" w:rsidR="00715D3B" w:rsidRDefault="00C763FB">
      <w:pPr>
        <w:pStyle w:val="BodyText"/>
        <w:ind w:left="1020"/>
        <w:jc w:val="both"/>
      </w:pPr>
      <w:r>
        <w:t>Where</w:t>
      </w:r>
      <w:r>
        <w:rPr>
          <w:spacing w:val="-4"/>
        </w:rPr>
        <w:t xml:space="preserve"> </w:t>
      </w:r>
      <w:r>
        <w:t>a</w:t>
      </w:r>
      <w:r>
        <w:rPr>
          <w:spacing w:val="-2"/>
        </w:rPr>
        <w:t xml:space="preserve"> </w:t>
      </w:r>
      <w:r>
        <w:t>family</w:t>
      </w:r>
      <w:r>
        <w:rPr>
          <w:spacing w:val="-3"/>
        </w:rPr>
        <w:t xml:space="preserve"> </w:t>
      </w:r>
      <w:r>
        <w:t>has</w:t>
      </w:r>
      <w:r>
        <w:rPr>
          <w:spacing w:val="-4"/>
        </w:rPr>
        <w:t xml:space="preserve"> </w:t>
      </w:r>
      <w:r>
        <w:t>moved</w:t>
      </w:r>
      <w:r>
        <w:rPr>
          <w:spacing w:val="-1"/>
        </w:rPr>
        <w:t xml:space="preserve"> </w:t>
      </w:r>
      <w:r>
        <w:t>in</w:t>
      </w:r>
      <w:r>
        <w:rPr>
          <w:spacing w:val="-1"/>
        </w:rPr>
        <w:t xml:space="preserve"> </w:t>
      </w:r>
      <w:r>
        <w:t>with</w:t>
      </w:r>
      <w:r>
        <w:rPr>
          <w:spacing w:val="-2"/>
        </w:rPr>
        <w:t xml:space="preserve"> </w:t>
      </w:r>
      <w:r>
        <w:t>relatives</w:t>
      </w:r>
      <w:r>
        <w:rPr>
          <w:spacing w:val="-4"/>
        </w:rPr>
        <w:t xml:space="preserve"> </w:t>
      </w:r>
      <w:r>
        <w:t>or</w:t>
      </w:r>
      <w:r>
        <w:rPr>
          <w:spacing w:val="-4"/>
        </w:rPr>
        <w:t xml:space="preserve"> </w:t>
      </w:r>
      <w:r>
        <w:t>friends</w:t>
      </w:r>
      <w:r>
        <w:rPr>
          <w:spacing w:val="-2"/>
        </w:rPr>
        <w:t xml:space="preserve"> </w:t>
      </w:r>
      <w:r>
        <w:t>(including</w:t>
      </w:r>
      <w:r>
        <w:rPr>
          <w:spacing w:val="-5"/>
        </w:rPr>
        <w:t xml:space="preserve"> </w:t>
      </w:r>
      <w:r>
        <w:t>new</w:t>
      </w:r>
      <w:r>
        <w:rPr>
          <w:spacing w:val="-2"/>
        </w:rPr>
        <w:t xml:space="preserve"> </w:t>
      </w:r>
      <w:r>
        <w:t>to</w:t>
      </w:r>
      <w:r>
        <w:rPr>
          <w:spacing w:val="-4"/>
        </w:rPr>
        <w:t xml:space="preserve"> UK):</w:t>
      </w:r>
    </w:p>
    <w:p w14:paraId="36D39698" w14:textId="77777777" w:rsidR="00715D3B" w:rsidRDefault="00C763FB">
      <w:pPr>
        <w:pStyle w:val="ListParagraph"/>
        <w:numPr>
          <w:ilvl w:val="0"/>
          <w:numId w:val="2"/>
        </w:numPr>
        <w:tabs>
          <w:tab w:val="left" w:pos="1718"/>
        </w:tabs>
        <w:spacing w:before="239"/>
        <w:ind w:right="1020"/>
        <w:rPr>
          <w:sz w:val="24"/>
        </w:rPr>
      </w:pPr>
      <w:r>
        <w:rPr>
          <w:sz w:val="24"/>
        </w:rPr>
        <w:lastRenderedPageBreak/>
        <w:t xml:space="preserve">A declaration from Parents </w:t>
      </w:r>
      <w:r>
        <w:rPr>
          <w:sz w:val="24"/>
          <w:u w:val="single"/>
        </w:rPr>
        <w:t>and</w:t>
      </w:r>
      <w:r>
        <w:rPr>
          <w:sz w:val="24"/>
        </w:rPr>
        <w:t xml:space="preserve"> householder / homeowner / relative / friend confirming the applicant family now reside at the address;</w:t>
      </w:r>
    </w:p>
    <w:p w14:paraId="36D39699" w14:textId="77777777" w:rsidR="00715D3B" w:rsidRDefault="00C763FB">
      <w:pPr>
        <w:pStyle w:val="ListParagraph"/>
        <w:numPr>
          <w:ilvl w:val="0"/>
          <w:numId w:val="2"/>
        </w:numPr>
        <w:tabs>
          <w:tab w:val="left" w:pos="1718"/>
        </w:tabs>
        <w:spacing w:line="305" w:lineRule="exact"/>
        <w:ind w:hanging="566"/>
        <w:rPr>
          <w:sz w:val="24"/>
        </w:rPr>
      </w:pPr>
      <w:r>
        <w:rPr>
          <w:sz w:val="24"/>
        </w:rPr>
        <w:t>A</w:t>
      </w:r>
      <w:r>
        <w:rPr>
          <w:spacing w:val="-2"/>
          <w:sz w:val="24"/>
        </w:rPr>
        <w:t xml:space="preserve"> </w:t>
      </w:r>
      <w:r>
        <w:rPr>
          <w:sz w:val="24"/>
        </w:rPr>
        <w:t>copy</w:t>
      </w:r>
      <w:r>
        <w:rPr>
          <w:spacing w:val="-2"/>
          <w:sz w:val="24"/>
        </w:rPr>
        <w:t xml:space="preserve"> </w:t>
      </w:r>
      <w:r>
        <w:rPr>
          <w:sz w:val="24"/>
        </w:rPr>
        <w:t>of most</w:t>
      </w:r>
      <w:r>
        <w:rPr>
          <w:spacing w:val="-1"/>
          <w:sz w:val="24"/>
        </w:rPr>
        <w:t xml:space="preserve"> </w:t>
      </w:r>
      <w:r>
        <w:rPr>
          <w:sz w:val="24"/>
        </w:rPr>
        <w:t>current</w:t>
      </w:r>
      <w:r>
        <w:rPr>
          <w:spacing w:val="-1"/>
          <w:sz w:val="24"/>
        </w:rPr>
        <w:t xml:space="preserve"> </w:t>
      </w:r>
      <w:r>
        <w:rPr>
          <w:sz w:val="24"/>
        </w:rPr>
        <w:t>council</w:t>
      </w:r>
      <w:r>
        <w:rPr>
          <w:spacing w:val="-4"/>
          <w:sz w:val="24"/>
        </w:rPr>
        <w:t xml:space="preserve"> </w:t>
      </w:r>
      <w:r>
        <w:rPr>
          <w:sz w:val="24"/>
        </w:rPr>
        <w:t>Tax</w:t>
      </w:r>
      <w:r>
        <w:rPr>
          <w:spacing w:val="-3"/>
          <w:sz w:val="24"/>
        </w:rPr>
        <w:t xml:space="preserve"> </w:t>
      </w:r>
      <w:r>
        <w:rPr>
          <w:sz w:val="24"/>
        </w:rPr>
        <w:t>bill</w:t>
      </w:r>
      <w:r>
        <w:rPr>
          <w:spacing w:val="-4"/>
          <w:sz w:val="24"/>
        </w:rPr>
        <w:t xml:space="preserve"> </w:t>
      </w:r>
      <w:r>
        <w:rPr>
          <w:sz w:val="24"/>
        </w:rPr>
        <w:t>from</w:t>
      </w:r>
      <w:r>
        <w:rPr>
          <w:spacing w:val="-1"/>
          <w:sz w:val="24"/>
        </w:rPr>
        <w:t xml:space="preserve"> </w:t>
      </w:r>
      <w:r>
        <w:rPr>
          <w:spacing w:val="-2"/>
          <w:sz w:val="24"/>
        </w:rPr>
        <w:t>occupier;</w:t>
      </w:r>
    </w:p>
    <w:p w14:paraId="36D3969A" w14:textId="77777777" w:rsidR="00715D3B" w:rsidRDefault="00C763FB">
      <w:pPr>
        <w:pStyle w:val="ListParagraph"/>
        <w:numPr>
          <w:ilvl w:val="0"/>
          <w:numId w:val="2"/>
        </w:numPr>
        <w:tabs>
          <w:tab w:val="left" w:pos="1718"/>
        </w:tabs>
        <w:spacing w:before="2" w:line="305" w:lineRule="exact"/>
        <w:ind w:hanging="566"/>
        <w:rPr>
          <w:sz w:val="24"/>
        </w:rPr>
      </w:pPr>
      <w:r>
        <w:rPr>
          <w:sz w:val="24"/>
        </w:rPr>
        <w:t>Stamped</w:t>
      </w:r>
      <w:r>
        <w:rPr>
          <w:spacing w:val="-4"/>
          <w:sz w:val="24"/>
        </w:rPr>
        <w:t xml:space="preserve"> </w:t>
      </w:r>
      <w:r>
        <w:rPr>
          <w:sz w:val="24"/>
        </w:rPr>
        <w:t>passport</w:t>
      </w:r>
      <w:r>
        <w:rPr>
          <w:spacing w:val="-3"/>
          <w:sz w:val="24"/>
        </w:rPr>
        <w:t xml:space="preserve"> </w:t>
      </w:r>
      <w:r>
        <w:rPr>
          <w:sz w:val="24"/>
        </w:rPr>
        <w:t>or</w:t>
      </w:r>
      <w:r>
        <w:rPr>
          <w:spacing w:val="-1"/>
          <w:sz w:val="24"/>
        </w:rPr>
        <w:t xml:space="preserve"> </w:t>
      </w:r>
      <w:r>
        <w:rPr>
          <w:spacing w:val="-2"/>
          <w:sz w:val="24"/>
        </w:rPr>
        <w:t>visa;</w:t>
      </w:r>
    </w:p>
    <w:p w14:paraId="36D3969B" w14:textId="77777777" w:rsidR="00715D3B" w:rsidRDefault="00C763FB">
      <w:pPr>
        <w:pStyle w:val="ListParagraph"/>
        <w:numPr>
          <w:ilvl w:val="0"/>
          <w:numId w:val="2"/>
        </w:numPr>
        <w:tabs>
          <w:tab w:val="left" w:pos="1718"/>
        </w:tabs>
        <w:spacing w:line="305" w:lineRule="exact"/>
        <w:ind w:hanging="566"/>
        <w:rPr>
          <w:sz w:val="24"/>
        </w:rPr>
      </w:pPr>
      <w:r>
        <w:rPr>
          <w:sz w:val="24"/>
        </w:rPr>
        <w:t>Boarding</w:t>
      </w:r>
      <w:r>
        <w:rPr>
          <w:spacing w:val="-4"/>
          <w:sz w:val="24"/>
        </w:rPr>
        <w:t xml:space="preserve"> </w:t>
      </w:r>
      <w:r>
        <w:rPr>
          <w:spacing w:val="-2"/>
          <w:sz w:val="24"/>
        </w:rPr>
        <w:t>passes.</w:t>
      </w:r>
    </w:p>
    <w:p w14:paraId="36D3969C" w14:textId="77777777" w:rsidR="00715D3B" w:rsidRDefault="00C763FB">
      <w:pPr>
        <w:pStyle w:val="BodyText"/>
        <w:spacing w:before="120" w:line="242" w:lineRule="auto"/>
        <w:ind w:left="1082" w:right="1018" w:hanging="22"/>
        <w:jc w:val="both"/>
      </w:pPr>
      <w:r>
        <w:t>Where</w:t>
      </w:r>
      <w:r>
        <w:rPr>
          <w:spacing w:val="-7"/>
        </w:rPr>
        <w:t xml:space="preserve"> </w:t>
      </w:r>
      <w:r>
        <w:t>the</w:t>
      </w:r>
      <w:r>
        <w:rPr>
          <w:spacing w:val="-6"/>
        </w:rPr>
        <w:t xml:space="preserve"> </w:t>
      </w:r>
      <w:r>
        <w:t>LA</w:t>
      </w:r>
      <w:r>
        <w:rPr>
          <w:spacing w:val="-7"/>
        </w:rPr>
        <w:t xml:space="preserve"> </w:t>
      </w:r>
      <w:r>
        <w:t>or</w:t>
      </w:r>
      <w:r>
        <w:rPr>
          <w:spacing w:val="-6"/>
        </w:rPr>
        <w:t xml:space="preserve"> </w:t>
      </w:r>
      <w:r>
        <w:t>the</w:t>
      </w:r>
      <w:r>
        <w:rPr>
          <w:spacing w:val="-7"/>
        </w:rPr>
        <w:t xml:space="preserve"> </w:t>
      </w:r>
      <w:r>
        <w:t>Trust</w:t>
      </w:r>
      <w:r>
        <w:rPr>
          <w:spacing w:val="-5"/>
        </w:rPr>
        <w:t xml:space="preserve"> </w:t>
      </w:r>
      <w:r>
        <w:t>does</w:t>
      </w:r>
      <w:r>
        <w:rPr>
          <w:spacing w:val="-8"/>
        </w:rPr>
        <w:t xml:space="preserve"> </w:t>
      </w:r>
      <w:r>
        <w:t>not</w:t>
      </w:r>
      <w:r>
        <w:rPr>
          <w:spacing w:val="-6"/>
        </w:rPr>
        <w:t xml:space="preserve"> </w:t>
      </w:r>
      <w:r>
        <w:t>consider</w:t>
      </w:r>
      <w:r>
        <w:rPr>
          <w:spacing w:val="-7"/>
        </w:rPr>
        <w:t xml:space="preserve"> </w:t>
      </w:r>
      <w:r>
        <w:t>it</w:t>
      </w:r>
      <w:r>
        <w:rPr>
          <w:spacing w:val="-6"/>
        </w:rPr>
        <w:t xml:space="preserve"> </w:t>
      </w:r>
      <w:r>
        <w:t>is</w:t>
      </w:r>
      <w:r>
        <w:rPr>
          <w:spacing w:val="-8"/>
        </w:rPr>
        <w:t xml:space="preserve"> </w:t>
      </w:r>
      <w:r>
        <w:t>has</w:t>
      </w:r>
      <w:r>
        <w:rPr>
          <w:spacing w:val="-3"/>
        </w:rPr>
        <w:t xml:space="preserve"> </w:t>
      </w:r>
      <w:r>
        <w:t>been</w:t>
      </w:r>
      <w:r>
        <w:rPr>
          <w:spacing w:val="-6"/>
        </w:rPr>
        <w:t xml:space="preserve"> </w:t>
      </w:r>
      <w:r>
        <w:t>provided</w:t>
      </w:r>
      <w:r>
        <w:rPr>
          <w:spacing w:val="-4"/>
        </w:rPr>
        <w:t xml:space="preserve"> </w:t>
      </w:r>
      <w:r>
        <w:t>with</w:t>
      </w:r>
      <w:r>
        <w:rPr>
          <w:spacing w:val="-6"/>
        </w:rPr>
        <w:t xml:space="preserve"> </w:t>
      </w:r>
      <w:r>
        <w:t>satisfactory proof</w:t>
      </w:r>
      <w:r>
        <w:rPr>
          <w:spacing w:val="-12"/>
        </w:rPr>
        <w:t xml:space="preserve"> </w:t>
      </w:r>
      <w:r>
        <w:t>of</w:t>
      </w:r>
      <w:r>
        <w:rPr>
          <w:spacing w:val="-13"/>
        </w:rPr>
        <w:t xml:space="preserve"> </w:t>
      </w:r>
      <w:r>
        <w:t>address,</w:t>
      </w:r>
      <w:r>
        <w:rPr>
          <w:spacing w:val="-14"/>
        </w:rPr>
        <w:t xml:space="preserve"> </w:t>
      </w:r>
      <w:r>
        <w:t>the</w:t>
      </w:r>
      <w:r>
        <w:rPr>
          <w:spacing w:val="-13"/>
        </w:rPr>
        <w:t xml:space="preserve"> </w:t>
      </w:r>
      <w:r>
        <w:t>application</w:t>
      </w:r>
      <w:r>
        <w:rPr>
          <w:spacing w:val="-13"/>
        </w:rPr>
        <w:t xml:space="preserve"> </w:t>
      </w:r>
      <w:r>
        <w:t>will</w:t>
      </w:r>
      <w:r>
        <w:rPr>
          <w:spacing w:val="-12"/>
        </w:rPr>
        <w:t xml:space="preserve"> </w:t>
      </w:r>
      <w:r>
        <w:t>not</w:t>
      </w:r>
      <w:r>
        <w:rPr>
          <w:spacing w:val="-13"/>
        </w:rPr>
        <w:t xml:space="preserve"> </w:t>
      </w:r>
      <w:r>
        <w:t>be</w:t>
      </w:r>
      <w:r>
        <w:rPr>
          <w:spacing w:val="-14"/>
        </w:rPr>
        <w:t xml:space="preserve"> </w:t>
      </w:r>
      <w:r>
        <w:t>processed</w:t>
      </w:r>
      <w:r>
        <w:rPr>
          <w:spacing w:val="-10"/>
        </w:rPr>
        <w:t xml:space="preserve"> </w:t>
      </w:r>
      <w:r>
        <w:t>until</w:t>
      </w:r>
      <w:r>
        <w:rPr>
          <w:spacing w:val="-14"/>
        </w:rPr>
        <w:t xml:space="preserve"> </w:t>
      </w:r>
      <w:r>
        <w:t>proof</w:t>
      </w:r>
      <w:r>
        <w:rPr>
          <w:spacing w:val="-13"/>
        </w:rPr>
        <w:t xml:space="preserve"> </w:t>
      </w:r>
      <w:r>
        <w:t>has</w:t>
      </w:r>
      <w:r>
        <w:rPr>
          <w:spacing w:val="-14"/>
        </w:rPr>
        <w:t xml:space="preserve"> </w:t>
      </w:r>
      <w:r>
        <w:t>been</w:t>
      </w:r>
      <w:r>
        <w:rPr>
          <w:spacing w:val="-12"/>
        </w:rPr>
        <w:t xml:space="preserve"> </w:t>
      </w:r>
      <w:r>
        <w:t>obtained.</w:t>
      </w:r>
    </w:p>
    <w:p w14:paraId="36D3969D" w14:textId="77777777" w:rsidR="00715D3B" w:rsidRDefault="00715D3B">
      <w:pPr>
        <w:pStyle w:val="BodyText"/>
        <w:ind w:left="0"/>
      </w:pPr>
    </w:p>
    <w:p w14:paraId="36D3969E" w14:textId="77777777" w:rsidR="00715D3B" w:rsidRDefault="00715D3B">
      <w:pPr>
        <w:pStyle w:val="BodyText"/>
        <w:spacing w:before="183"/>
        <w:ind w:left="0"/>
      </w:pPr>
    </w:p>
    <w:p w14:paraId="36D3969F" w14:textId="77777777" w:rsidR="00715D3B" w:rsidRDefault="00C763FB" w:rsidP="00EC5836">
      <w:pPr>
        <w:pStyle w:val="Heading1"/>
        <w:numPr>
          <w:ilvl w:val="0"/>
          <w:numId w:val="15"/>
        </w:numPr>
        <w:tabs>
          <w:tab w:val="left" w:pos="715"/>
        </w:tabs>
        <w:ind w:left="715" w:hanging="415"/>
      </w:pPr>
      <w:r>
        <w:t>Clarification</w:t>
      </w:r>
      <w:r>
        <w:rPr>
          <w:spacing w:val="-5"/>
        </w:rPr>
        <w:t xml:space="preserve"> </w:t>
      </w:r>
      <w:r>
        <w:t>of</w:t>
      </w:r>
      <w:r>
        <w:rPr>
          <w:spacing w:val="-2"/>
        </w:rPr>
        <w:t xml:space="preserve"> </w:t>
      </w:r>
      <w:r>
        <w:t>home</w:t>
      </w:r>
      <w:r>
        <w:rPr>
          <w:spacing w:val="-4"/>
        </w:rPr>
        <w:t xml:space="preserve"> </w:t>
      </w:r>
      <w:r>
        <w:t>address</w:t>
      </w:r>
      <w:r>
        <w:rPr>
          <w:spacing w:val="-5"/>
        </w:rPr>
        <w:t xml:space="preserve"> </w:t>
      </w:r>
      <w:r>
        <w:t>where</w:t>
      </w:r>
      <w:r>
        <w:rPr>
          <w:spacing w:val="-4"/>
        </w:rPr>
        <w:t xml:space="preserve"> </w:t>
      </w:r>
      <w:r>
        <w:t>the</w:t>
      </w:r>
      <w:r>
        <w:rPr>
          <w:spacing w:val="-4"/>
        </w:rPr>
        <w:t xml:space="preserve"> </w:t>
      </w:r>
      <w:r>
        <w:t>family’s</w:t>
      </w:r>
      <w:r>
        <w:rPr>
          <w:spacing w:val="-3"/>
        </w:rPr>
        <w:t xml:space="preserve"> </w:t>
      </w:r>
      <w:r>
        <w:t>current</w:t>
      </w:r>
      <w:r>
        <w:rPr>
          <w:spacing w:val="-2"/>
        </w:rPr>
        <w:t xml:space="preserve"> </w:t>
      </w:r>
      <w:r>
        <w:t>address</w:t>
      </w:r>
      <w:r>
        <w:rPr>
          <w:spacing w:val="-2"/>
        </w:rPr>
        <w:t xml:space="preserve"> </w:t>
      </w:r>
      <w:r>
        <w:t>is</w:t>
      </w:r>
      <w:r>
        <w:rPr>
          <w:spacing w:val="-5"/>
        </w:rPr>
        <w:t xml:space="preserve"> </w:t>
      </w:r>
      <w:r>
        <w:rPr>
          <w:spacing w:val="-2"/>
        </w:rPr>
        <w:t>deemed</w:t>
      </w:r>
    </w:p>
    <w:p w14:paraId="36D396A0" w14:textId="77777777" w:rsidR="00715D3B" w:rsidRDefault="00C763FB">
      <w:pPr>
        <w:ind w:left="300"/>
        <w:rPr>
          <w:b/>
          <w:sz w:val="24"/>
        </w:rPr>
      </w:pPr>
      <w:r>
        <w:rPr>
          <w:b/>
          <w:sz w:val="24"/>
        </w:rPr>
        <w:t>temporary</w:t>
      </w:r>
      <w:r>
        <w:rPr>
          <w:b/>
          <w:spacing w:val="-4"/>
          <w:sz w:val="24"/>
        </w:rPr>
        <w:t xml:space="preserve"> </w:t>
      </w:r>
      <w:r>
        <w:rPr>
          <w:b/>
          <w:sz w:val="24"/>
        </w:rPr>
        <w:t>or</w:t>
      </w:r>
      <w:r>
        <w:rPr>
          <w:b/>
          <w:spacing w:val="-4"/>
          <w:sz w:val="24"/>
        </w:rPr>
        <w:t xml:space="preserve"> </w:t>
      </w:r>
      <w:r>
        <w:rPr>
          <w:b/>
          <w:sz w:val="24"/>
        </w:rPr>
        <w:t>multiple</w:t>
      </w:r>
      <w:r>
        <w:rPr>
          <w:b/>
          <w:spacing w:val="-4"/>
          <w:sz w:val="24"/>
        </w:rPr>
        <w:t xml:space="preserve"> </w:t>
      </w:r>
      <w:r>
        <w:rPr>
          <w:b/>
          <w:spacing w:val="-2"/>
          <w:sz w:val="24"/>
        </w:rPr>
        <w:t>addresses</w:t>
      </w:r>
    </w:p>
    <w:p w14:paraId="36D396A1" w14:textId="77777777" w:rsidR="00715D3B" w:rsidRDefault="00C763FB">
      <w:pPr>
        <w:pStyle w:val="BodyText"/>
        <w:spacing w:before="240"/>
        <w:ind w:right="932"/>
      </w:pPr>
      <w:r>
        <w:t>For</w:t>
      </w:r>
      <w:r>
        <w:rPr>
          <w:spacing w:val="29"/>
        </w:rPr>
        <w:t xml:space="preserve"> </w:t>
      </w:r>
      <w:r>
        <w:t>the</w:t>
      </w:r>
      <w:r>
        <w:rPr>
          <w:spacing w:val="27"/>
        </w:rPr>
        <w:t xml:space="preserve"> </w:t>
      </w:r>
      <w:r>
        <w:t>purposes</w:t>
      </w:r>
      <w:r>
        <w:rPr>
          <w:spacing w:val="29"/>
        </w:rPr>
        <w:t xml:space="preserve"> </w:t>
      </w:r>
      <w:r>
        <w:t>of</w:t>
      </w:r>
      <w:r>
        <w:rPr>
          <w:spacing w:val="30"/>
        </w:rPr>
        <w:t xml:space="preserve"> </w:t>
      </w:r>
      <w:r>
        <w:t>this</w:t>
      </w:r>
      <w:r>
        <w:rPr>
          <w:spacing w:val="31"/>
        </w:rPr>
        <w:t xml:space="preserve"> </w:t>
      </w:r>
      <w:r>
        <w:t>policy</w:t>
      </w:r>
      <w:r>
        <w:rPr>
          <w:spacing w:val="31"/>
        </w:rPr>
        <w:t xml:space="preserve"> </w:t>
      </w:r>
      <w:r>
        <w:t>the</w:t>
      </w:r>
      <w:r>
        <w:rPr>
          <w:spacing w:val="30"/>
        </w:rPr>
        <w:t xml:space="preserve"> </w:t>
      </w:r>
      <w:r>
        <w:t>following</w:t>
      </w:r>
      <w:r>
        <w:rPr>
          <w:spacing w:val="29"/>
        </w:rPr>
        <w:t xml:space="preserve"> </w:t>
      </w:r>
      <w:r>
        <w:t>will</w:t>
      </w:r>
      <w:r>
        <w:rPr>
          <w:spacing w:val="32"/>
        </w:rPr>
        <w:t xml:space="preserve"> </w:t>
      </w:r>
      <w:r>
        <w:t>not</w:t>
      </w:r>
      <w:r>
        <w:rPr>
          <w:spacing w:val="31"/>
        </w:rPr>
        <w:t xml:space="preserve"> </w:t>
      </w:r>
      <w:r>
        <w:t>normally</w:t>
      </w:r>
      <w:r>
        <w:rPr>
          <w:spacing w:val="29"/>
        </w:rPr>
        <w:t xml:space="preserve"> </w:t>
      </w:r>
      <w:r>
        <w:t>be</w:t>
      </w:r>
      <w:r>
        <w:rPr>
          <w:spacing w:val="30"/>
        </w:rPr>
        <w:t xml:space="preserve"> </w:t>
      </w:r>
      <w:r>
        <w:t>accepted</w:t>
      </w:r>
      <w:r>
        <w:rPr>
          <w:spacing w:val="31"/>
        </w:rPr>
        <w:t xml:space="preserve"> </w:t>
      </w:r>
      <w:r>
        <w:t>as</w:t>
      </w:r>
      <w:r>
        <w:rPr>
          <w:spacing w:val="29"/>
        </w:rPr>
        <w:t xml:space="preserve"> </w:t>
      </w:r>
      <w:r>
        <w:t>the</w:t>
      </w:r>
      <w:r>
        <w:rPr>
          <w:spacing w:val="30"/>
        </w:rPr>
        <w:t xml:space="preserve"> </w:t>
      </w:r>
      <w:r>
        <w:t>home address except in the circumstances stated:</w:t>
      </w:r>
    </w:p>
    <w:p w14:paraId="36D396A2" w14:textId="77777777" w:rsidR="00715D3B" w:rsidRDefault="00C763FB">
      <w:pPr>
        <w:pStyle w:val="ListParagraph"/>
        <w:numPr>
          <w:ilvl w:val="0"/>
          <w:numId w:val="1"/>
        </w:numPr>
        <w:tabs>
          <w:tab w:val="left" w:pos="1574"/>
        </w:tabs>
        <w:spacing w:before="240"/>
        <w:ind w:left="1574" w:hanging="496"/>
        <w:jc w:val="both"/>
        <w:rPr>
          <w:sz w:val="24"/>
        </w:rPr>
      </w:pPr>
      <w:r>
        <w:rPr>
          <w:sz w:val="24"/>
        </w:rPr>
        <w:t>Purchase</w:t>
      </w:r>
      <w:r>
        <w:rPr>
          <w:spacing w:val="-11"/>
          <w:sz w:val="24"/>
        </w:rPr>
        <w:t xml:space="preserve"> </w:t>
      </w:r>
      <w:r>
        <w:rPr>
          <w:sz w:val="24"/>
        </w:rPr>
        <w:t>of</w:t>
      </w:r>
      <w:r>
        <w:rPr>
          <w:spacing w:val="-9"/>
          <w:sz w:val="24"/>
        </w:rPr>
        <w:t xml:space="preserve"> </w:t>
      </w:r>
      <w:r>
        <w:rPr>
          <w:sz w:val="24"/>
        </w:rPr>
        <w:t>a</w:t>
      </w:r>
      <w:r>
        <w:rPr>
          <w:spacing w:val="-8"/>
          <w:sz w:val="24"/>
        </w:rPr>
        <w:t xml:space="preserve"> </w:t>
      </w:r>
      <w:r>
        <w:rPr>
          <w:sz w:val="24"/>
        </w:rPr>
        <w:t>second</w:t>
      </w:r>
      <w:r>
        <w:rPr>
          <w:spacing w:val="-8"/>
          <w:sz w:val="24"/>
        </w:rPr>
        <w:t xml:space="preserve"> </w:t>
      </w:r>
      <w:r>
        <w:rPr>
          <w:sz w:val="24"/>
        </w:rPr>
        <w:t>property</w:t>
      </w:r>
      <w:r>
        <w:rPr>
          <w:spacing w:val="-11"/>
          <w:sz w:val="24"/>
        </w:rPr>
        <w:t xml:space="preserve"> </w:t>
      </w:r>
      <w:r>
        <w:rPr>
          <w:sz w:val="24"/>
        </w:rPr>
        <w:t>by</w:t>
      </w:r>
      <w:r>
        <w:rPr>
          <w:spacing w:val="-9"/>
          <w:sz w:val="24"/>
        </w:rPr>
        <w:t xml:space="preserve"> </w:t>
      </w:r>
      <w:r>
        <w:rPr>
          <w:sz w:val="24"/>
        </w:rPr>
        <w:t>a</w:t>
      </w:r>
      <w:r>
        <w:rPr>
          <w:spacing w:val="-8"/>
          <w:sz w:val="24"/>
        </w:rPr>
        <w:t xml:space="preserve"> </w:t>
      </w:r>
      <w:r>
        <w:rPr>
          <w:sz w:val="24"/>
        </w:rPr>
        <w:t>family,</w:t>
      </w:r>
      <w:r>
        <w:rPr>
          <w:spacing w:val="-8"/>
          <w:sz w:val="24"/>
        </w:rPr>
        <w:t xml:space="preserve"> </w:t>
      </w:r>
      <w:r>
        <w:rPr>
          <w:sz w:val="24"/>
        </w:rPr>
        <w:t>while</w:t>
      </w:r>
      <w:r>
        <w:rPr>
          <w:spacing w:val="-11"/>
          <w:sz w:val="24"/>
        </w:rPr>
        <w:t xml:space="preserve"> </w:t>
      </w:r>
      <w:r>
        <w:rPr>
          <w:sz w:val="24"/>
        </w:rPr>
        <w:t>the</w:t>
      </w:r>
      <w:r>
        <w:rPr>
          <w:spacing w:val="-7"/>
          <w:sz w:val="24"/>
        </w:rPr>
        <w:t xml:space="preserve"> </w:t>
      </w:r>
      <w:r>
        <w:rPr>
          <w:sz w:val="24"/>
        </w:rPr>
        <w:t>first</w:t>
      </w:r>
      <w:r>
        <w:rPr>
          <w:spacing w:val="-9"/>
          <w:sz w:val="24"/>
        </w:rPr>
        <w:t xml:space="preserve"> </w:t>
      </w:r>
      <w:r>
        <w:rPr>
          <w:sz w:val="24"/>
        </w:rPr>
        <w:t>property</w:t>
      </w:r>
      <w:r>
        <w:rPr>
          <w:spacing w:val="-9"/>
          <w:sz w:val="24"/>
        </w:rPr>
        <w:t xml:space="preserve"> </w:t>
      </w:r>
      <w:r>
        <w:rPr>
          <w:sz w:val="24"/>
        </w:rPr>
        <w:t>is</w:t>
      </w:r>
      <w:r>
        <w:rPr>
          <w:spacing w:val="-2"/>
          <w:sz w:val="24"/>
        </w:rPr>
        <w:t xml:space="preserve"> </w:t>
      </w:r>
      <w:r>
        <w:rPr>
          <w:sz w:val="24"/>
        </w:rPr>
        <w:t>retained;</w:t>
      </w:r>
      <w:r>
        <w:rPr>
          <w:spacing w:val="-7"/>
          <w:sz w:val="24"/>
        </w:rPr>
        <w:t xml:space="preserve"> </w:t>
      </w:r>
      <w:r>
        <w:rPr>
          <w:spacing w:val="-5"/>
          <w:sz w:val="24"/>
        </w:rPr>
        <w:t>or</w:t>
      </w:r>
    </w:p>
    <w:p w14:paraId="36D396A3" w14:textId="77777777" w:rsidR="00715D3B" w:rsidRDefault="00C763FB">
      <w:pPr>
        <w:pStyle w:val="ListParagraph"/>
        <w:numPr>
          <w:ilvl w:val="0"/>
          <w:numId w:val="1"/>
        </w:numPr>
        <w:tabs>
          <w:tab w:val="left" w:pos="1573"/>
          <w:tab w:val="left" w:pos="1577"/>
        </w:tabs>
        <w:spacing w:before="119"/>
        <w:ind w:right="908"/>
        <w:jc w:val="both"/>
        <w:rPr>
          <w:sz w:val="24"/>
        </w:rPr>
      </w:pPr>
      <w:r>
        <w:rPr>
          <w:sz w:val="24"/>
        </w:rPr>
        <w:t xml:space="preserve">Rented accommodation while a </w:t>
      </w:r>
      <w:r>
        <w:rPr>
          <w:sz w:val="24"/>
        </w:rPr>
        <w:t>previous property is retained.</w:t>
      </w:r>
      <w:r>
        <w:rPr>
          <w:spacing w:val="40"/>
          <w:sz w:val="24"/>
        </w:rPr>
        <w:t xml:space="preserve"> </w:t>
      </w:r>
      <w:r>
        <w:rPr>
          <w:sz w:val="24"/>
        </w:rPr>
        <w:t>The family must provide satisfactory evidence to the LA and the Trust that the rented accommodation is their primary residence through proof of residence, and by demonstrating that the old property is not being occupied by them.</w:t>
      </w:r>
      <w:r>
        <w:rPr>
          <w:spacing w:val="40"/>
          <w:sz w:val="24"/>
        </w:rPr>
        <w:t xml:space="preserve"> </w:t>
      </w:r>
      <w:r>
        <w:rPr>
          <w:sz w:val="24"/>
        </w:rPr>
        <w:t>In that instance, the LA must be provided proof of zero/vacant occupancy (i.e. discounted council tax, see section 17.6); or</w:t>
      </w:r>
    </w:p>
    <w:p w14:paraId="36D396A4" w14:textId="77777777" w:rsidR="00715D3B" w:rsidRDefault="00C763FB">
      <w:pPr>
        <w:pStyle w:val="ListParagraph"/>
        <w:numPr>
          <w:ilvl w:val="0"/>
          <w:numId w:val="1"/>
        </w:numPr>
        <w:tabs>
          <w:tab w:val="left" w:pos="1574"/>
          <w:tab w:val="left" w:pos="1577"/>
        </w:tabs>
        <w:spacing w:before="120"/>
        <w:ind w:right="907"/>
        <w:jc w:val="both"/>
        <w:rPr>
          <w:sz w:val="24"/>
        </w:rPr>
      </w:pPr>
      <w:r>
        <w:rPr>
          <w:sz w:val="24"/>
        </w:rPr>
        <w:t>Temporary living arrangements whether living with relatives or not i.e. whilst</w:t>
      </w:r>
      <w:r>
        <w:rPr>
          <w:spacing w:val="40"/>
          <w:sz w:val="24"/>
        </w:rPr>
        <w:t xml:space="preserve"> </w:t>
      </w:r>
      <w:r>
        <w:rPr>
          <w:sz w:val="24"/>
        </w:rPr>
        <w:t xml:space="preserve">re-furbishing, building or decorating the </w:t>
      </w:r>
      <w:r>
        <w:rPr>
          <w:sz w:val="24"/>
        </w:rPr>
        <w:t>permanent home address. The home address will be taken as the one where the family can provide proof of residence; or</w:t>
      </w:r>
    </w:p>
    <w:p w14:paraId="36D396A5" w14:textId="77777777" w:rsidR="00715D3B" w:rsidRDefault="00715D3B">
      <w:pPr>
        <w:pStyle w:val="BodyText"/>
        <w:spacing w:before="121"/>
        <w:ind w:left="0"/>
      </w:pPr>
    </w:p>
    <w:p w14:paraId="36D396A6" w14:textId="77777777" w:rsidR="00715D3B" w:rsidRDefault="00C763FB">
      <w:pPr>
        <w:pStyle w:val="BodyText"/>
        <w:ind w:left="1078" w:right="914"/>
        <w:jc w:val="both"/>
      </w:pPr>
      <w:r>
        <w:t>Where because of reasons beyond parental control a house move has been</w:t>
      </w:r>
      <w:r>
        <w:rPr>
          <w:spacing w:val="80"/>
          <w:w w:val="150"/>
        </w:rPr>
        <w:t xml:space="preserve"> </w:t>
      </w:r>
      <w:r>
        <w:t xml:space="preserve">imposed on the family or children (i.e. fleeing domestic violence (refuge address), safe home (witness protection), home repossessions, losing your home through an ‘act of god’ i.e. home destroyed, etc.), subject to supporting documentation; or where the parent has been </w:t>
      </w:r>
      <w:proofErr w:type="spellStart"/>
      <w:r>
        <w:t>hospitalised</w:t>
      </w:r>
      <w:proofErr w:type="spellEnd"/>
      <w:r>
        <w:t xml:space="preserve"> and the children have been placed with a relative or carer, the temporary address will be accepted for the purposes of a</w:t>
      </w:r>
      <w:r>
        <w:rPr>
          <w:spacing w:val="40"/>
        </w:rPr>
        <w:t xml:space="preserve"> </w:t>
      </w:r>
      <w:r>
        <w:t xml:space="preserve">school application on proof of </w:t>
      </w:r>
      <w:proofErr w:type="spellStart"/>
      <w:r>
        <w:t>hospitalisation</w:t>
      </w:r>
      <w:proofErr w:type="spellEnd"/>
      <w:r>
        <w:t xml:space="preserve"> i.e. a letter from a medical professional, and a declaratio</w:t>
      </w:r>
      <w:r>
        <w:t>n from the relative or carer of the arrangements.</w:t>
      </w:r>
    </w:p>
    <w:p w14:paraId="55C8BFEC" w14:textId="77777777" w:rsidR="00715D3B" w:rsidRDefault="00715D3B">
      <w:pPr>
        <w:jc w:val="both"/>
      </w:pPr>
    </w:p>
    <w:p w14:paraId="35719F91" w14:textId="77777777" w:rsidR="00AC2620" w:rsidRDefault="00AC2620">
      <w:pPr>
        <w:jc w:val="both"/>
      </w:pPr>
    </w:p>
    <w:p w14:paraId="6F7AB19E" w14:textId="77777777" w:rsidR="00AC2620" w:rsidRPr="00AD3A14" w:rsidRDefault="00AC2620" w:rsidP="00AC2620">
      <w:pPr>
        <w:adjustRightInd w:val="0"/>
        <w:spacing w:before="120" w:after="120" w:line="240" w:lineRule="atLeast"/>
        <w:ind w:left="284" w:right="934"/>
        <w:contextualSpacing/>
        <w:jc w:val="both"/>
        <w:rPr>
          <w:rFonts w:eastAsia="Times New Roman" w:cstheme="minorHAnsi"/>
          <w:b/>
          <w:bCs/>
          <w:w w:val="103"/>
          <w:sz w:val="24"/>
          <w:szCs w:val="24"/>
          <w:lang w:eastAsia="en-GB"/>
        </w:rPr>
      </w:pPr>
      <w:r w:rsidRPr="00AD3A14">
        <w:rPr>
          <w:rFonts w:eastAsia="Times New Roman" w:cstheme="minorHAnsi"/>
          <w:b/>
          <w:bCs/>
          <w:w w:val="103"/>
          <w:sz w:val="24"/>
          <w:szCs w:val="24"/>
          <w:lang w:eastAsia="en-GB"/>
        </w:rPr>
        <w:t>Split Residence</w:t>
      </w:r>
    </w:p>
    <w:p w14:paraId="50FCF8F4" w14:textId="7F0FCD44" w:rsidR="00AC2620" w:rsidRPr="00AD3A14" w:rsidRDefault="00AC2620" w:rsidP="00AC2620">
      <w:pPr>
        <w:adjustRightInd w:val="0"/>
        <w:ind w:left="284" w:right="934"/>
        <w:jc w:val="both"/>
        <w:rPr>
          <w:rFonts w:cstheme="minorHAnsi"/>
          <w:sz w:val="24"/>
          <w:szCs w:val="24"/>
        </w:rPr>
      </w:pPr>
      <w:r w:rsidRPr="00AD3A14">
        <w:rPr>
          <w:rFonts w:cstheme="minorHAnsi"/>
          <w:sz w:val="24"/>
          <w:szCs w:val="24"/>
        </w:rPr>
        <w:t xml:space="preserve">Where a child lives for part of the week with one parent and for part of the week with the other parent, the address </w:t>
      </w:r>
      <w:proofErr w:type="spellStart"/>
      <w:r w:rsidRPr="00AD3A14">
        <w:rPr>
          <w:rFonts w:cstheme="minorHAnsi"/>
          <w:sz w:val="24"/>
          <w:szCs w:val="24"/>
        </w:rPr>
        <w:t>recognised</w:t>
      </w:r>
      <w:proofErr w:type="spellEnd"/>
      <w:r w:rsidRPr="00AD3A14">
        <w:rPr>
          <w:rFonts w:cstheme="minorHAnsi"/>
          <w:sz w:val="24"/>
          <w:szCs w:val="24"/>
        </w:rPr>
        <w:t xml:space="preserve"> by the school for the purposes of an application for a school place is the one where the child lives</w:t>
      </w:r>
      <w:r w:rsidR="0093056B" w:rsidRPr="00AD3A14">
        <w:rPr>
          <w:rFonts w:cstheme="minorHAnsi"/>
          <w:sz w:val="24"/>
          <w:szCs w:val="24"/>
        </w:rPr>
        <w:t>;</w:t>
      </w:r>
      <w:r w:rsidRPr="00AD3A14">
        <w:rPr>
          <w:rFonts w:cstheme="minorHAnsi"/>
          <w:sz w:val="24"/>
          <w:szCs w:val="24"/>
        </w:rPr>
        <w:t xml:space="preserve"> that is the address where the child permanently spends at least three ‘school’ nights (that is, Sunday, Monday, Tuesday, Wednesday or Thursday) </w:t>
      </w:r>
      <w:r w:rsidR="007D1486" w:rsidRPr="00AD3A14">
        <w:rPr>
          <w:rFonts w:cstheme="minorHAnsi"/>
          <w:sz w:val="24"/>
          <w:szCs w:val="24"/>
        </w:rPr>
        <w:t xml:space="preserve">and </w:t>
      </w:r>
      <w:r w:rsidRPr="00AD3A14">
        <w:rPr>
          <w:rFonts w:cstheme="minorHAnsi"/>
          <w:sz w:val="24"/>
          <w:szCs w:val="24"/>
        </w:rPr>
        <w:t>will be taken to be the place of residence.</w:t>
      </w:r>
    </w:p>
    <w:p w14:paraId="13E77A8A" w14:textId="77777777" w:rsidR="00AC2620" w:rsidRPr="00AD3A14" w:rsidRDefault="00AC2620" w:rsidP="00AC2620">
      <w:pPr>
        <w:adjustRightInd w:val="0"/>
        <w:ind w:left="284" w:right="934"/>
        <w:jc w:val="both"/>
        <w:rPr>
          <w:rFonts w:cstheme="minorHAnsi"/>
          <w:sz w:val="24"/>
          <w:szCs w:val="24"/>
        </w:rPr>
      </w:pPr>
    </w:p>
    <w:p w14:paraId="3254C811" w14:textId="77777777" w:rsidR="00AC2620" w:rsidRDefault="00AC2620" w:rsidP="00AC2620">
      <w:pPr>
        <w:adjustRightInd w:val="0"/>
        <w:spacing w:before="120" w:after="120" w:line="240" w:lineRule="atLeast"/>
        <w:ind w:left="284" w:right="934"/>
        <w:contextualSpacing/>
        <w:jc w:val="both"/>
        <w:rPr>
          <w:rFonts w:cstheme="minorHAnsi"/>
          <w:color w:val="000000"/>
          <w:sz w:val="24"/>
          <w:szCs w:val="24"/>
        </w:rPr>
      </w:pPr>
      <w:r w:rsidRPr="00AD3A14">
        <w:rPr>
          <w:rFonts w:cstheme="minorHAnsi"/>
          <w:color w:val="000000"/>
          <w:sz w:val="24"/>
          <w:szCs w:val="24"/>
        </w:rPr>
        <w:t xml:space="preserve">Where the weekly residence arrangement varies, and a child stays with both parents, on average, for the same amount of time during the school week over a four-week period, and </w:t>
      </w:r>
      <w:r w:rsidRPr="00AD3A14">
        <w:rPr>
          <w:rFonts w:cstheme="minorHAnsi"/>
          <w:color w:val="000000"/>
          <w:sz w:val="24"/>
          <w:szCs w:val="24"/>
        </w:rPr>
        <w:lastRenderedPageBreak/>
        <w:t>one parent lives in another school catchment, the parents will be required to choose one address for the purposes completing a school application.  If those with parental responsibility are unable to agree on the preferences, it may be necessary for parents to obtain further legal advice. Leicestershire County Council on behalf of the school will continue to process an application unless legal documentation is provided that states an application cannot be processed or a pending court hearing.  In cases where multiple applications are received for the same child, the LA on behalf of the school will establish where the child lives for the majority of the time.  Where parents cannot agree a single address, parents will be required to seek a Court Order to determine which address is to be used.  Where any claimed residence arrangement is found to be false, and the child is yet to start at the allocated school, the place will be withdrawn as it will be considered obtaining the school place on fraudulent and / or misleading grounds. In such circumstances the application will be considered afresh and determined at that time based on the correct information.</w:t>
      </w:r>
    </w:p>
    <w:p w14:paraId="0CB7662E" w14:textId="77777777" w:rsidR="00AC2620" w:rsidRPr="00E13D78" w:rsidRDefault="00AC2620" w:rsidP="00AC2620">
      <w:pPr>
        <w:adjustRightInd w:val="0"/>
        <w:spacing w:before="120" w:after="120" w:line="240" w:lineRule="atLeast"/>
        <w:ind w:left="1134" w:right="934"/>
        <w:contextualSpacing/>
        <w:jc w:val="both"/>
        <w:rPr>
          <w:rFonts w:eastAsia="Times New Roman" w:cstheme="minorHAnsi"/>
          <w:b/>
          <w:sz w:val="24"/>
          <w:szCs w:val="24"/>
          <w:lang w:eastAsia="en-GB"/>
        </w:rPr>
      </w:pPr>
    </w:p>
    <w:p w14:paraId="36D396A8" w14:textId="77777777" w:rsidR="00715D3B" w:rsidRDefault="00C763FB" w:rsidP="00EC5836">
      <w:pPr>
        <w:pStyle w:val="Heading1"/>
        <w:numPr>
          <w:ilvl w:val="0"/>
          <w:numId w:val="15"/>
        </w:numPr>
        <w:tabs>
          <w:tab w:val="left" w:pos="715"/>
        </w:tabs>
        <w:spacing w:before="41"/>
        <w:ind w:left="715" w:hanging="415"/>
      </w:pPr>
      <w:r>
        <w:t>Oversubscription</w:t>
      </w:r>
      <w:r>
        <w:rPr>
          <w:spacing w:val="-9"/>
        </w:rPr>
        <w:t xml:space="preserve"> </w:t>
      </w:r>
      <w:r>
        <w:rPr>
          <w:spacing w:val="-4"/>
        </w:rPr>
        <w:t>Lists</w:t>
      </w:r>
    </w:p>
    <w:p w14:paraId="36D396A9" w14:textId="77777777" w:rsidR="00715D3B" w:rsidRDefault="00C763FB">
      <w:pPr>
        <w:pStyle w:val="BodyText"/>
        <w:spacing w:before="240"/>
        <w:ind w:right="937"/>
        <w:jc w:val="both"/>
      </w:pPr>
      <w:r>
        <w:t>The</w:t>
      </w:r>
      <w:r>
        <w:rPr>
          <w:spacing w:val="-1"/>
        </w:rPr>
        <w:t xml:space="preserve"> </w:t>
      </w:r>
      <w:r>
        <w:t>LA</w:t>
      </w:r>
      <w:r>
        <w:rPr>
          <w:spacing w:val="-1"/>
        </w:rPr>
        <w:t xml:space="preserve"> </w:t>
      </w:r>
      <w:r>
        <w:t>(on</w:t>
      </w:r>
      <w:r>
        <w:rPr>
          <w:spacing w:val="-1"/>
        </w:rPr>
        <w:t xml:space="preserve"> </w:t>
      </w:r>
      <w:r>
        <w:t>behalf</w:t>
      </w:r>
      <w:r>
        <w:rPr>
          <w:spacing w:val="-1"/>
        </w:rPr>
        <w:t xml:space="preserve"> </w:t>
      </w:r>
      <w:r>
        <w:t>of</w:t>
      </w:r>
      <w:r>
        <w:rPr>
          <w:spacing w:val="-3"/>
        </w:rPr>
        <w:t xml:space="preserve"> </w:t>
      </w:r>
      <w:r>
        <w:t>the</w:t>
      </w:r>
      <w:r>
        <w:rPr>
          <w:spacing w:val="-3"/>
        </w:rPr>
        <w:t xml:space="preserve"> </w:t>
      </w:r>
      <w:r>
        <w:t>Trust and</w:t>
      </w:r>
      <w:r>
        <w:rPr>
          <w:spacing w:val="-3"/>
        </w:rPr>
        <w:t xml:space="preserve"> </w:t>
      </w:r>
      <w:r>
        <w:t>its</w:t>
      </w:r>
      <w:r>
        <w:rPr>
          <w:spacing w:val="-2"/>
        </w:rPr>
        <w:t xml:space="preserve"> </w:t>
      </w:r>
      <w:r>
        <w:t>schools)</w:t>
      </w:r>
      <w:r>
        <w:rPr>
          <w:spacing w:val="-2"/>
        </w:rPr>
        <w:t xml:space="preserve"> </w:t>
      </w:r>
      <w:r>
        <w:t>maintains</w:t>
      </w:r>
      <w:r>
        <w:rPr>
          <w:spacing w:val="-2"/>
        </w:rPr>
        <w:t xml:space="preserve"> </w:t>
      </w:r>
      <w:r>
        <w:t>an</w:t>
      </w:r>
      <w:r>
        <w:rPr>
          <w:spacing w:val="-3"/>
        </w:rPr>
        <w:t xml:space="preserve"> </w:t>
      </w:r>
      <w:r>
        <w:t>oversubscription (waiting)</w:t>
      </w:r>
      <w:r>
        <w:rPr>
          <w:spacing w:val="-3"/>
        </w:rPr>
        <w:t xml:space="preserve"> </w:t>
      </w:r>
      <w:r>
        <w:t>list</w:t>
      </w:r>
      <w:r>
        <w:rPr>
          <w:spacing w:val="-3"/>
        </w:rPr>
        <w:t xml:space="preserve"> </w:t>
      </w:r>
      <w:r>
        <w:t>for first time admissions:</w:t>
      </w:r>
    </w:p>
    <w:p w14:paraId="36D396AA" w14:textId="77777777" w:rsidR="00715D3B" w:rsidRDefault="00C763FB">
      <w:pPr>
        <w:pStyle w:val="BodyText"/>
        <w:spacing w:before="240"/>
        <w:ind w:right="1017"/>
        <w:jc w:val="both"/>
      </w:pPr>
      <w:r>
        <w:t xml:space="preserve">The oversubscription (waiting) list is ranked in the same order as the published </w:t>
      </w:r>
      <w:r>
        <w:t>oversubscription</w:t>
      </w:r>
      <w:r>
        <w:rPr>
          <w:spacing w:val="-1"/>
        </w:rPr>
        <w:t xml:space="preserve"> </w:t>
      </w:r>
      <w:r>
        <w:t>criteria</w:t>
      </w:r>
      <w:r>
        <w:rPr>
          <w:spacing w:val="-1"/>
        </w:rPr>
        <w:t xml:space="preserve"> </w:t>
      </w:r>
      <w:r>
        <w:t>and not by</w:t>
      </w:r>
      <w:r>
        <w:rPr>
          <w:spacing w:val="-5"/>
        </w:rPr>
        <w:t xml:space="preserve"> </w:t>
      </w:r>
      <w:r>
        <w:t>date</w:t>
      </w:r>
      <w:r>
        <w:rPr>
          <w:spacing w:val="-4"/>
        </w:rPr>
        <w:t xml:space="preserve"> </w:t>
      </w:r>
      <w:r>
        <w:t>of</w:t>
      </w:r>
      <w:r>
        <w:rPr>
          <w:spacing w:val="-1"/>
        </w:rPr>
        <w:t xml:space="preserve"> </w:t>
      </w:r>
      <w:r>
        <w:t>application.</w:t>
      </w:r>
      <w:r>
        <w:rPr>
          <w:spacing w:val="40"/>
        </w:rPr>
        <w:t xml:space="preserve"> </w:t>
      </w:r>
      <w:r>
        <w:t>The</w:t>
      </w:r>
      <w:r>
        <w:rPr>
          <w:spacing w:val="-1"/>
        </w:rPr>
        <w:t xml:space="preserve"> </w:t>
      </w:r>
      <w:r>
        <w:t>list</w:t>
      </w:r>
      <w:r>
        <w:rPr>
          <w:spacing w:val="-1"/>
        </w:rPr>
        <w:t xml:space="preserve"> </w:t>
      </w:r>
      <w:r>
        <w:t>will</w:t>
      </w:r>
      <w:r>
        <w:rPr>
          <w:spacing w:val="-2"/>
        </w:rPr>
        <w:t xml:space="preserve"> </w:t>
      </w:r>
      <w:r>
        <w:t>be</w:t>
      </w:r>
      <w:r>
        <w:rPr>
          <w:spacing w:val="-1"/>
        </w:rPr>
        <w:t xml:space="preserve"> </w:t>
      </w:r>
      <w:r>
        <w:t>held</w:t>
      </w:r>
      <w:r>
        <w:rPr>
          <w:spacing w:val="-1"/>
        </w:rPr>
        <w:t xml:space="preserve"> </w:t>
      </w:r>
      <w:r>
        <w:t>after 16th</w:t>
      </w:r>
      <w:r>
        <w:rPr>
          <w:spacing w:val="-3"/>
        </w:rPr>
        <w:t xml:space="preserve"> </w:t>
      </w:r>
      <w:r>
        <w:t>April (National Offer Date) until the 31</w:t>
      </w:r>
      <w:r>
        <w:rPr>
          <w:vertAlign w:val="superscript"/>
        </w:rPr>
        <w:t>st</w:t>
      </w:r>
      <w:r>
        <w:t xml:space="preserve"> December of that year.</w:t>
      </w:r>
    </w:p>
    <w:p w14:paraId="36D396AB" w14:textId="77777777" w:rsidR="00715D3B" w:rsidRDefault="00C763FB">
      <w:pPr>
        <w:pStyle w:val="BodyText"/>
        <w:spacing w:before="239"/>
        <w:ind w:right="1024"/>
        <w:jc w:val="both"/>
      </w:pPr>
      <w:r>
        <w:t>Applications received after the 16</w:t>
      </w:r>
      <w:r>
        <w:rPr>
          <w:vertAlign w:val="superscript"/>
        </w:rPr>
        <w:t>th</w:t>
      </w:r>
      <w:r>
        <w:t xml:space="preserve"> April will be determined as mid-term applications.</w:t>
      </w:r>
      <w:r>
        <w:rPr>
          <w:spacing w:val="40"/>
        </w:rPr>
        <w:t xml:space="preserve"> </w:t>
      </w:r>
      <w:r>
        <w:t>Any applications</w:t>
      </w:r>
      <w:r>
        <w:rPr>
          <w:spacing w:val="36"/>
        </w:rPr>
        <w:t xml:space="preserve"> </w:t>
      </w:r>
      <w:r>
        <w:t>that</w:t>
      </w:r>
      <w:r>
        <w:rPr>
          <w:spacing w:val="32"/>
        </w:rPr>
        <w:t xml:space="preserve"> </w:t>
      </w:r>
      <w:r>
        <w:t>are</w:t>
      </w:r>
      <w:r>
        <w:rPr>
          <w:spacing w:val="36"/>
        </w:rPr>
        <w:t xml:space="preserve"> </w:t>
      </w:r>
      <w:r>
        <w:t>refused</w:t>
      </w:r>
      <w:r>
        <w:rPr>
          <w:spacing w:val="36"/>
        </w:rPr>
        <w:t xml:space="preserve"> </w:t>
      </w:r>
      <w:r>
        <w:t>before</w:t>
      </w:r>
      <w:r>
        <w:rPr>
          <w:spacing w:val="36"/>
        </w:rPr>
        <w:t xml:space="preserve"> </w:t>
      </w:r>
      <w:r>
        <w:t>31</w:t>
      </w:r>
      <w:r>
        <w:rPr>
          <w:vertAlign w:val="superscript"/>
        </w:rPr>
        <w:t>st</w:t>
      </w:r>
      <w:r>
        <w:rPr>
          <w:spacing w:val="35"/>
        </w:rPr>
        <w:t xml:space="preserve"> </w:t>
      </w:r>
      <w:r>
        <w:t>December</w:t>
      </w:r>
      <w:r>
        <w:rPr>
          <w:spacing w:val="34"/>
        </w:rPr>
        <w:t xml:space="preserve"> </w:t>
      </w:r>
      <w:r>
        <w:t>will</w:t>
      </w:r>
      <w:r>
        <w:rPr>
          <w:spacing w:val="35"/>
        </w:rPr>
        <w:t xml:space="preserve"> </w:t>
      </w:r>
      <w:r>
        <w:t>also</w:t>
      </w:r>
      <w:r>
        <w:rPr>
          <w:spacing w:val="36"/>
        </w:rPr>
        <w:t xml:space="preserve"> </w:t>
      </w:r>
      <w:r>
        <w:t>be</w:t>
      </w:r>
      <w:r>
        <w:rPr>
          <w:spacing w:val="36"/>
        </w:rPr>
        <w:t xml:space="preserve"> </w:t>
      </w:r>
      <w:r>
        <w:t>automatically</w:t>
      </w:r>
      <w:r>
        <w:rPr>
          <w:spacing w:val="35"/>
        </w:rPr>
        <w:t xml:space="preserve"> </w:t>
      </w:r>
      <w:r>
        <w:t>placed</w:t>
      </w:r>
      <w:r>
        <w:rPr>
          <w:spacing w:val="34"/>
        </w:rPr>
        <w:t xml:space="preserve"> </w:t>
      </w:r>
      <w:r>
        <w:t>on the oversubscription (waiting) lists.</w:t>
      </w:r>
    </w:p>
    <w:p w14:paraId="36D396AC" w14:textId="77777777" w:rsidR="00715D3B" w:rsidRDefault="00C763FB">
      <w:pPr>
        <w:pStyle w:val="BodyText"/>
        <w:spacing w:before="242"/>
        <w:ind w:right="1016"/>
        <w:jc w:val="both"/>
      </w:pPr>
      <w:r>
        <w:t>The LA (on behalf of the Trust) does not hold waiting lists past 31</w:t>
      </w:r>
      <w:r>
        <w:rPr>
          <w:vertAlign w:val="superscript"/>
        </w:rPr>
        <w:t>st</w:t>
      </w:r>
      <w:r>
        <w:t xml:space="preserve"> December in relation to any mid-term applications.</w:t>
      </w:r>
      <w:r>
        <w:rPr>
          <w:spacing w:val="40"/>
        </w:rPr>
        <w:t xml:space="preserve"> </w:t>
      </w:r>
      <w:r>
        <w:t>If, at any point while on the oversubscription (waiting) list, the family’s circumstances change and the LA has been made aware, the application will be re- assessed and the lists will be re-ranked in accordance with the priority criteria.</w:t>
      </w:r>
      <w:r>
        <w:rPr>
          <w:spacing w:val="40"/>
        </w:rPr>
        <w:t xml:space="preserve"> </w:t>
      </w:r>
      <w:r>
        <w:t>Where a family has failed to notify the LA of such a change and is subsequently offered a place, that place may be withdrawn.</w:t>
      </w:r>
    </w:p>
    <w:p w14:paraId="36D396AD" w14:textId="77777777" w:rsidR="00715D3B" w:rsidRDefault="00715D3B">
      <w:pPr>
        <w:pStyle w:val="BodyText"/>
        <w:ind w:left="0"/>
      </w:pPr>
    </w:p>
    <w:p w14:paraId="36D396AE" w14:textId="77777777" w:rsidR="00715D3B" w:rsidRDefault="00715D3B">
      <w:pPr>
        <w:pStyle w:val="BodyText"/>
        <w:spacing w:before="186"/>
        <w:ind w:left="0"/>
      </w:pPr>
    </w:p>
    <w:p w14:paraId="36D396AF" w14:textId="77777777" w:rsidR="00715D3B" w:rsidRDefault="00C763FB" w:rsidP="00EC5836">
      <w:pPr>
        <w:pStyle w:val="Heading1"/>
        <w:numPr>
          <w:ilvl w:val="0"/>
          <w:numId w:val="15"/>
        </w:numPr>
        <w:tabs>
          <w:tab w:val="left" w:pos="1020"/>
        </w:tabs>
        <w:spacing w:before="1"/>
        <w:ind w:left="300" w:right="1018" w:firstLine="0"/>
      </w:pPr>
      <w:r>
        <w:t>Circumstances</w:t>
      </w:r>
      <w:r>
        <w:rPr>
          <w:spacing w:val="-6"/>
        </w:rPr>
        <w:t xml:space="preserve"> </w:t>
      </w:r>
      <w:r>
        <w:t>in</w:t>
      </w:r>
      <w:r>
        <w:rPr>
          <w:spacing w:val="-8"/>
        </w:rPr>
        <w:t xml:space="preserve"> </w:t>
      </w:r>
      <w:r>
        <w:t>which</w:t>
      </w:r>
      <w:r>
        <w:rPr>
          <w:spacing w:val="-9"/>
        </w:rPr>
        <w:t xml:space="preserve"> </w:t>
      </w:r>
      <w:r>
        <w:t>an</w:t>
      </w:r>
      <w:r>
        <w:rPr>
          <w:spacing w:val="-5"/>
        </w:rPr>
        <w:t xml:space="preserve"> </w:t>
      </w:r>
      <w:r>
        <w:t>application</w:t>
      </w:r>
      <w:r>
        <w:rPr>
          <w:spacing w:val="-5"/>
        </w:rPr>
        <w:t xml:space="preserve"> </w:t>
      </w:r>
      <w:r>
        <w:t>might</w:t>
      </w:r>
      <w:r>
        <w:rPr>
          <w:spacing w:val="-8"/>
        </w:rPr>
        <w:t xml:space="preserve"> </w:t>
      </w:r>
      <w:r>
        <w:t>be</w:t>
      </w:r>
      <w:r>
        <w:rPr>
          <w:spacing w:val="-9"/>
        </w:rPr>
        <w:t xml:space="preserve"> </w:t>
      </w:r>
      <w:r>
        <w:t>refused</w:t>
      </w:r>
      <w:r>
        <w:rPr>
          <w:spacing w:val="-3"/>
        </w:rPr>
        <w:t xml:space="preserve"> </w:t>
      </w:r>
      <w:r>
        <w:t>–</w:t>
      </w:r>
      <w:r>
        <w:rPr>
          <w:spacing w:val="-5"/>
        </w:rPr>
        <w:t xml:space="preserve"> </w:t>
      </w:r>
      <w:r>
        <w:t>children</w:t>
      </w:r>
      <w:r>
        <w:rPr>
          <w:spacing w:val="-8"/>
        </w:rPr>
        <w:t xml:space="preserve"> </w:t>
      </w:r>
      <w:r>
        <w:t>with</w:t>
      </w:r>
      <w:r>
        <w:rPr>
          <w:spacing w:val="-7"/>
        </w:rPr>
        <w:t xml:space="preserve"> </w:t>
      </w:r>
      <w:r>
        <w:t xml:space="preserve">challenging </w:t>
      </w:r>
      <w:proofErr w:type="spellStart"/>
      <w:r>
        <w:t>behaviour</w:t>
      </w:r>
      <w:proofErr w:type="spellEnd"/>
      <w:r>
        <w:t xml:space="preserve"> and twice Excluded Pupils</w:t>
      </w:r>
    </w:p>
    <w:p w14:paraId="36D396B0" w14:textId="77777777" w:rsidR="00715D3B" w:rsidRDefault="00C763FB">
      <w:pPr>
        <w:pStyle w:val="BodyText"/>
        <w:spacing w:before="239"/>
        <w:ind w:right="1021"/>
        <w:jc w:val="both"/>
      </w:pPr>
      <w:r>
        <w:t>Where a child has been permanently excluded from two or more schools, there is no obligation on the Trust to comply with parental preference for a period of two years from the last exclusion.</w:t>
      </w:r>
      <w:r>
        <w:rPr>
          <w:spacing w:val="40"/>
        </w:rPr>
        <w:t xml:space="preserve"> </w:t>
      </w:r>
      <w:r>
        <w:t>This does not apply where exclusion was before the child was of compulsory school age, for children who have been re-instated following a permanent exclusion</w:t>
      </w:r>
      <w:r>
        <w:rPr>
          <w:spacing w:val="-8"/>
        </w:rPr>
        <w:t xml:space="preserve"> </w:t>
      </w:r>
      <w:r>
        <w:t>or</w:t>
      </w:r>
      <w:r>
        <w:rPr>
          <w:spacing w:val="-9"/>
        </w:rPr>
        <w:t xml:space="preserve"> </w:t>
      </w:r>
      <w:r>
        <w:t>for</w:t>
      </w:r>
      <w:r>
        <w:rPr>
          <w:spacing w:val="-9"/>
        </w:rPr>
        <w:t xml:space="preserve"> </w:t>
      </w:r>
      <w:r>
        <w:t>children</w:t>
      </w:r>
      <w:r>
        <w:rPr>
          <w:spacing w:val="-11"/>
        </w:rPr>
        <w:t xml:space="preserve"> </w:t>
      </w:r>
      <w:r>
        <w:t>with</w:t>
      </w:r>
      <w:r>
        <w:rPr>
          <w:spacing w:val="-6"/>
        </w:rPr>
        <w:t xml:space="preserve"> </w:t>
      </w:r>
      <w:r>
        <w:t>special</w:t>
      </w:r>
      <w:r>
        <w:rPr>
          <w:spacing w:val="-10"/>
        </w:rPr>
        <w:t xml:space="preserve"> </w:t>
      </w:r>
      <w:r>
        <w:t>educational</w:t>
      </w:r>
      <w:r>
        <w:rPr>
          <w:spacing w:val="-12"/>
        </w:rPr>
        <w:t xml:space="preserve"> </w:t>
      </w:r>
      <w:r>
        <w:t>needs</w:t>
      </w:r>
      <w:r>
        <w:rPr>
          <w:spacing w:val="-10"/>
        </w:rPr>
        <w:t xml:space="preserve"> </w:t>
      </w:r>
      <w:r>
        <w:t>statements</w:t>
      </w:r>
      <w:r>
        <w:rPr>
          <w:spacing w:val="-10"/>
        </w:rPr>
        <w:t xml:space="preserve"> </w:t>
      </w:r>
      <w:r>
        <w:t>or</w:t>
      </w:r>
      <w:r>
        <w:rPr>
          <w:spacing w:val="-9"/>
        </w:rPr>
        <w:t xml:space="preserve"> </w:t>
      </w:r>
      <w:r>
        <w:t>Education,</w:t>
      </w:r>
      <w:r>
        <w:rPr>
          <w:spacing w:val="-10"/>
        </w:rPr>
        <w:t xml:space="preserve"> </w:t>
      </w:r>
      <w:r>
        <w:t>Health</w:t>
      </w:r>
      <w:r>
        <w:rPr>
          <w:spacing w:val="-9"/>
        </w:rPr>
        <w:t xml:space="preserve"> </w:t>
      </w:r>
      <w:r>
        <w:t>and Care Plans.</w:t>
      </w:r>
    </w:p>
    <w:p w14:paraId="36D396B1" w14:textId="77777777" w:rsidR="00715D3B" w:rsidRDefault="00C763FB">
      <w:pPr>
        <w:pStyle w:val="BodyText"/>
        <w:spacing w:before="242"/>
        <w:ind w:right="1019"/>
        <w:jc w:val="both"/>
      </w:pPr>
      <w:r>
        <w:t xml:space="preserve">In addition to this, applications for vulnerable children who have been unable to secure a </w:t>
      </w:r>
      <w:r>
        <w:rPr>
          <w:spacing w:val="-2"/>
        </w:rPr>
        <w:t>school</w:t>
      </w:r>
      <w:r>
        <w:rPr>
          <w:spacing w:val="-5"/>
        </w:rPr>
        <w:t xml:space="preserve"> </w:t>
      </w:r>
      <w:r>
        <w:rPr>
          <w:spacing w:val="-2"/>
        </w:rPr>
        <w:t>place</w:t>
      </w:r>
      <w:r>
        <w:rPr>
          <w:spacing w:val="-5"/>
        </w:rPr>
        <w:t xml:space="preserve"> </w:t>
      </w:r>
      <w:r>
        <w:rPr>
          <w:spacing w:val="-2"/>
        </w:rPr>
        <w:t>outside</w:t>
      </w:r>
      <w:r>
        <w:rPr>
          <w:spacing w:val="-4"/>
        </w:rPr>
        <w:t xml:space="preserve"> </w:t>
      </w:r>
      <w:r>
        <w:rPr>
          <w:spacing w:val="-2"/>
        </w:rPr>
        <w:t>of</w:t>
      </w:r>
      <w:r>
        <w:rPr>
          <w:spacing w:val="-4"/>
        </w:rPr>
        <w:t xml:space="preserve"> </w:t>
      </w:r>
      <w:r>
        <w:rPr>
          <w:spacing w:val="-2"/>
        </w:rPr>
        <w:t>the</w:t>
      </w:r>
      <w:r>
        <w:rPr>
          <w:spacing w:val="-4"/>
        </w:rPr>
        <w:t xml:space="preserve"> </w:t>
      </w:r>
      <w:r>
        <w:rPr>
          <w:spacing w:val="-2"/>
        </w:rPr>
        <w:t>normal</w:t>
      </w:r>
      <w:r>
        <w:rPr>
          <w:spacing w:val="-4"/>
        </w:rPr>
        <w:t xml:space="preserve"> </w:t>
      </w:r>
      <w:r>
        <w:rPr>
          <w:spacing w:val="-2"/>
        </w:rPr>
        <w:t>admissions</w:t>
      </w:r>
      <w:r>
        <w:rPr>
          <w:spacing w:val="-5"/>
        </w:rPr>
        <w:t xml:space="preserve"> </w:t>
      </w:r>
      <w:r>
        <w:rPr>
          <w:spacing w:val="-2"/>
        </w:rPr>
        <w:t>round</w:t>
      </w:r>
      <w:r>
        <w:rPr>
          <w:spacing w:val="-4"/>
        </w:rPr>
        <w:t xml:space="preserve"> </w:t>
      </w:r>
      <w:r>
        <w:rPr>
          <w:spacing w:val="-2"/>
        </w:rPr>
        <w:t>may</w:t>
      </w:r>
      <w:r>
        <w:rPr>
          <w:spacing w:val="-5"/>
        </w:rPr>
        <w:t xml:space="preserve"> </w:t>
      </w:r>
      <w:r>
        <w:rPr>
          <w:spacing w:val="-2"/>
        </w:rPr>
        <w:t>be</w:t>
      </w:r>
      <w:r>
        <w:rPr>
          <w:spacing w:val="-4"/>
        </w:rPr>
        <w:t xml:space="preserve"> </w:t>
      </w:r>
      <w:r>
        <w:rPr>
          <w:spacing w:val="-2"/>
        </w:rPr>
        <w:t>referred</w:t>
      </w:r>
      <w:r>
        <w:rPr>
          <w:spacing w:val="-4"/>
        </w:rPr>
        <w:t xml:space="preserve"> </w:t>
      </w:r>
      <w:r>
        <w:rPr>
          <w:spacing w:val="-2"/>
        </w:rPr>
        <w:t>for</w:t>
      </w:r>
      <w:r>
        <w:rPr>
          <w:spacing w:val="-5"/>
        </w:rPr>
        <w:t xml:space="preserve"> </w:t>
      </w:r>
      <w:r>
        <w:rPr>
          <w:spacing w:val="-2"/>
        </w:rPr>
        <w:t>consideration</w:t>
      </w:r>
      <w:r>
        <w:rPr>
          <w:spacing w:val="-4"/>
        </w:rPr>
        <w:t xml:space="preserve"> </w:t>
      </w:r>
      <w:r>
        <w:rPr>
          <w:spacing w:val="-2"/>
        </w:rPr>
        <w:t xml:space="preserve">under </w:t>
      </w:r>
      <w:r>
        <w:lastRenderedPageBreak/>
        <w:t>the LA’s Fair Access Protocol.</w:t>
      </w:r>
      <w:r>
        <w:rPr>
          <w:spacing w:val="40"/>
        </w:rPr>
        <w:t xml:space="preserve"> </w:t>
      </w:r>
      <w:r>
        <w:t>Further details about this can be found on the LA’s website.</w:t>
      </w:r>
    </w:p>
    <w:p w14:paraId="36D396B2" w14:textId="77777777" w:rsidR="00715D3B" w:rsidRPr="00585B9E" w:rsidRDefault="00C763FB">
      <w:pPr>
        <w:pStyle w:val="BodyText"/>
        <w:spacing w:before="239"/>
        <w:ind w:right="932"/>
        <w:rPr>
          <w:lang w:val="it-IT"/>
        </w:rPr>
      </w:pPr>
      <w:hyperlink r:id="rId27">
        <w:r w:rsidRPr="00585B9E">
          <w:rPr>
            <w:color w:val="0462C1"/>
            <w:spacing w:val="-2"/>
            <w:u w:val="single" w:color="0462C1"/>
            <w:lang w:val="it-IT"/>
          </w:rPr>
          <w:t>https://www.leicestershire.gov.uk/sites/default/files/field/pdf/2022/3/9/fair-access-</w:t>
        </w:r>
      </w:hyperlink>
      <w:r w:rsidRPr="00585B9E">
        <w:rPr>
          <w:color w:val="0462C1"/>
          <w:spacing w:val="-2"/>
          <w:lang w:val="it-IT"/>
        </w:rPr>
        <w:t xml:space="preserve"> </w:t>
      </w:r>
      <w:hyperlink r:id="rId28">
        <w:r w:rsidRPr="00585B9E">
          <w:rPr>
            <w:color w:val="0462C1"/>
            <w:spacing w:val="-2"/>
            <w:u w:val="single" w:color="0462C1"/>
            <w:lang w:val="it-IT"/>
          </w:rPr>
          <w:t>protocol.pdf</w:t>
        </w:r>
      </w:hyperlink>
    </w:p>
    <w:p w14:paraId="36D396B3" w14:textId="77777777" w:rsidR="00715D3B" w:rsidRDefault="00C763FB">
      <w:pPr>
        <w:pStyle w:val="BodyText"/>
        <w:spacing w:before="240"/>
        <w:ind w:right="1019"/>
        <w:jc w:val="both"/>
      </w:pPr>
      <w:r>
        <w:t>Parents</w:t>
      </w:r>
      <w:r>
        <w:rPr>
          <w:spacing w:val="-14"/>
        </w:rPr>
        <w:t xml:space="preserve"> </w:t>
      </w:r>
      <w:r>
        <w:t>should</w:t>
      </w:r>
      <w:r>
        <w:rPr>
          <w:spacing w:val="-14"/>
        </w:rPr>
        <w:t xml:space="preserve"> </w:t>
      </w:r>
      <w:r>
        <w:t>be</w:t>
      </w:r>
      <w:r>
        <w:rPr>
          <w:spacing w:val="-13"/>
        </w:rPr>
        <w:t xml:space="preserve"> </w:t>
      </w:r>
      <w:r>
        <w:t>aware</w:t>
      </w:r>
      <w:r>
        <w:rPr>
          <w:spacing w:val="-14"/>
        </w:rPr>
        <w:t xml:space="preserve"> </w:t>
      </w:r>
      <w:r>
        <w:t>that</w:t>
      </w:r>
      <w:r>
        <w:rPr>
          <w:spacing w:val="-13"/>
        </w:rPr>
        <w:t xml:space="preserve"> </w:t>
      </w:r>
      <w:r>
        <w:t>where</w:t>
      </w:r>
      <w:r>
        <w:rPr>
          <w:spacing w:val="-14"/>
        </w:rPr>
        <w:t xml:space="preserve"> </w:t>
      </w:r>
      <w:r>
        <w:t>children</w:t>
      </w:r>
      <w:r>
        <w:rPr>
          <w:spacing w:val="-13"/>
        </w:rPr>
        <w:t xml:space="preserve"> </w:t>
      </w:r>
      <w:r>
        <w:t>are</w:t>
      </w:r>
      <w:r>
        <w:rPr>
          <w:spacing w:val="-14"/>
        </w:rPr>
        <w:t xml:space="preserve"> </w:t>
      </w:r>
      <w:r>
        <w:t>considered</w:t>
      </w:r>
      <w:r>
        <w:rPr>
          <w:spacing w:val="-14"/>
        </w:rPr>
        <w:t xml:space="preserve"> </w:t>
      </w:r>
      <w:r>
        <w:t>under</w:t>
      </w:r>
      <w:r>
        <w:rPr>
          <w:spacing w:val="-13"/>
        </w:rPr>
        <w:t xml:space="preserve"> </w:t>
      </w:r>
      <w:r>
        <w:t>the</w:t>
      </w:r>
      <w:r>
        <w:rPr>
          <w:spacing w:val="-14"/>
        </w:rPr>
        <w:t xml:space="preserve"> </w:t>
      </w:r>
      <w:r>
        <w:t>protocol,</w:t>
      </w:r>
      <w:r>
        <w:rPr>
          <w:spacing w:val="-13"/>
        </w:rPr>
        <w:t xml:space="preserve"> </w:t>
      </w:r>
      <w:r>
        <w:t>the</w:t>
      </w:r>
      <w:r>
        <w:rPr>
          <w:spacing w:val="-14"/>
        </w:rPr>
        <w:t xml:space="preserve"> </w:t>
      </w:r>
      <w:r>
        <w:t>protocol has no</w:t>
      </w:r>
      <w:r>
        <w:rPr>
          <w:spacing w:val="-1"/>
        </w:rPr>
        <w:t xml:space="preserve"> </w:t>
      </w:r>
      <w:r>
        <w:t>obligation to comply with school preference rights (although it will be considered) in seeking to secure a school place.</w:t>
      </w:r>
      <w:r>
        <w:rPr>
          <w:spacing w:val="40"/>
        </w:rPr>
        <w:t xml:space="preserve"> </w:t>
      </w:r>
      <w:r>
        <w:t>However, there is nothing to prevent a parent from applying for a different school at that time – any such application will be considered in accordance with the usual process.</w:t>
      </w:r>
    </w:p>
    <w:p w14:paraId="36D396B4" w14:textId="77777777" w:rsidR="00715D3B" w:rsidRDefault="00C763FB">
      <w:pPr>
        <w:pStyle w:val="BodyText"/>
        <w:spacing w:before="240"/>
        <w:ind w:right="1022"/>
        <w:jc w:val="both"/>
      </w:pPr>
      <w:r>
        <w:t xml:space="preserve">Where an admissions authority does not wish to admit a child with challenging </w:t>
      </w:r>
      <w:proofErr w:type="spellStart"/>
      <w:r>
        <w:t>behaviour</w:t>
      </w:r>
      <w:proofErr w:type="spellEnd"/>
      <w:r>
        <w:t xml:space="preserve"> outside</w:t>
      </w:r>
      <w:r>
        <w:rPr>
          <w:spacing w:val="-14"/>
        </w:rPr>
        <w:t xml:space="preserve"> </w:t>
      </w:r>
      <w:r>
        <w:t>the</w:t>
      </w:r>
      <w:r>
        <w:rPr>
          <w:spacing w:val="-14"/>
        </w:rPr>
        <w:t xml:space="preserve"> </w:t>
      </w:r>
      <w:r>
        <w:t>normal</w:t>
      </w:r>
      <w:r>
        <w:rPr>
          <w:spacing w:val="-13"/>
        </w:rPr>
        <w:t xml:space="preserve"> </w:t>
      </w:r>
      <w:r>
        <w:t>admissions</w:t>
      </w:r>
      <w:r>
        <w:rPr>
          <w:spacing w:val="-14"/>
        </w:rPr>
        <w:t xml:space="preserve"> </w:t>
      </w:r>
      <w:r>
        <w:t>round,</w:t>
      </w:r>
      <w:r>
        <w:rPr>
          <w:spacing w:val="-13"/>
        </w:rPr>
        <w:t xml:space="preserve"> </w:t>
      </w:r>
      <w:r>
        <w:t>even</w:t>
      </w:r>
      <w:r>
        <w:rPr>
          <w:spacing w:val="-14"/>
        </w:rPr>
        <w:t xml:space="preserve"> </w:t>
      </w:r>
      <w:r>
        <w:t>though</w:t>
      </w:r>
      <w:r>
        <w:rPr>
          <w:spacing w:val="-13"/>
        </w:rPr>
        <w:t xml:space="preserve"> </w:t>
      </w:r>
      <w:r>
        <w:t>places</w:t>
      </w:r>
      <w:r>
        <w:rPr>
          <w:spacing w:val="-14"/>
        </w:rPr>
        <w:t xml:space="preserve"> </w:t>
      </w:r>
      <w:r>
        <w:t>are</w:t>
      </w:r>
      <w:r>
        <w:rPr>
          <w:spacing w:val="-14"/>
        </w:rPr>
        <w:t xml:space="preserve"> </w:t>
      </w:r>
      <w:r>
        <w:t>available,</w:t>
      </w:r>
      <w:r>
        <w:rPr>
          <w:spacing w:val="-13"/>
        </w:rPr>
        <w:t xml:space="preserve"> </w:t>
      </w:r>
      <w:r>
        <w:t>it</w:t>
      </w:r>
      <w:r>
        <w:rPr>
          <w:spacing w:val="-14"/>
        </w:rPr>
        <w:t xml:space="preserve"> </w:t>
      </w:r>
      <w:r>
        <w:t>must</w:t>
      </w:r>
      <w:r>
        <w:rPr>
          <w:spacing w:val="-13"/>
        </w:rPr>
        <w:t xml:space="preserve"> </w:t>
      </w:r>
      <w:r>
        <w:t>refer</w:t>
      </w:r>
      <w:r>
        <w:rPr>
          <w:spacing w:val="-14"/>
        </w:rPr>
        <w:t xml:space="preserve"> </w:t>
      </w:r>
      <w:r>
        <w:t>the</w:t>
      </w:r>
      <w:r>
        <w:rPr>
          <w:spacing w:val="-13"/>
        </w:rPr>
        <w:t xml:space="preserve"> </w:t>
      </w:r>
      <w:r>
        <w:t>case to the LA for action under the Fair Access Protocol.</w:t>
      </w:r>
    </w:p>
    <w:p w14:paraId="64C369A6" w14:textId="77777777" w:rsidR="00BD3614" w:rsidRDefault="00BD3614">
      <w:pPr>
        <w:pStyle w:val="BodyText"/>
        <w:spacing w:before="41"/>
        <w:ind w:right="1023"/>
        <w:jc w:val="both"/>
      </w:pPr>
    </w:p>
    <w:p w14:paraId="36D396B6" w14:textId="6514A9CF" w:rsidR="00715D3B" w:rsidRDefault="00C763FB">
      <w:pPr>
        <w:pStyle w:val="BodyText"/>
        <w:spacing w:before="41"/>
        <w:ind w:right="1023"/>
        <w:jc w:val="both"/>
      </w:pPr>
      <w:r>
        <w:t>For</w:t>
      </w:r>
      <w:r>
        <w:rPr>
          <w:spacing w:val="-12"/>
        </w:rPr>
        <w:t xml:space="preserve"> </w:t>
      </w:r>
      <w:r>
        <w:t>those</w:t>
      </w:r>
      <w:r>
        <w:rPr>
          <w:spacing w:val="-11"/>
        </w:rPr>
        <w:t xml:space="preserve"> </w:t>
      </w:r>
      <w:r>
        <w:t>children</w:t>
      </w:r>
      <w:r>
        <w:rPr>
          <w:spacing w:val="-10"/>
        </w:rPr>
        <w:t xml:space="preserve"> </w:t>
      </w:r>
      <w:r>
        <w:t>of</w:t>
      </w:r>
      <w:r>
        <w:rPr>
          <w:spacing w:val="-14"/>
        </w:rPr>
        <w:t xml:space="preserve"> </w:t>
      </w:r>
      <w:r>
        <w:t>primary</w:t>
      </w:r>
      <w:r>
        <w:rPr>
          <w:spacing w:val="-13"/>
        </w:rPr>
        <w:t xml:space="preserve"> </w:t>
      </w:r>
      <w:r>
        <w:t>school</w:t>
      </w:r>
      <w:r>
        <w:rPr>
          <w:spacing w:val="-10"/>
        </w:rPr>
        <w:t xml:space="preserve"> </w:t>
      </w:r>
      <w:r>
        <w:t>age,</w:t>
      </w:r>
      <w:r>
        <w:rPr>
          <w:spacing w:val="-12"/>
        </w:rPr>
        <w:t xml:space="preserve"> </w:t>
      </w:r>
      <w:r>
        <w:t>the</w:t>
      </w:r>
      <w:r>
        <w:rPr>
          <w:spacing w:val="-14"/>
        </w:rPr>
        <w:t xml:space="preserve"> </w:t>
      </w:r>
      <w:r>
        <w:t>Primary</w:t>
      </w:r>
      <w:r>
        <w:rPr>
          <w:spacing w:val="-13"/>
        </w:rPr>
        <w:t xml:space="preserve"> </w:t>
      </w:r>
      <w:r>
        <w:t>Fair</w:t>
      </w:r>
      <w:r>
        <w:rPr>
          <w:spacing w:val="-12"/>
        </w:rPr>
        <w:t xml:space="preserve"> </w:t>
      </w:r>
      <w:r>
        <w:t>Access</w:t>
      </w:r>
      <w:r>
        <w:rPr>
          <w:spacing w:val="-12"/>
        </w:rPr>
        <w:t xml:space="preserve"> </w:t>
      </w:r>
      <w:r>
        <w:t>Panel</w:t>
      </w:r>
      <w:r>
        <w:rPr>
          <w:spacing w:val="-12"/>
        </w:rPr>
        <w:t xml:space="preserve"> </w:t>
      </w:r>
      <w:r>
        <w:t>will</w:t>
      </w:r>
      <w:r>
        <w:rPr>
          <w:spacing w:val="-12"/>
        </w:rPr>
        <w:t xml:space="preserve"> </w:t>
      </w:r>
      <w:r>
        <w:t>consider</w:t>
      </w:r>
      <w:r>
        <w:rPr>
          <w:spacing w:val="-12"/>
        </w:rPr>
        <w:t xml:space="preserve"> </w:t>
      </w:r>
      <w:r>
        <w:t>the</w:t>
      </w:r>
      <w:r>
        <w:rPr>
          <w:spacing w:val="-12"/>
        </w:rPr>
        <w:t xml:space="preserve"> </w:t>
      </w:r>
      <w:r>
        <w:t>most appropriate school and will aim to facilitate a re-integration.</w:t>
      </w:r>
    </w:p>
    <w:p w14:paraId="36D396B7" w14:textId="77777777" w:rsidR="00715D3B" w:rsidRDefault="00C763FB">
      <w:pPr>
        <w:pStyle w:val="BodyText"/>
        <w:spacing w:before="240"/>
        <w:jc w:val="both"/>
      </w:pPr>
      <w:r>
        <w:t>Parents</w:t>
      </w:r>
      <w:r>
        <w:rPr>
          <w:spacing w:val="-5"/>
        </w:rPr>
        <w:t xml:space="preserve"> </w:t>
      </w:r>
      <w:r>
        <w:t>are</w:t>
      </w:r>
      <w:r>
        <w:rPr>
          <w:spacing w:val="-2"/>
        </w:rPr>
        <w:t xml:space="preserve"> </w:t>
      </w:r>
      <w:r>
        <w:t>not</w:t>
      </w:r>
      <w:r>
        <w:rPr>
          <w:spacing w:val="-3"/>
        </w:rPr>
        <w:t xml:space="preserve"> </w:t>
      </w:r>
      <w:r>
        <w:t>precluded</w:t>
      </w:r>
      <w:r>
        <w:rPr>
          <w:spacing w:val="-2"/>
        </w:rPr>
        <w:t xml:space="preserve"> </w:t>
      </w:r>
      <w:r>
        <w:t>from</w:t>
      </w:r>
      <w:r>
        <w:rPr>
          <w:spacing w:val="-1"/>
        </w:rPr>
        <w:t xml:space="preserve"> </w:t>
      </w:r>
      <w:r>
        <w:t>applying</w:t>
      </w:r>
      <w:r>
        <w:rPr>
          <w:spacing w:val="-3"/>
        </w:rPr>
        <w:t xml:space="preserve"> </w:t>
      </w:r>
      <w:r>
        <w:t>for</w:t>
      </w:r>
      <w:r>
        <w:rPr>
          <w:spacing w:val="-2"/>
        </w:rPr>
        <w:t xml:space="preserve"> </w:t>
      </w:r>
      <w:r>
        <w:t>a</w:t>
      </w:r>
      <w:r>
        <w:rPr>
          <w:spacing w:val="-4"/>
        </w:rPr>
        <w:t xml:space="preserve"> </w:t>
      </w:r>
      <w:r>
        <w:t>school</w:t>
      </w:r>
      <w:r>
        <w:rPr>
          <w:spacing w:val="-3"/>
        </w:rPr>
        <w:t xml:space="preserve"> </w:t>
      </w:r>
      <w:r>
        <w:t>place</w:t>
      </w:r>
      <w:r>
        <w:rPr>
          <w:spacing w:val="-3"/>
        </w:rPr>
        <w:t xml:space="preserve"> </w:t>
      </w:r>
      <w:r>
        <w:t>even</w:t>
      </w:r>
      <w:r>
        <w:rPr>
          <w:spacing w:val="-2"/>
        </w:rPr>
        <w:t xml:space="preserve"> </w:t>
      </w:r>
      <w:r>
        <w:t>whilst</w:t>
      </w:r>
      <w:r>
        <w:rPr>
          <w:spacing w:val="-1"/>
        </w:rPr>
        <w:t xml:space="preserve"> </w:t>
      </w:r>
      <w:r>
        <w:t>the</w:t>
      </w:r>
      <w:r>
        <w:rPr>
          <w:spacing w:val="-5"/>
        </w:rPr>
        <w:t xml:space="preserve"> </w:t>
      </w:r>
      <w:r>
        <w:t>FAP</w:t>
      </w:r>
      <w:r>
        <w:rPr>
          <w:spacing w:val="-2"/>
        </w:rPr>
        <w:t xml:space="preserve"> </w:t>
      </w:r>
      <w:r>
        <w:t>is</w:t>
      </w:r>
      <w:r>
        <w:rPr>
          <w:spacing w:val="-4"/>
        </w:rPr>
        <w:t xml:space="preserve"> </w:t>
      </w:r>
      <w:r>
        <w:rPr>
          <w:spacing w:val="-2"/>
        </w:rPr>
        <w:t>ongoing.</w:t>
      </w:r>
    </w:p>
    <w:p w14:paraId="36D396B8" w14:textId="77777777" w:rsidR="00715D3B" w:rsidRDefault="00715D3B">
      <w:pPr>
        <w:pStyle w:val="BodyText"/>
        <w:ind w:left="0"/>
      </w:pPr>
    </w:p>
    <w:p w14:paraId="36D396B9" w14:textId="77777777" w:rsidR="00715D3B" w:rsidRDefault="00715D3B">
      <w:pPr>
        <w:pStyle w:val="BodyText"/>
        <w:spacing w:before="186"/>
        <w:ind w:left="0"/>
      </w:pPr>
    </w:p>
    <w:p w14:paraId="36D396BA" w14:textId="77777777" w:rsidR="00715D3B" w:rsidRDefault="00C763FB" w:rsidP="00EC5836">
      <w:pPr>
        <w:pStyle w:val="Heading1"/>
        <w:numPr>
          <w:ilvl w:val="0"/>
          <w:numId w:val="15"/>
        </w:numPr>
        <w:tabs>
          <w:tab w:val="left" w:pos="715"/>
        </w:tabs>
        <w:spacing w:before="1"/>
        <w:ind w:left="715" w:hanging="415"/>
      </w:pPr>
      <w:r>
        <w:t>Children</w:t>
      </w:r>
      <w:r>
        <w:rPr>
          <w:spacing w:val="-4"/>
        </w:rPr>
        <w:t xml:space="preserve"> </w:t>
      </w:r>
      <w:r>
        <w:t>from</w:t>
      </w:r>
      <w:r>
        <w:rPr>
          <w:spacing w:val="-5"/>
        </w:rPr>
        <w:t xml:space="preserve"> </w:t>
      </w:r>
      <w:r>
        <w:rPr>
          <w:spacing w:val="-2"/>
        </w:rPr>
        <w:t>Overseas</w:t>
      </w:r>
    </w:p>
    <w:p w14:paraId="36D396BB" w14:textId="77777777" w:rsidR="00715D3B" w:rsidRDefault="00C763FB">
      <w:pPr>
        <w:pStyle w:val="BodyText"/>
        <w:spacing w:before="239"/>
        <w:jc w:val="both"/>
      </w:pPr>
      <w:r>
        <w:t>Applications</w:t>
      </w:r>
      <w:r>
        <w:rPr>
          <w:spacing w:val="-7"/>
        </w:rPr>
        <w:t xml:space="preserve"> </w:t>
      </w:r>
      <w:r>
        <w:t>from</w:t>
      </w:r>
      <w:r>
        <w:rPr>
          <w:spacing w:val="-4"/>
        </w:rPr>
        <w:t xml:space="preserve"> </w:t>
      </w:r>
      <w:r>
        <w:t>non-UK</w:t>
      </w:r>
      <w:r>
        <w:rPr>
          <w:spacing w:val="-3"/>
        </w:rPr>
        <w:t xml:space="preserve"> </w:t>
      </w:r>
      <w:r>
        <w:t>nationals</w:t>
      </w:r>
      <w:r>
        <w:rPr>
          <w:spacing w:val="-5"/>
        </w:rPr>
        <w:t xml:space="preserve"> </w:t>
      </w:r>
      <w:r>
        <w:t>will</w:t>
      </w:r>
      <w:r>
        <w:rPr>
          <w:spacing w:val="-3"/>
        </w:rPr>
        <w:t xml:space="preserve"> </w:t>
      </w:r>
      <w:r>
        <w:t>be</w:t>
      </w:r>
      <w:r>
        <w:rPr>
          <w:spacing w:val="-5"/>
        </w:rPr>
        <w:t xml:space="preserve"> </w:t>
      </w:r>
      <w:r>
        <w:t>processed</w:t>
      </w:r>
      <w:r>
        <w:rPr>
          <w:spacing w:val="-2"/>
        </w:rPr>
        <w:t xml:space="preserve"> </w:t>
      </w:r>
      <w:r>
        <w:t>in</w:t>
      </w:r>
      <w:r>
        <w:rPr>
          <w:spacing w:val="-4"/>
        </w:rPr>
        <w:t xml:space="preserve"> </w:t>
      </w:r>
      <w:r>
        <w:t>accordance</w:t>
      </w:r>
      <w:r>
        <w:rPr>
          <w:spacing w:val="-3"/>
        </w:rPr>
        <w:t xml:space="preserve"> </w:t>
      </w:r>
      <w:r>
        <w:t>with</w:t>
      </w:r>
      <w:r>
        <w:rPr>
          <w:spacing w:val="-4"/>
        </w:rPr>
        <w:t xml:space="preserve"> </w:t>
      </w:r>
      <w:r>
        <w:t>this</w:t>
      </w:r>
      <w:r>
        <w:rPr>
          <w:spacing w:val="-4"/>
        </w:rPr>
        <w:t xml:space="preserve"> </w:t>
      </w:r>
      <w:r>
        <w:rPr>
          <w:spacing w:val="-2"/>
        </w:rPr>
        <w:t>policy.</w:t>
      </w:r>
    </w:p>
    <w:p w14:paraId="36D396BC" w14:textId="77777777" w:rsidR="00715D3B" w:rsidRDefault="00C763FB">
      <w:pPr>
        <w:pStyle w:val="BodyText"/>
        <w:spacing w:before="240"/>
        <w:jc w:val="both"/>
      </w:pPr>
      <w:r>
        <w:t>If</w:t>
      </w:r>
      <w:r>
        <w:rPr>
          <w:spacing w:val="23"/>
        </w:rPr>
        <w:t xml:space="preserve"> </w:t>
      </w:r>
      <w:r>
        <w:t>the</w:t>
      </w:r>
      <w:r>
        <w:rPr>
          <w:spacing w:val="25"/>
        </w:rPr>
        <w:t xml:space="preserve"> </w:t>
      </w:r>
      <w:r>
        <w:t>Trust</w:t>
      </w:r>
      <w:r>
        <w:rPr>
          <w:spacing w:val="21"/>
        </w:rPr>
        <w:t xml:space="preserve"> </w:t>
      </w:r>
      <w:r>
        <w:t>or</w:t>
      </w:r>
      <w:r>
        <w:rPr>
          <w:spacing w:val="24"/>
        </w:rPr>
        <w:t xml:space="preserve"> </w:t>
      </w:r>
      <w:r>
        <w:t>the</w:t>
      </w:r>
      <w:r>
        <w:rPr>
          <w:spacing w:val="23"/>
        </w:rPr>
        <w:t xml:space="preserve"> </w:t>
      </w:r>
      <w:r>
        <w:t>LA</w:t>
      </w:r>
      <w:r>
        <w:rPr>
          <w:spacing w:val="25"/>
        </w:rPr>
        <w:t xml:space="preserve"> </w:t>
      </w:r>
      <w:r>
        <w:t>have</w:t>
      </w:r>
      <w:r>
        <w:rPr>
          <w:spacing w:val="24"/>
        </w:rPr>
        <w:t xml:space="preserve"> </w:t>
      </w:r>
      <w:r>
        <w:t>any</w:t>
      </w:r>
      <w:r>
        <w:rPr>
          <w:spacing w:val="23"/>
        </w:rPr>
        <w:t xml:space="preserve"> </w:t>
      </w:r>
      <w:r>
        <w:t>concerns</w:t>
      </w:r>
      <w:r>
        <w:rPr>
          <w:spacing w:val="22"/>
        </w:rPr>
        <w:t xml:space="preserve"> </w:t>
      </w:r>
      <w:r>
        <w:t>as</w:t>
      </w:r>
      <w:r>
        <w:rPr>
          <w:spacing w:val="23"/>
        </w:rPr>
        <w:t xml:space="preserve"> </w:t>
      </w:r>
      <w:r>
        <w:t>to</w:t>
      </w:r>
      <w:r>
        <w:rPr>
          <w:spacing w:val="23"/>
        </w:rPr>
        <w:t xml:space="preserve"> </w:t>
      </w:r>
      <w:r>
        <w:t>a</w:t>
      </w:r>
      <w:r>
        <w:rPr>
          <w:spacing w:val="23"/>
        </w:rPr>
        <w:t xml:space="preserve"> </w:t>
      </w:r>
      <w:r>
        <w:t>child’s</w:t>
      </w:r>
      <w:r>
        <w:rPr>
          <w:spacing w:val="24"/>
        </w:rPr>
        <w:t xml:space="preserve"> </w:t>
      </w:r>
      <w:r>
        <w:t>leave</w:t>
      </w:r>
      <w:r>
        <w:rPr>
          <w:spacing w:val="23"/>
        </w:rPr>
        <w:t xml:space="preserve"> </w:t>
      </w:r>
      <w:r>
        <w:t>to</w:t>
      </w:r>
      <w:r>
        <w:rPr>
          <w:spacing w:val="23"/>
        </w:rPr>
        <w:t xml:space="preserve"> </w:t>
      </w:r>
      <w:r>
        <w:t>remain</w:t>
      </w:r>
      <w:r>
        <w:rPr>
          <w:spacing w:val="22"/>
        </w:rPr>
        <w:t xml:space="preserve"> </w:t>
      </w:r>
      <w:r>
        <w:t>in</w:t>
      </w:r>
      <w:r>
        <w:rPr>
          <w:spacing w:val="23"/>
        </w:rPr>
        <w:t xml:space="preserve"> </w:t>
      </w:r>
      <w:r>
        <w:t>the</w:t>
      </w:r>
      <w:r>
        <w:rPr>
          <w:spacing w:val="26"/>
        </w:rPr>
        <w:t xml:space="preserve"> </w:t>
      </w:r>
      <w:r>
        <w:t>UK</w:t>
      </w:r>
      <w:r>
        <w:rPr>
          <w:spacing w:val="23"/>
        </w:rPr>
        <w:t xml:space="preserve"> </w:t>
      </w:r>
      <w:r>
        <w:rPr>
          <w:spacing w:val="-2"/>
        </w:rPr>
        <w:t>and/or</w:t>
      </w:r>
    </w:p>
    <w:p w14:paraId="36D396BD" w14:textId="77777777" w:rsidR="00715D3B" w:rsidRDefault="00C763FB">
      <w:pPr>
        <w:pStyle w:val="BodyText"/>
        <w:jc w:val="both"/>
      </w:pPr>
      <w:r>
        <w:t>entitlement</w:t>
      </w:r>
      <w:r>
        <w:rPr>
          <w:spacing w:val="-6"/>
        </w:rPr>
        <w:t xml:space="preserve"> </w:t>
      </w:r>
      <w:r>
        <w:t>to</w:t>
      </w:r>
      <w:r>
        <w:rPr>
          <w:spacing w:val="-2"/>
        </w:rPr>
        <w:t xml:space="preserve"> </w:t>
      </w:r>
      <w:r>
        <w:t>state</w:t>
      </w:r>
      <w:r>
        <w:rPr>
          <w:spacing w:val="-4"/>
        </w:rPr>
        <w:t xml:space="preserve"> </w:t>
      </w:r>
      <w:r>
        <w:t>education,</w:t>
      </w:r>
      <w:r>
        <w:rPr>
          <w:spacing w:val="-5"/>
        </w:rPr>
        <w:t xml:space="preserve"> </w:t>
      </w:r>
      <w:r>
        <w:t>such</w:t>
      </w:r>
      <w:r>
        <w:rPr>
          <w:spacing w:val="-1"/>
        </w:rPr>
        <w:t xml:space="preserve"> </w:t>
      </w:r>
      <w:r>
        <w:t>concerns</w:t>
      </w:r>
      <w:r>
        <w:rPr>
          <w:spacing w:val="-5"/>
        </w:rPr>
        <w:t xml:space="preserve"> </w:t>
      </w:r>
      <w:r>
        <w:t>shall</w:t>
      </w:r>
      <w:r>
        <w:rPr>
          <w:spacing w:val="-2"/>
        </w:rPr>
        <w:t xml:space="preserve"> </w:t>
      </w:r>
      <w:r>
        <w:t>be</w:t>
      </w:r>
      <w:r>
        <w:rPr>
          <w:spacing w:val="-4"/>
        </w:rPr>
        <w:t xml:space="preserve"> </w:t>
      </w:r>
      <w:r>
        <w:t>referred</w:t>
      </w:r>
      <w:r>
        <w:rPr>
          <w:spacing w:val="-4"/>
        </w:rPr>
        <w:t xml:space="preserve"> </w:t>
      </w:r>
      <w:r>
        <w:t>to</w:t>
      </w:r>
      <w:r>
        <w:rPr>
          <w:spacing w:val="-3"/>
        </w:rPr>
        <w:t xml:space="preserve"> </w:t>
      </w:r>
      <w:r>
        <w:t>the</w:t>
      </w:r>
      <w:r>
        <w:rPr>
          <w:spacing w:val="-5"/>
        </w:rPr>
        <w:t xml:space="preserve"> </w:t>
      </w:r>
      <w:r>
        <w:t>Home</w:t>
      </w:r>
      <w:r>
        <w:rPr>
          <w:spacing w:val="-1"/>
        </w:rPr>
        <w:t xml:space="preserve"> </w:t>
      </w:r>
      <w:r>
        <w:rPr>
          <w:spacing w:val="-2"/>
        </w:rPr>
        <w:t>Office.</w:t>
      </w:r>
    </w:p>
    <w:p w14:paraId="36D396BE" w14:textId="77777777" w:rsidR="00715D3B" w:rsidRDefault="00715D3B">
      <w:pPr>
        <w:pStyle w:val="BodyText"/>
        <w:ind w:left="0"/>
      </w:pPr>
    </w:p>
    <w:p w14:paraId="36D396BF" w14:textId="77777777" w:rsidR="00715D3B" w:rsidRDefault="00715D3B">
      <w:pPr>
        <w:pStyle w:val="BodyText"/>
        <w:spacing w:before="190"/>
        <w:ind w:left="0"/>
      </w:pPr>
    </w:p>
    <w:p w14:paraId="36D396C0" w14:textId="778E3EE8" w:rsidR="00715D3B" w:rsidRDefault="00C763FB" w:rsidP="00EC5836">
      <w:pPr>
        <w:pStyle w:val="Heading1"/>
        <w:numPr>
          <w:ilvl w:val="0"/>
          <w:numId w:val="15"/>
        </w:numPr>
        <w:tabs>
          <w:tab w:val="left" w:pos="771"/>
        </w:tabs>
        <w:ind w:left="709"/>
      </w:pPr>
      <w:r>
        <w:t>Children</w:t>
      </w:r>
      <w:r>
        <w:rPr>
          <w:spacing w:val="-6"/>
        </w:rPr>
        <w:t xml:space="preserve"> </w:t>
      </w:r>
      <w:r>
        <w:t>of</w:t>
      </w:r>
      <w:r>
        <w:rPr>
          <w:spacing w:val="-3"/>
        </w:rPr>
        <w:t xml:space="preserve"> </w:t>
      </w:r>
      <w:r>
        <w:t>UK</w:t>
      </w:r>
      <w:r>
        <w:rPr>
          <w:spacing w:val="-2"/>
        </w:rPr>
        <w:t xml:space="preserve"> </w:t>
      </w:r>
      <w:r>
        <w:t>Services</w:t>
      </w:r>
      <w:r>
        <w:rPr>
          <w:spacing w:val="-2"/>
        </w:rPr>
        <w:t xml:space="preserve"> </w:t>
      </w:r>
      <w:r>
        <w:t>Personnel</w:t>
      </w:r>
      <w:r>
        <w:rPr>
          <w:spacing w:val="-4"/>
        </w:rPr>
        <w:t xml:space="preserve"> </w:t>
      </w:r>
      <w:r>
        <w:t>and</w:t>
      </w:r>
      <w:r>
        <w:rPr>
          <w:spacing w:val="-3"/>
        </w:rPr>
        <w:t xml:space="preserve"> </w:t>
      </w:r>
      <w:r>
        <w:t>other</w:t>
      </w:r>
      <w:r>
        <w:rPr>
          <w:spacing w:val="-5"/>
        </w:rPr>
        <w:t xml:space="preserve"> </w:t>
      </w:r>
      <w:r>
        <w:t>Crown</w:t>
      </w:r>
      <w:r>
        <w:rPr>
          <w:spacing w:val="4"/>
        </w:rPr>
        <w:t xml:space="preserve"> </w:t>
      </w:r>
      <w:r>
        <w:rPr>
          <w:spacing w:val="-2"/>
        </w:rPr>
        <w:t>Servants</w:t>
      </w:r>
    </w:p>
    <w:p w14:paraId="1951FC3A" w14:textId="77777777" w:rsidR="00166995" w:rsidRDefault="00166995" w:rsidP="00166995">
      <w:pPr>
        <w:adjustRightInd w:val="0"/>
        <w:ind w:left="648"/>
        <w:rPr>
          <w:rFonts w:cstheme="minorHAnsi"/>
          <w:color w:val="000000"/>
          <w:sz w:val="24"/>
          <w:szCs w:val="24"/>
          <w:highlight w:val="cyan"/>
        </w:rPr>
      </w:pPr>
    </w:p>
    <w:p w14:paraId="1B5AD24A" w14:textId="73081D1E" w:rsidR="00166995" w:rsidRPr="00AD3A14" w:rsidRDefault="00166995" w:rsidP="00166995">
      <w:pPr>
        <w:adjustRightInd w:val="0"/>
        <w:ind w:left="648" w:right="934"/>
        <w:rPr>
          <w:rFonts w:cstheme="minorHAnsi"/>
          <w:color w:val="000000"/>
          <w:sz w:val="24"/>
          <w:szCs w:val="24"/>
        </w:rPr>
      </w:pPr>
      <w:r w:rsidRPr="00AD3A14">
        <w:rPr>
          <w:rFonts w:cstheme="minorHAnsi"/>
          <w:color w:val="000000"/>
          <w:sz w:val="24"/>
          <w:szCs w:val="24"/>
        </w:rPr>
        <w:t>For children of UK service personnel with a confirmed posting to the area or crown servants returning from overseas to live in the area, the Council will use the address at which the child will live when applying the oversubscription criteria, as long as the parent provides some evidence of their intended address. A unit or quartering address will be used as the child’s home address where a parent requests this and evidence, such an official letter declaring the relocation, is received.</w:t>
      </w:r>
    </w:p>
    <w:p w14:paraId="06422825" w14:textId="77777777" w:rsidR="00166995" w:rsidRPr="00AD3A14" w:rsidRDefault="00166995" w:rsidP="00166995">
      <w:pPr>
        <w:adjustRightInd w:val="0"/>
        <w:ind w:left="648" w:right="934"/>
        <w:rPr>
          <w:rFonts w:cstheme="minorHAnsi"/>
          <w:color w:val="000000"/>
          <w:sz w:val="24"/>
          <w:szCs w:val="24"/>
        </w:rPr>
      </w:pPr>
    </w:p>
    <w:p w14:paraId="330ABCF4" w14:textId="77777777" w:rsidR="00166995" w:rsidRPr="00AD3A14" w:rsidRDefault="00166995" w:rsidP="00166995">
      <w:pPr>
        <w:adjustRightInd w:val="0"/>
        <w:ind w:left="648" w:right="934"/>
        <w:rPr>
          <w:rFonts w:cstheme="minorHAnsi"/>
          <w:color w:val="000000"/>
          <w:sz w:val="24"/>
          <w:szCs w:val="24"/>
        </w:rPr>
      </w:pPr>
      <w:r w:rsidRPr="00AD3A14">
        <w:rPr>
          <w:rFonts w:cstheme="minorHAnsi"/>
          <w:color w:val="000000"/>
          <w:sz w:val="24"/>
          <w:szCs w:val="24"/>
        </w:rPr>
        <w:t>For families of service personnel with a confirmed posting, or crown servants returning from overseas, the admission authority will:</w:t>
      </w:r>
    </w:p>
    <w:p w14:paraId="3DFFA83E" w14:textId="77777777" w:rsidR="00166995" w:rsidRPr="00AD3A14" w:rsidRDefault="00166995" w:rsidP="00166995">
      <w:pPr>
        <w:adjustRightInd w:val="0"/>
        <w:ind w:left="648" w:right="934"/>
        <w:rPr>
          <w:rFonts w:cstheme="minorHAnsi"/>
          <w:color w:val="000000"/>
          <w:sz w:val="24"/>
          <w:szCs w:val="24"/>
        </w:rPr>
      </w:pPr>
    </w:p>
    <w:p w14:paraId="13E636EE" w14:textId="77777777" w:rsidR="00166995" w:rsidRPr="00AD3A14" w:rsidRDefault="00166995" w:rsidP="00166995">
      <w:pPr>
        <w:adjustRightInd w:val="0"/>
        <w:ind w:left="1134" w:right="934" w:hanging="486"/>
        <w:rPr>
          <w:rFonts w:cstheme="minorHAnsi"/>
          <w:color w:val="000000"/>
          <w:sz w:val="24"/>
          <w:szCs w:val="24"/>
        </w:rPr>
      </w:pPr>
      <w:r w:rsidRPr="00AD3A14">
        <w:rPr>
          <w:rFonts w:cstheme="minorHAnsi"/>
          <w:color w:val="000000"/>
          <w:sz w:val="24"/>
          <w:szCs w:val="24"/>
        </w:rPr>
        <w:t>a)</w:t>
      </w:r>
      <w:r w:rsidRPr="00AD3A14">
        <w:rPr>
          <w:rFonts w:cstheme="minorHAnsi"/>
          <w:color w:val="000000"/>
          <w:sz w:val="24"/>
          <w:szCs w:val="24"/>
        </w:rPr>
        <w:tab/>
        <w:t xml:space="preserve">allocate a place in advance of the family arriving in the area (as long as one is available), provided the application is accompanied by an official letter that declares a relocation date. This must be an official government letter issued by a government department e.g. FCDO, </w:t>
      </w:r>
      <w:proofErr w:type="spellStart"/>
      <w:r w:rsidRPr="00AD3A14">
        <w:rPr>
          <w:rFonts w:cstheme="minorHAnsi"/>
          <w:color w:val="000000"/>
          <w:sz w:val="24"/>
          <w:szCs w:val="24"/>
        </w:rPr>
        <w:t>UKVi</w:t>
      </w:r>
      <w:proofErr w:type="spellEnd"/>
      <w:r w:rsidRPr="00AD3A14">
        <w:rPr>
          <w:rFonts w:cstheme="minorHAnsi"/>
          <w:color w:val="000000"/>
          <w:sz w:val="24"/>
          <w:szCs w:val="24"/>
        </w:rPr>
        <w:t>, DIT. We will not refuse to process an application or refuse a place solely because the family do not yet have an intended address, or do not yet live in the area.</w:t>
      </w:r>
    </w:p>
    <w:p w14:paraId="0B795D7B" w14:textId="77777777" w:rsidR="00166995" w:rsidRPr="00166995" w:rsidRDefault="00166995" w:rsidP="00166995">
      <w:pPr>
        <w:tabs>
          <w:tab w:val="left" w:pos="1276"/>
        </w:tabs>
        <w:adjustRightInd w:val="0"/>
        <w:spacing w:before="240" w:after="240" w:line="240" w:lineRule="atLeast"/>
        <w:ind w:left="1134" w:right="934" w:hanging="486"/>
        <w:jc w:val="both"/>
        <w:rPr>
          <w:rFonts w:cstheme="minorHAnsi"/>
          <w:b/>
          <w:bCs/>
          <w:color w:val="000000"/>
          <w:sz w:val="24"/>
          <w:szCs w:val="24"/>
        </w:rPr>
      </w:pPr>
      <w:r w:rsidRPr="00AD3A14">
        <w:rPr>
          <w:rFonts w:cstheme="minorHAnsi"/>
          <w:color w:val="000000"/>
          <w:sz w:val="24"/>
          <w:szCs w:val="24"/>
        </w:rPr>
        <w:lastRenderedPageBreak/>
        <w:t>b)</w:t>
      </w:r>
      <w:r w:rsidRPr="00AD3A14">
        <w:rPr>
          <w:rFonts w:cstheme="minorHAnsi"/>
          <w:color w:val="000000"/>
          <w:sz w:val="24"/>
          <w:szCs w:val="24"/>
        </w:rPr>
        <w:tab/>
        <w:t xml:space="preserve">use the address at which the child will live when applying their oversubscription criteria, as long as the parents provide some evidence of their intended </w:t>
      </w:r>
      <w:r w:rsidRPr="00AD3A14">
        <w:rPr>
          <w:rFonts w:cstheme="minorHAnsi"/>
          <w:sz w:val="24"/>
          <w:szCs w:val="24"/>
        </w:rPr>
        <w:t>address.  For example, we will use a Unit or quartering address as the child’s home address where a parent requests this.</w:t>
      </w:r>
    </w:p>
    <w:p w14:paraId="36D396C4" w14:textId="77777777" w:rsidR="00715D3B" w:rsidRDefault="00715D3B" w:rsidP="00166995">
      <w:pPr>
        <w:ind w:left="648"/>
        <w:sectPr w:rsidR="00715D3B" w:rsidSect="00F07318">
          <w:footerReference w:type="default" r:id="rId29"/>
          <w:pgSz w:w="11910" w:h="16840"/>
          <w:pgMar w:top="1380" w:right="480" w:bottom="1200" w:left="1140" w:header="0" w:footer="1000" w:gutter="0"/>
          <w:cols w:space="720"/>
        </w:sectPr>
      </w:pPr>
    </w:p>
    <w:p w14:paraId="36D396C5" w14:textId="77777777" w:rsidR="00715D3B" w:rsidRDefault="00C763FB">
      <w:pPr>
        <w:spacing w:before="21"/>
        <w:ind w:left="300"/>
        <w:rPr>
          <w:sz w:val="28"/>
        </w:rPr>
      </w:pPr>
      <w:r w:rsidRPr="00391992">
        <w:rPr>
          <w:w w:val="105"/>
          <w:sz w:val="28"/>
          <w:highlight w:val="yellow"/>
        </w:rPr>
        <w:lastRenderedPageBreak/>
        <w:t>Appendix</w:t>
      </w:r>
      <w:r w:rsidRPr="00391992">
        <w:rPr>
          <w:spacing w:val="1"/>
          <w:w w:val="105"/>
          <w:sz w:val="28"/>
          <w:highlight w:val="yellow"/>
        </w:rPr>
        <w:t xml:space="preserve"> </w:t>
      </w:r>
      <w:r w:rsidRPr="00391992">
        <w:rPr>
          <w:w w:val="105"/>
          <w:sz w:val="28"/>
          <w:highlight w:val="yellow"/>
        </w:rPr>
        <w:t>1:Catchment</w:t>
      </w:r>
      <w:r w:rsidRPr="00391992">
        <w:rPr>
          <w:spacing w:val="3"/>
          <w:w w:val="105"/>
          <w:sz w:val="28"/>
          <w:highlight w:val="yellow"/>
        </w:rPr>
        <w:t xml:space="preserve"> </w:t>
      </w:r>
      <w:r w:rsidRPr="00391992">
        <w:rPr>
          <w:spacing w:val="-5"/>
          <w:w w:val="105"/>
          <w:sz w:val="28"/>
          <w:highlight w:val="yellow"/>
        </w:rPr>
        <w:t>Map</w:t>
      </w:r>
    </w:p>
    <w:p w14:paraId="36D396C6" w14:textId="1ACA6B01" w:rsidR="00715D3B" w:rsidRDefault="00715D3B">
      <w:pPr>
        <w:pStyle w:val="BodyText"/>
        <w:spacing w:before="4"/>
        <w:ind w:left="0"/>
        <w:rPr>
          <w:sz w:val="13"/>
        </w:rPr>
      </w:pPr>
    </w:p>
    <w:sectPr w:rsidR="00715D3B">
      <w:pgSz w:w="11910" w:h="16840"/>
      <w:pgMar w:top="1400" w:right="480" w:bottom="1200" w:left="11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3020" w14:textId="77777777" w:rsidR="00F07318" w:rsidRDefault="00F07318">
      <w:r>
        <w:separator/>
      </w:r>
    </w:p>
  </w:endnote>
  <w:endnote w:type="continuationSeparator" w:id="0">
    <w:p w14:paraId="1A5B0AA3" w14:textId="77777777" w:rsidR="00F07318" w:rsidRDefault="00F0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96CF" w14:textId="77777777" w:rsidR="00715D3B" w:rsidRDefault="00C763FB">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36D396D0" wp14:editId="36D396D1">
              <wp:simplePos x="0" y="0"/>
              <wp:positionH relativeFrom="page">
                <wp:posOffset>5866257</wp:posOffset>
              </wp:positionH>
              <wp:positionV relativeFrom="page">
                <wp:posOffset>9917379</wp:posOffset>
              </wp:positionV>
              <wp:extent cx="79438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36D396D2" w14:textId="77777777" w:rsidR="00715D3B" w:rsidRDefault="00C763FB">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wps:txbx>
                    <wps:bodyPr wrap="square" lIns="0" tIns="0" rIns="0" bIns="0" rtlCol="0">
                      <a:noAutofit/>
                    </wps:bodyPr>
                  </wps:wsp>
                </a:graphicData>
              </a:graphic>
            </wp:anchor>
          </w:drawing>
        </mc:Choice>
        <mc:Fallback>
          <w:pict>
            <v:shapetype w14:anchorId="36D396D0" id="_x0000_t202" coordsize="21600,21600" o:spt="202" path="m,l,21600r21600,l21600,xe">
              <v:stroke joinstyle="miter"/>
              <v:path gradientshapeok="t" o:connecttype="rect"/>
            </v:shapetype>
            <v:shape id="Textbox 15" o:spid="_x0000_s1026" type="#_x0000_t202" style="position:absolute;margin-left:461.9pt;margin-top:780.9pt;width:62.5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" filled="f" stroked="f">
              <v:textbox inset="0,0,0,0">
                <w:txbxContent>
                  <w:p w14:paraId="36D396D2" w14:textId="77777777" w:rsidR="00715D3B" w:rsidRDefault="00C763FB">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FDE0" w14:textId="77777777" w:rsidR="00F07318" w:rsidRDefault="00F07318">
      <w:r>
        <w:separator/>
      </w:r>
    </w:p>
  </w:footnote>
  <w:footnote w:type="continuationSeparator" w:id="0">
    <w:p w14:paraId="3BD7AD85" w14:textId="77777777" w:rsidR="00F07318" w:rsidRDefault="00F07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6E1C"/>
    <w:multiLevelType w:val="hybridMultilevel"/>
    <w:tmpl w:val="139C99C4"/>
    <w:lvl w:ilvl="0" w:tplc="5A32C3E4">
      <w:start w:val="1"/>
      <w:numFmt w:val="decimal"/>
      <w:lvlText w:val="%1."/>
      <w:lvlJc w:val="left"/>
      <w:pPr>
        <w:ind w:left="1008" w:hanging="360"/>
        <w:jc w:val="right"/>
      </w:pPr>
      <w:rPr>
        <w:rFonts w:ascii="Calibri" w:eastAsia="Calibri" w:hAnsi="Calibri" w:cs="Calibri" w:hint="default"/>
        <w:b/>
        <w:bCs/>
        <w:i w:val="0"/>
        <w:iCs w:val="0"/>
        <w:spacing w:val="0"/>
        <w:w w:val="100"/>
        <w:sz w:val="24"/>
        <w:szCs w:val="24"/>
        <w:lang w:val="en-US" w:eastAsia="en-US" w:bidi="ar-SA"/>
      </w:rPr>
    </w:lvl>
    <w:lvl w:ilvl="1" w:tplc="AFFAA64A">
      <w:start w:val="1"/>
      <w:numFmt w:val="lowerLetter"/>
      <w:lvlText w:val="%2)"/>
      <w:lvlJc w:val="left"/>
      <w:pPr>
        <w:ind w:left="300" w:hanging="250"/>
      </w:pPr>
      <w:rPr>
        <w:rFonts w:ascii="Calibri" w:eastAsia="Calibri" w:hAnsi="Calibri" w:cs="Calibri" w:hint="default"/>
        <w:b w:val="0"/>
        <w:bCs w:val="0"/>
        <w:i w:val="0"/>
        <w:iCs w:val="0"/>
        <w:spacing w:val="-1"/>
        <w:w w:val="100"/>
        <w:sz w:val="24"/>
        <w:szCs w:val="24"/>
        <w:lang w:val="en-US" w:eastAsia="en-US" w:bidi="ar-SA"/>
      </w:rPr>
    </w:lvl>
    <w:lvl w:ilvl="2" w:tplc="EAD6C492">
      <w:numFmt w:val="bullet"/>
      <w:lvlText w:val="•"/>
      <w:lvlJc w:val="left"/>
      <w:pPr>
        <w:ind w:left="2031" w:hanging="250"/>
      </w:pPr>
      <w:rPr>
        <w:rFonts w:hint="default"/>
        <w:lang w:val="en-US" w:eastAsia="en-US" w:bidi="ar-SA"/>
      </w:rPr>
    </w:lvl>
    <w:lvl w:ilvl="3" w:tplc="C442BF76">
      <w:numFmt w:val="bullet"/>
      <w:lvlText w:val="•"/>
      <w:lvlJc w:val="left"/>
      <w:pPr>
        <w:ind w:left="3063" w:hanging="250"/>
      </w:pPr>
      <w:rPr>
        <w:rFonts w:hint="default"/>
        <w:lang w:val="en-US" w:eastAsia="en-US" w:bidi="ar-SA"/>
      </w:rPr>
    </w:lvl>
    <w:lvl w:ilvl="4" w:tplc="CAE68FF4">
      <w:numFmt w:val="bullet"/>
      <w:lvlText w:val="•"/>
      <w:lvlJc w:val="left"/>
      <w:pPr>
        <w:ind w:left="4095" w:hanging="250"/>
      </w:pPr>
      <w:rPr>
        <w:rFonts w:hint="default"/>
        <w:lang w:val="en-US" w:eastAsia="en-US" w:bidi="ar-SA"/>
      </w:rPr>
    </w:lvl>
    <w:lvl w:ilvl="5" w:tplc="1B4448E6">
      <w:numFmt w:val="bullet"/>
      <w:lvlText w:val="•"/>
      <w:lvlJc w:val="left"/>
      <w:pPr>
        <w:ind w:left="5127" w:hanging="250"/>
      </w:pPr>
      <w:rPr>
        <w:rFonts w:hint="default"/>
        <w:lang w:val="en-US" w:eastAsia="en-US" w:bidi="ar-SA"/>
      </w:rPr>
    </w:lvl>
    <w:lvl w:ilvl="6" w:tplc="159EBB74">
      <w:numFmt w:val="bullet"/>
      <w:lvlText w:val="•"/>
      <w:lvlJc w:val="left"/>
      <w:pPr>
        <w:ind w:left="6159" w:hanging="250"/>
      </w:pPr>
      <w:rPr>
        <w:rFonts w:hint="default"/>
        <w:lang w:val="en-US" w:eastAsia="en-US" w:bidi="ar-SA"/>
      </w:rPr>
    </w:lvl>
    <w:lvl w:ilvl="7" w:tplc="060C68CA">
      <w:numFmt w:val="bullet"/>
      <w:lvlText w:val="•"/>
      <w:lvlJc w:val="left"/>
      <w:pPr>
        <w:ind w:left="7190" w:hanging="250"/>
      </w:pPr>
      <w:rPr>
        <w:rFonts w:hint="default"/>
        <w:lang w:val="en-US" w:eastAsia="en-US" w:bidi="ar-SA"/>
      </w:rPr>
    </w:lvl>
    <w:lvl w:ilvl="8" w:tplc="6736F2DA">
      <w:numFmt w:val="bullet"/>
      <w:lvlText w:val="•"/>
      <w:lvlJc w:val="left"/>
      <w:pPr>
        <w:ind w:left="8222" w:hanging="250"/>
      </w:pPr>
      <w:rPr>
        <w:rFonts w:hint="default"/>
        <w:lang w:val="en-US" w:eastAsia="en-US" w:bidi="ar-SA"/>
      </w:rPr>
    </w:lvl>
  </w:abstractNum>
  <w:abstractNum w:abstractNumId="1" w15:restartNumberingAfterBreak="0">
    <w:nsid w:val="1E584FF3"/>
    <w:multiLevelType w:val="hybridMultilevel"/>
    <w:tmpl w:val="E4DC8D7A"/>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2" w15:restartNumberingAfterBreak="0">
    <w:nsid w:val="1E8C0DE6"/>
    <w:multiLevelType w:val="hybridMultilevel"/>
    <w:tmpl w:val="B45CE4DE"/>
    <w:lvl w:ilvl="0" w:tplc="08090001">
      <w:start w:val="1"/>
      <w:numFmt w:val="bullet"/>
      <w:lvlText w:val=""/>
      <w:lvlJc w:val="left"/>
      <w:pPr>
        <w:ind w:left="2753" w:hanging="360"/>
      </w:pPr>
      <w:rPr>
        <w:rFonts w:ascii="Symbol" w:hAnsi="Symbol" w:hint="default"/>
      </w:rPr>
    </w:lvl>
    <w:lvl w:ilvl="1" w:tplc="08090003" w:tentative="1">
      <w:start w:val="1"/>
      <w:numFmt w:val="bullet"/>
      <w:lvlText w:val="o"/>
      <w:lvlJc w:val="left"/>
      <w:pPr>
        <w:ind w:left="3473" w:hanging="360"/>
      </w:pPr>
      <w:rPr>
        <w:rFonts w:ascii="Courier New" w:hAnsi="Courier New" w:cs="Courier New" w:hint="default"/>
      </w:rPr>
    </w:lvl>
    <w:lvl w:ilvl="2" w:tplc="08090005" w:tentative="1">
      <w:start w:val="1"/>
      <w:numFmt w:val="bullet"/>
      <w:lvlText w:val=""/>
      <w:lvlJc w:val="left"/>
      <w:pPr>
        <w:ind w:left="4193" w:hanging="360"/>
      </w:pPr>
      <w:rPr>
        <w:rFonts w:ascii="Wingdings" w:hAnsi="Wingdings" w:hint="default"/>
      </w:rPr>
    </w:lvl>
    <w:lvl w:ilvl="3" w:tplc="08090001" w:tentative="1">
      <w:start w:val="1"/>
      <w:numFmt w:val="bullet"/>
      <w:lvlText w:val=""/>
      <w:lvlJc w:val="left"/>
      <w:pPr>
        <w:ind w:left="4913" w:hanging="360"/>
      </w:pPr>
      <w:rPr>
        <w:rFonts w:ascii="Symbol" w:hAnsi="Symbol" w:hint="default"/>
      </w:rPr>
    </w:lvl>
    <w:lvl w:ilvl="4" w:tplc="08090003" w:tentative="1">
      <w:start w:val="1"/>
      <w:numFmt w:val="bullet"/>
      <w:lvlText w:val="o"/>
      <w:lvlJc w:val="left"/>
      <w:pPr>
        <w:ind w:left="5633" w:hanging="360"/>
      </w:pPr>
      <w:rPr>
        <w:rFonts w:ascii="Courier New" w:hAnsi="Courier New" w:cs="Courier New" w:hint="default"/>
      </w:rPr>
    </w:lvl>
    <w:lvl w:ilvl="5" w:tplc="08090005" w:tentative="1">
      <w:start w:val="1"/>
      <w:numFmt w:val="bullet"/>
      <w:lvlText w:val=""/>
      <w:lvlJc w:val="left"/>
      <w:pPr>
        <w:ind w:left="6353" w:hanging="360"/>
      </w:pPr>
      <w:rPr>
        <w:rFonts w:ascii="Wingdings" w:hAnsi="Wingdings" w:hint="default"/>
      </w:rPr>
    </w:lvl>
    <w:lvl w:ilvl="6" w:tplc="08090001" w:tentative="1">
      <w:start w:val="1"/>
      <w:numFmt w:val="bullet"/>
      <w:lvlText w:val=""/>
      <w:lvlJc w:val="left"/>
      <w:pPr>
        <w:ind w:left="7073" w:hanging="360"/>
      </w:pPr>
      <w:rPr>
        <w:rFonts w:ascii="Symbol" w:hAnsi="Symbol" w:hint="default"/>
      </w:rPr>
    </w:lvl>
    <w:lvl w:ilvl="7" w:tplc="08090003" w:tentative="1">
      <w:start w:val="1"/>
      <w:numFmt w:val="bullet"/>
      <w:lvlText w:val="o"/>
      <w:lvlJc w:val="left"/>
      <w:pPr>
        <w:ind w:left="7793" w:hanging="360"/>
      </w:pPr>
      <w:rPr>
        <w:rFonts w:ascii="Courier New" w:hAnsi="Courier New" w:cs="Courier New" w:hint="default"/>
      </w:rPr>
    </w:lvl>
    <w:lvl w:ilvl="8" w:tplc="08090005" w:tentative="1">
      <w:start w:val="1"/>
      <w:numFmt w:val="bullet"/>
      <w:lvlText w:val=""/>
      <w:lvlJc w:val="left"/>
      <w:pPr>
        <w:ind w:left="8513" w:hanging="360"/>
      </w:pPr>
      <w:rPr>
        <w:rFonts w:ascii="Wingdings" w:hAnsi="Wingdings" w:hint="default"/>
      </w:rPr>
    </w:lvl>
  </w:abstractNum>
  <w:abstractNum w:abstractNumId="3" w15:restartNumberingAfterBreak="0">
    <w:nsid w:val="21795983"/>
    <w:multiLevelType w:val="hybridMultilevel"/>
    <w:tmpl w:val="774E69F6"/>
    <w:lvl w:ilvl="0" w:tplc="F892A90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1790C28"/>
    <w:multiLevelType w:val="hybridMultilevel"/>
    <w:tmpl w:val="F420F8D4"/>
    <w:lvl w:ilvl="0" w:tplc="91D4FC8A">
      <w:numFmt w:val="bullet"/>
      <w:lvlText w:val=""/>
      <w:lvlJc w:val="left"/>
      <w:pPr>
        <w:ind w:left="1718" w:hanging="567"/>
      </w:pPr>
      <w:rPr>
        <w:rFonts w:ascii="Symbol" w:eastAsia="Symbol" w:hAnsi="Symbol" w:cs="Symbol" w:hint="default"/>
        <w:b w:val="0"/>
        <w:bCs w:val="0"/>
        <w:i w:val="0"/>
        <w:iCs w:val="0"/>
        <w:spacing w:val="0"/>
        <w:w w:val="100"/>
        <w:sz w:val="24"/>
        <w:szCs w:val="24"/>
        <w:lang w:val="en-US" w:eastAsia="en-US" w:bidi="ar-SA"/>
      </w:rPr>
    </w:lvl>
    <w:lvl w:ilvl="1" w:tplc="C0786120">
      <w:numFmt w:val="bullet"/>
      <w:lvlText w:val="•"/>
      <w:lvlJc w:val="left"/>
      <w:pPr>
        <w:ind w:left="2576" w:hanging="567"/>
      </w:pPr>
      <w:rPr>
        <w:rFonts w:hint="default"/>
        <w:lang w:val="en-US" w:eastAsia="en-US" w:bidi="ar-SA"/>
      </w:rPr>
    </w:lvl>
    <w:lvl w:ilvl="2" w:tplc="65CA9508">
      <w:numFmt w:val="bullet"/>
      <w:lvlText w:val="•"/>
      <w:lvlJc w:val="left"/>
      <w:pPr>
        <w:ind w:left="3433" w:hanging="567"/>
      </w:pPr>
      <w:rPr>
        <w:rFonts w:hint="default"/>
        <w:lang w:val="en-US" w:eastAsia="en-US" w:bidi="ar-SA"/>
      </w:rPr>
    </w:lvl>
    <w:lvl w:ilvl="3" w:tplc="F620B8D0">
      <w:numFmt w:val="bullet"/>
      <w:lvlText w:val="•"/>
      <w:lvlJc w:val="left"/>
      <w:pPr>
        <w:ind w:left="4289" w:hanging="567"/>
      </w:pPr>
      <w:rPr>
        <w:rFonts w:hint="default"/>
        <w:lang w:val="en-US" w:eastAsia="en-US" w:bidi="ar-SA"/>
      </w:rPr>
    </w:lvl>
    <w:lvl w:ilvl="4" w:tplc="A7B6A2F4">
      <w:numFmt w:val="bullet"/>
      <w:lvlText w:val="•"/>
      <w:lvlJc w:val="left"/>
      <w:pPr>
        <w:ind w:left="5146" w:hanging="567"/>
      </w:pPr>
      <w:rPr>
        <w:rFonts w:hint="default"/>
        <w:lang w:val="en-US" w:eastAsia="en-US" w:bidi="ar-SA"/>
      </w:rPr>
    </w:lvl>
    <w:lvl w:ilvl="5" w:tplc="EA54564C">
      <w:numFmt w:val="bullet"/>
      <w:lvlText w:val="•"/>
      <w:lvlJc w:val="left"/>
      <w:pPr>
        <w:ind w:left="6003" w:hanging="567"/>
      </w:pPr>
      <w:rPr>
        <w:rFonts w:hint="default"/>
        <w:lang w:val="en-US" w:eastAsia="en-US" w:bidi="ar-SA"/>
      </w:rPr>
    </w:lvl>
    <w:lvl w:ilvl="6" w:tplc="0A666CDE">
      <w:numFmt w:val="bullet"/>
      <w:lvlText w:val="•"/>
      <w:lvlJc w:val="left"/>
      <w:pPr>
        <w:ind w:left="6859" w:hanging="567"/>
      </w:pPr>
      <w:rPr>
        <w:rFonts w:hint="default"/>
        <w:lang w:val="en-US" w:eastAsia="en-US" w:bidi="ar-SA"/>
      </w:rPr>
    </w:lvl>
    <w:lvl w:ilvl="7" w:tplc="E8C44FC4">
      <w:numFmt w:val="bullet"/>
      <w:lvlText w:val="•"/>
      <w:lvlJc w:val="left"/>
      <w:pPr>
        <w:ind w:left="7716" w:hanging="567"/>
      </w:pPr>
      <w:rPr>
        <w:rFonts w:hint="default"/>
        <w:lang w:val="en-US" w:eastAsia="en-US" w:bidi="ar-SA"/>
      </w:rPr>
    </w:lvl>
    <w:lvl w:ilvl="8" w:tplc="92681074">
      <w:numFmt w:val="bullet"/>
      <w:lvlText w:val="•"/>
      <w:lvlJc w:val="left"/>
      <w:pPr>
        <w:ind w:left="8573" w:hanging="567"/>
      </w:pPr>
      <w:rPr>
        <w:rFonts w:hint="default"/>
        <w:lang w:val="en-US" w:eastAsia="en-US" w:bidi="ar-SA"/>
      </w:rPr>
    </w:lvl>
  </w:abstractNum>
  <w:abstractNum w:abstractNumId="5" w15:restartNumberingAfterBreak="0">
    <w:nsid w:val="41C446A5"/>
    <w:multiLevelType w:val="hybridMultilevel"/>
    <w:tmpl w:val="F3BAC5B0"/>
    <w:lvl w:ilvl="0" w:tplc="65E21B26">
      <w:numFmt w:val="bullet"/>
      <w:lvlText w:val=""/>
      <w:lvlJc w:val="left"/>
      <w:pPr>
        <w:ind w:left="1793" w:hanging="360"/>
      </w:pPr>
      <w:rPr>
        <w:rFonts w:ascii="Symbol" w:eastAsia="Symbol" w:hAnsi="Symbol" w:cs="Symbol" w:hint="default"/>
        <w:b w:val="0"/>
        <w:bCs w:val="0"/>
        <w:i w:val="0"/>
        <w:iCs w:val="0"/>
        <w:spacing w:val="0"/>
        <w:w w:val="101"/>
        <w:sz w:val="24"/>
        <w:szCs w:val="24"/>
        <w:lang w:val="en-US" w:eastAsia="en-US" w:bidi="ar-SA"/>
      </w:rPr>
    </w:lvl>
    <w:lvl w:ilvl="1" w:tplc="056653D0">
      <w:numFmt w:val="bullet"/>
      <w:lvlText w:val="•"/>
      <w:lvlJc w:val="left"/>
      <w:pPr>
        <w:ind w:left="2648" w:hanging="360"/>
      </w:pPr>
      <w:rPr>
        <w:rFonts w:hint="default"/>
        <w:lang w:val="en-US" w:eastAsia="en-US" w:bidi="ar-SA"/>
      </w:rPr>
    </w:lvl>
    <w:lvl w:ilvl="2" w:tplc="AB9E371A">
      <w:numFmt w:val="bullet"/>
      <w:lvlText w:val="•"/>
      <w:lvlJc w:val="left"/>
      <w:pPr>
        <w:ind w:left="3497" w:hanging="360"/>
      </w:pPr>
      <w:rPr>
        <w:rFonts w:hint="default"/>
        <w:lang w:val="en-US" w:eastAsia="en-US" w:bidi="ar-SA"/>
      </w:rPr>
    </w:lvl>
    <w:lvl w:ilvl="3" w:tplc="7006F09A">
      <w:numFmt w:val="bullet"/>
      <w:lvlText w:val="•"/>
      <w:lvlJc w:val="left"/>
      <w:pPr>
        <w:ind w:left="4345" w:hanging="360"/>
      </w:pPr>
      <w:rPr>
        <w:rFonts w:hint="default"/>
        <w:lang w:val="en-US" w:eastAsia="en-US" w:bidi="ar-SA"/>
      </w:rPr>
    </w:lvl>
    <w:lvl w:ilvl="4" w:tplc="F482C500">
      <w:numFmt w:val="bullet"/>
      <w:lvlText w:val="•"/>
      <w:lvlJc w:val="left"/>
      <w:pPr>
        <w:ind w:left="5194" w:hanging="360"/>
      </w:pPr>
      <w:rPr>
        <w:rFonts w:hint="default"/>
        <w:lang w:val="en-US" w:eastAsia="en-US" w:bidi="ar-SA"/>
      </w:rPr>
    </w:lvl>
    <w:lvl w:ilvl="5" w:tplc="3A1A85B2">
      <w:numFmt w:val="bullet"/>
      <w:lvlText w:val="•"/>
      <w:lvlJc w:val="left"/>
      <w:pPr>
        <w:ind w:left="6043" w:hanging="360"/>
      </w:pPr>
      <w:rPr>
        <w:rFonts w:hint="default"/>
        <w:lang w:val="en-US" w:eastAsia="en-US" w:bidi="ar-SA"/>
      </w:rPr>
    </w:lvl>
    <w:lvl w:ilvl="6" w:tplc="7EDAFF04">
      <w:numFmt w:val="bullet"/>
      <w:lvlText w:val="•"/>
      <w:lvlJc w:val="left"/>
      <w:pPr>
        <w:ind w:left="6891" w:hanging="360"/>
      </w:pPr>
      <w:rPr>
        <w:rFonts w:hint="default"/>
        <w:lang w:val="en-US" w:eastAsia="en-US" w:bidi="ar-SA"/>
      </w:rPr>
    </w:lvl>
    <w:lvl w:ilvl="7" w:tplc="005E64F8">
      <w:numFmt w:val="bullet"/>
      <w:lvlText w:val="•"/>
      <w:lvlJc w:val="left"/>
      <w:pPr>
        <w:ind w:left="7740" w:hanging="360"/>
      </w:pPr>
      <w:rPr>
        <w:rFonts w:hint="default"/>
        <w:lang w:val="en-US" w:eastAsia="en-US" w:bidi="ar-SA"/>
      </w:rPr>
    </w:lvl>
    <w:lvl w:ilvl="8" w:tplc="172AF63A">
      <w:numFmt w:val="bullet"/>
      <w:lvlText w:val="•"/>
      <w:lvlJc w:val="left"/>
      <w:pPr>
        <w:ind w:left="8589" w:hanging="360"/>
      </w:pPr>
      <w:rPr>
        <w:rFonts w:hint="default"/>
        <w:lang w:val="en-US" w:eastAsia="en-US" w:bidi="ar-SA"/>
      </w:rPr>
    </w:lvl>
  </w:abstractNum>
  <w:abstractNum w:abstractNumId="6" w15:restartNumberingAfterBreak="0">
    <w:nsid w:val="44232D3C"/>
    <w:multiLevelType w:val="hybridMultilevel"/>
    <w:tmpl w:val="0EFE977C"/>
    <w:lvl w:ilvl="0" w:tplc="0AE2D17A">
      <w:start w:val="1"/>
      <w:numFmt w:val="lowerRoman"/>
      <w:lvlText w:val="%1."/>
      <w:lvlJc w:val="left"/>
      <w:pPr>
        <w:ind w:left="2382" w:hanging="687"/>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47B76C08"/>
    <w:multiLevelType w:val="hybridMultilevel"/>
    <w:tmpl w:val="672C5B08"/>
    <w:lvl w:ilvl="0" w:tplc="97681BF2">
      <w:start w:val="3"/>
      <w:numFmt w:val="lowerRoman"/>
      <w:lvlText w:val="%1."/>
      <w:lvlJc w:val="left"/>
      <w:pPr>
        <w:ind w:left="1406" w:hanging="72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25A6F"/>
    <w:multiLevelType w:val="hybridMultilevel"/>
    <w:tmpl w:val="64E884C8"/>
    <w:lvl w:ilvl="0" w:tplc="0AE2D17A">
      <w:start w:val="1"/>
      <w:numFmt w:val="lowerRoman"/>
      <w:lvlText w:val="%1."/>
      <w:lvlJc w:val="left"/>
      <w:pPr>
        <w:ind w:left="1673" w:hanging="687"/>
      </w:pPr>
      <w:rPr>
        <w:rFonts w:ascii="Calibri" w:eastAsia="Calibri" w:hAnsi="Calibri" w:cs="Calibri" w:hint="default"/>
        <w:b w:val="0"/>
        <w:bCs w:val="0"/>
        <w:i w:val="0"/>
        <w:iCs w:val="0"/>
        <w:spacing w:val="-1"/>
        <w:w w:val="100"/>
        <w:sz w:val="24"/>
        <w:szCs w:val="24"/>
        <w:lang w:val="en-US" w:eastAsia="en-US" w:bidi="ar-SA"/>
      </w:rPr>
    </w:lvl>
    <w:lvl w:ilvl="1" w:tplc="F43C64B4">
      <w:numFmt w:val="bullet"/>
      <w:lvlText w:val=""/>
      <w:lvlJc w:val="left"/>
      <w:pPr>
        <w:ind w:left="3181" w:hanging="360"/>
      </w:pPr>
      <w:rPr>
        <w:rFonts w:ascii="Symbol" w:eastAsia="Symbol" w:hAnsi="Symbol" w:cs="Symbol" w:hint="default"/>
        <w:b w:val="0"/>
        <w:bCs w:val="0"/>
        <w:i w:val="0"/>
        <w:iCs w:val="0"/>
        <w:spacing w:val="0"/>
        <w:w w:val="100"/>
        <w:sz w:val="24"/>
        <w:szCs w:val="24"/>
        <w:lang w:val="en-US" w:eastAsia="en-US" w:bidi="ar-SA"/>
      </w:rPr>
    </w:lvl>
    <w:lvl w:ilvl="2" w:tplc="DECE29D2">
      <w:numFmt w:val="bullet"/>
      <w:lvlText w:val="•"/>
      <w:lvlJc w:val="left"/>
      <w:pPr>
        <w:ind w:left="3969" w:hanging="360"/>
      </w:pPr>
      <w:rPr>
        <w:rFonts w:hint="default"/>
        <w:lang w:val="en-US" w:eastAsia="en-US" w:bidi="ar-SA"/>
      </w:rPr>
    </w:lvl>
    <w:lvl w:ilvl="3" w:tplc="C7F45ECC">
      <w:numFmt w:val="bullet"/>
      <w:lvlText w:val="•"/>
      <w:lvlJc w:val="left"/>
      <w:pPr>
        <w:ind w:left="4759" w:hanging="360"/>
      </w:pPr>
      <w:rPr>
        <w:rFonts w:hint="default"/>
        <w:lang w:val="en-US" w:eastAsia="en-US" w:bidi="ar-SA"/>
      </w:rPr>
    </w:lvl>
    <w:lvl w:ilvl="4" w:tplc="31F27E6C">
      <w:numFmt w:val="bullet"/>
      <w:lvlText w:val="•"/>
      <w:lvlJc w:val="left"/>
      <w:pPr>
        <w:ind w:left="5548" w:hanging="360"/>
      </w:pPr>
      <w:rPr>
        <w:rFonts w:hint="default"/>
        <w:lang w:val="en-US" w:eastAsia="en-US" w:bidi="ar-SA"/>
      </w:rPr>
    </w:lvl>
    <w:lvl w:ilvl="5" w:tplc="8A3C837C">
      <w:numFmt w:val="bullet"/>
      <w:lvlText w:val="•"/>
      <w:lvlJc w:val="left"/>
      <w:pPr>
        <w:ind w:left="6338" w:hanging="360"/>
      </w:pPr>
      <w:rPr>
        <w:rFonts w:hint="default"/>
        <w:lang w:val="en-US" w:eastAsia="en-US" w:bidi="ar-SA"/>
      </w:rPr>
    </w:lvl>
    <w:lvl w:ilvl="6" w:tplc="A8E4D938">
      <w:numFmt w:val="bullet"/>
      <w:lvlText w:val="•"/>
      <w:lvlJc w:val="left"/>
      <w:pPr>
        <w:ind w:left="7128" w:hanging="360"/>
      </w:pPr>
      <w:rPr>
        <w:rFonts w:hint="default"/>
        <w:lang w:val="en-US" w:eastAsia="en-US" w:bidi="ar-SA"/>
      </w:rPr>
    </w:lvl>
    <w:lvl w:ilvl="7" w:tplc="B8426E4A">
      <w:numFmt w:val="bullet"/>
      <w:lvlText w:val="•"/>
      <w:lvlJc w:val="left"/>
      <w:pPr>
        <w:ind w:left="7917" w:hanging="360"/>
      </w:pPr>
      <w:rPr>
        <w:rFonts w:hint="default"/>
        <w:lang w:val="en-US" w:eastAsia="en-US" w:bidi="ar-SA"/>
      </w:rPr>
    </w:lvl>
    <w:lvl w:ilvl="8" w:tplc="92F67A9C">
      <w:numFmt w:val="bullet"/>
      <w:lvlText w:val="•"/>
      <w:lvlJc w:val="left"/>
      <w:pPr>
        <w:ind w:left="8707" w:hanging="360"/>
      </w:pPr>
      <w:rPr>
        <w:rFonts w:hint="default"/>
        <w:lang w:val="en-US" w:eastAsia="en-US" w:bidi="ar-SA"/>
      </w:rPr>
    </w:lvl>
  </w:abstractNum>
  <w:abstractNum w:abstractNumId="9" w15:restartNumberingAfterBreak="0">
    <w:nsid w:val="4FB76940"/>
    <w:multiLevelType w:val="hybridMultilevel"/>
    <w:tmpl w:val="FF561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0DB17F8"/>
    <w:multiLevelType w:val="hybridMultilevel"/>
    <w:tmpl w:val="5EEE60E2"/>
    <w:lvl w:ilvl="0" w:tplc="F892A904">
      <w:numFmt w:val="bullet"/>
      <w:lvlText w:val="•"/>
      <w:lvlJc w:val="left"/>
      <w:pPr>
        <w:ind w:left="1766" w:hanging="360"/>
      </w:pPr>
      <w:rPr>
        <w:rFonts w:ascii="Arial" w:eastAsiaTheme="minorHAnsi" w:hAnsi="Arial" w:cs="Arial" w:hint="default"/>
      </w:rPr>
    </w:lvl>
    <w:lvl w:ilvl="1" w:tplc="08090003" w:tentative="1">
      <w:start w:val="1"/>
      <w:numFmt w:val="bullet"/>
      <w:lvlText w:val="o"/>
      <w:lvlJc w:val="left"/>
      <w:pPr>
        <w:ind w:left="2486" w:hanging="360"/>
      </w:pPr>
      <w:rPr>
        <w:rFonts w:ascii="Courier New" w:hAnsi="Courier New" w:cs="Courier New" w:hint="default"/>
      </w:rPr>
    </w:lvl>
    <w:lvl w:ilvl="2" w:tplc="08090005" w:tentative="1">
      <w:start w:val="1"/>
      <w:numFmt w:val="bullet"/>
      <w:lvlText w:val=""/>
      <w:lvlJc w:val="left"/>
      <w:pPr>
        <w:ind w:left="3206" w:hanging="360"/>
      </w:pPr>
      <w:rPr>
        <w:rFonts w:ascii="Wingdings" w:hAnsi="Wingdings" w:hint="default"/>
      </w:rPr>
    </w:lvl>
    <w:lvl w:ilvl="3" w:tplc="08090001" w:tentative="1">
      <w:start w:val="1"/>
      <w:numFmt w:val="bullet"/>
      <w:lvlText w:val=""/>
      <w:lvlJc w:val="left"/>
      <w:pPr>
        <w:ind w:left="3926" w:hanging="360"/>
      </w:pPr>
      <w:rPr>
        <w:rFonts w:ascii="Symbol" w:hAnsi="Symbol" w:hint="default"/>
      </w:rPr>
    </w:lvl>
    <w:lvl w:ilvl="4" w:tplc="08090003" w:tentative="1">
      <w:start w:val="1"/>
      <w:numFmt w:val="bullet"/>
      <w:lvlText w:val="o"/>
      <w:lvlJc w:val="left"/>
      <w:pPr>
        <w:ind w:left="4646" w:hanging="360"/>
      </w:pPr>
      <w:rPr>
        <w:rFonts w:ascii="Courier New" w:hAnsi="Courier New" w:cs="Courier New" w:hint="default"/>
      </w:rPr>
    </w:lvl>
    <w:lvl w:ilvl="5" w:tplc="08090005" w:tentative="1">
      <w:start w:val="1"/>
      <w:numFmt w:val="bullet"/>
      <w:lvlText w:val=""/>
      <w:lvlJc w:val="left"/>
      <w:pPr>
        <w:ind w:left="5366" w:hanging="360"/>
      </w:pPr>
      <w:rPr>
        <w:rFonts w:ascii="Wingdings" w:hAnsi="Wingdings" w:hint="default"/>
      </w:rPr>
    </w:lvl>
    <w:lvl w:ilvl="6" w:tplc="08090001" w:tentative="1">
      <w:start w:val="1"/>
      <w:numFmt w:val="bullet"/>
      <w:lvlText w:val=""/>
      <w:lvlJc w:val="left"/>
      <w:pPr>
        <w:ind w:left="6086" w:hanging="360"/>
      </w:pPr>
      <w:rPr>
        <w:rFonts w:ascii="Symbol" w:hAnsi="Symbol" w:hint="default"/>
      </w:rPr>
    </w:lvl>
    <w:lvl w:ilvl="7" w:tplc="08090003" w:tentative="1">
      <w:start w:val="1"/>
      <w:numFmt w:val="bullet"/>
      <w:lvlText w:val="o"/>
      <w:lvlJc w:val="left"/>
      <w:pPr>
        <w:ind w:left="6806" w:hanging="360"/>
      </w:pPr>
      <w:rPr>
        <w:rFonts w:ascii="Courier New" w:hAnsi="Courier New" w:cs="Courier New" w:hint="default"/>
      </w:rPr>
    </w:lvl>
    <w:lvl w:ilvl="8" w:tplc="08090005" w:tentative="1">
      <w:start w:val="1"/>
      <w:numFmt w:val="bullet"/>
      <w:lvlText w:val=""/>
      <w:lvlJc w:val="left"/>
      <w:pPr>
        <w:ind w:left="7526" w:hanging="360"/>
      </w:pPr>
      <w:rPr>
        <w:rFonts w:ascii="Wingdings" w:hAnsi="Wingdings" w:hint="default"/>
      </w:rPr>
    </w:lvl>
  </w:abstractNum>
  <w:abstractNum w:abstractNumId="11" w15:restartNumberingAfterBreak="0">
    <w:nsid w:val="50FE66FC"/>
    <w:multiLevelType w:val="hybridMultilevel"/>
    <w:tmpl w:val="56789D58"/>
    <w:lvl w:ilvl="0" w:tplc="C5725D54">
      <w:numFmt w:val="bullet"/>
      <w:lvlText w:val=""/>
      <w:lvlJc w:val="left"/>
      <w:pPr>
        <w:ind w:left="1860" w:hanging="284"/>
      </w:pPr>
      <w:rPr>
        <w:rFonts w:ascii="Symbol" w:eastAsia="Symbol" w:hAnsi="Symbol" w:cs="Symbol" w:hint="default"/>
        <w:b w:val="0"/>
        <w:bCs w:val="0"/>
        <w:i w:val="0"/>
        <w:iCs w:val="0"/>
        <w:spacing w:val="0"/>
        <w:w w:val="100"/>
        <w:sz w:val="24"/>
        <w:szCs w:val="24"/>
        <w:lang w:val="en-US" w:eastAsia="en-US" w:bidi="ar-SA"/>
      </w:rPr>
    </w:lvl>
    <w:lvl w:ilvl="1" w:tplc="CE120250">
      <w:numFmt w:val="bullet"/>
      <w:lvlText w:val="•"/>
      <w:lvlJc w:val="left"/>
      <w:pPr>
        <w:ind w:left="2702" w:hanging="284"/>
      </w:pPr>
      <w:rPr>
        <w:rFonts w:hint="default"/>
        <w:lang w:val="en-US" w:eastAsia="en-US" w:bidi="ar-SA"/>
      </w:rPr>
    </w:lvl>
    <w:lvl w:ilvl="2" w:tplc="0DA4C0E0">
      <w:numFmt w:val="bullet"/>
      <w:lvlText w:val="•"/>
      <w:lvlJc w:val="left"/>
      <w:pPr>
        <w:ind w:left="3545" w:hanging="284"/>
      </w:pPr>
      <w:rPr>
        <w:rFonts w:hint="default"/>
        <w:lang w:val="en-US" w:eastAsia="en-US" w:bidi="ar-SA"/>
      </w:rPr>
    </w:lvl>
    <w:lvl w:ilvl="3" w:tplc="F10AD34A">
      <w:numFmt w:val="bullet"/>
      <w:lvlText w:val="•"/>
      <w:lvlJc w:val="left"/>
      <w:pPr>
        <w:ind w:left="4387" w:hanging="284"/>
      </w:pPr>
      <w:rPr>
        <w:rFonts w:hint="default"/>
        <w:lang w:val="en-US" w:eastAsia="en-US" w:bidi="ar-SA"/>
      </w:rPr>
    </w:lvl>
    <w:lvl w:ilvl="4" w:tplc="390018B6">
      <w:numFmt w:val="bullet"/>
      <w:lvlText w:val="•"/>
      <w:lvlJc w:val="left"/>
      <w:pPr>
        <w:ind w:left="5230" w:hanging="284"/>
      </w:pPr>
      <w:rPr>
        <w:rFonts w:hint="default"/>
        <w:lang w:val="en-US" w:eastAsia="en-US" w:bidi="ar-SA"/>
      </w:rPr>
    </w:lvl>
    <w:lvl w:ilvl="5" w:tplc="65A28F0A">
      <w:numFmt w:val="bullet"/>
      <w:lvlText w:val="•"/>
      <w:lvlJc w:val="left"/>
      <w:pPr>
        <w:ind w:left="6073" w:hanging="284"/>
      </w:pPr>
      <w:rPr>
        <w:rFonts w:hint="default"/>
        <w:lang w:val="en-US" w:eastAsia="en-US" w:bidi="ar-SA"/>
      </w:rPr>
    </w:lvl>
    <w:lvl w:ilvl="6" w:tplc="E2EABFDE">
      <w:numFmt w:val="bullet"/>
      <w:lvlText w:val="•"/>
      <w:lvlJc w:val="left"/>
      <w:pPr>
        <w:ind w:left="6915" w:hanging="284"/>
      </w:pPr>
      <w:rPr>
        <w:rFonts w:hint="default"/>
        <w:lang w:val="en-US" w:eastAsia="en-US" w:bidi="ar-SA"/>
      </w:rPr>
    </w:lvl>
    <w:lvl w:ilvl="7" w:tplc="2A020BDA">
      <w:numFmt w:val="bullet"/>
      <w:lvlText w:val="•"/>
      <w:lvlJc w:val="left"/>
      <w:pPr>
        <w:ind w:left="7758" w:hanging="284"/>
      </w:pPr>
      <w:rPr>
        <w:rFonts w:hint="default"/>
        <w:lang w:val="en-US" w:eastAsia="en-US" w:bidi="ar-SA"/>
      </w:rPr>
    </w:lvl>
    <w:lvl w:ilvl="8" w:tplc="E60870A0">
      <w:numFmt w:val="bullet"/>
      <w:lvlText w:val="•"/>
      <w:lvlJc w:val="left"/>
      <w:pPr>
        <w:ind w:left="8601" w:hanging="284"/>
      </w:pPr>
      <w:rPr>
        <w:rFonts w:hint="default"/>
        <w:lang w:val="en-US" w:eastAsia="en-US" w:bidi="ar-SA"/>
      </w:rPr>
    </w:lvl>
  </w:abstractNum>
  <w:abstractNum w:abstractNumId="12" w15:restartNumberingAfterBreak="0">
    <w:nsid w:val="652C0893"/>
    <w:multiLevelType w:val="hybridMultilevel"/>
    <w:tmpl w:val="42DECA90"/>
    <w:lvl w:ilvl="0" w:tplc="B4BAE9F6">
      <w:numFmt w:val="bullet"/>
      <w:lvlText w:val=""/>
      <w:lvlJc w:val="left"/>
      <w:pPr>
        <w:ind w:left="1020" w:hanging="360"/>
      </w:pPr>
      <w:rPr>
        <w:rFonts w:ascii="Symbol" w:eastAsia="Symbol" w:hAnsi="Symbol" w:cs="Symbol" w:hint="default"/>
        <w:spacing w:val="0"/>
        <w:w w:val="100"/>
        <w:lang w:val="en-US" w:eastAsia="en-US" w:bidi="ar-SA"/>
      </w:rPr>
    </w:lvl>
    <w:lvl w:ilvl="1" w:tplc="423683D4">
      <w:numFmt w:val="bullet"/>
      <w:lvlText w:val="•"/>
      <w:lvlJc w:val="left"/>
      <w:pPr>
        <w:ind w:left="1946" w:hanging="360"/>
      </w:pPr>
      <w:rPr>
        <w:rFonts w:hint="default"/>
        <w:lang w:val="en-US" w:eastAsia="en-US" w:bidi="ar-SA"/>
      </w:rPr>
    </w:lvl>
    <w:lvl w:ilvl="2" w:tplc="D44C2908">
      <w:numFmt w:val="bullet"/>
      <w:lvlText w:val="•"/>
      <w:lvlJc w:val="left"/>
      <w:pPr>
        <w:ind w:left="2873" w:hanging="360"/>
      </w:pPr>
      <w:rPr>
        <w:rFonts w:hint="default"/>
        <w:lang w:val="en-US" w:eastAsia="en-US" w:bidi="ar-SA"/>
      </w:rPr>
    </w:lvl>
    <w:lvl w:ilvl="3" w:tplc="838293E0">
      <w:numFmt w:val="bullet"/>
      <w:lvlText w:val="•"/>
      <w:lvlJc w:val="left"/>
      <w:pPr>
        <w:ind w:left="3799" w:hanging="360"/>
      </w:pPr>
      <w:rPr>
        <w:rFonts w:hint="default"/>
        <w:lang w:val="en-US" w:eastAsia="en-US" w:bidi="ar-SA"/>
      </w:rPr>
    </w:lvl>
    <w:lvl w:ilvl="4" w:tplc="886ADDCE">
      <w:numFmt w:val="bullet"/>
      <w:lvlText w:val="•"/>
      <w:lvlJc w:val="left"/>
      <w:pPr>
        <w:ind w:left="4726" w:hanging="360"/>
      </w:pPr>
      <w:rPr>
        <w:rFonts w:hint="default"/>
        <w:lang w:val="en-US" w:eastAsia="en-US" w:bidi="ar-SA"/>
      </w:rPr>
    </w:lvl>
    <w:lvl w:ilvl="5" w:tplc="CFB867BC">
      <w:numFmt w:val="bullet"/>
      <w:lvlText w:val="•"/>
      <w:lvlJc w:val="left"/>
      <w:pPr>
        <w:ind w:left="5653" w:hanging="360"/>
      </w:pPr>
      <w:rPr>
        <w:rFonts w:hint="default"/>
        <w:lang w:val="en-US" w:eastAsia="en-US" w:bidi="ar-SA"/>
      </w:rPr>
    </w:lvl>
    <w:lvl w:ilvl="6" w:tplc="26F27186">
      <w:numFmt w:val="bullet"/>
      <w:lvlText w:val="•"/>
      <w:lvlJc w:val="left"/>
      <w:pPr>
        <w:ind w:left="6579" w:hanging="360"/>
      </w:pPr>
      <w:rPr>
        <w:rFonts w:hint="default"/>
        <w:lang w:val="en-US" w:eastAsia="en-US" w:bidi="ar-SA"/>
      </w:rPr>
    </w:lvl>
    <w:lvl w:ilvl="7" w:tplc="79FAE576">
      <w:numFmt w:val="bullet"/>
      <w:lvlText w:val="•"/>
      <w:lvlJc w:val="left"/>
      <w:pPr>
        <w:ind w:left="7506" w:hanging="360"/>
      </w:pPr>
      <w:rPr>
        <w:rFonts w:hint="default"/>
        <w:lang w:val="en-US" w:eastAsia="en-US" w:bidi="ar-SA"/>
      </w:rPr>
    </w:lvl>
    <w:lvl w:ilvl="8" w:tplc="78B2D3F0">
      <w:numFmt w:val="bullet"/>
      <w:lvlText w:val="•"/>
      <w:lvlJc w:val="left"/>
      <w:pPr>
        <w:ind w:left="8433" w:hanging="360"/>
      </w:pPr>
      <w:rPr>
        <w:rFonts w:hint="default"/>
        <w:lang w:val="en-US" w:eastAsia="en-US" w:bidi="ar-SA"/>
      </w:rPr>
    </w:lvl>
  </w:abstractNum>
  <w:abstractNum w:abstractNumId="13" w15:restartNumberingAfterBreak="0">
    <w:nsid w:val="6E214466"/>
    <w:multiLevelType w:val="hybridMultilevel"/>
    <w:tmpl w:val="5EDCB0DA"/>
    <w:lvl w:ilvl="0" w:tplc="26305FDE">
      <w:start w:val="1"/>
      <w:numFmt w:val="lowerLetter"/>
      <w:lvlText w:val="(%1)"/>
      <w:lvlJc w:val="left"/>
      <w:pPr>
        <w:ind w:left="1577" w:hanging="500"/>
      </w:pPr>
      <w:rPr>
        <w:rFonts w:ascii="Calibri" w:eastAsia="Calibri" w:hAnsi="Calibri" w:cs="Calibri" w:hint="default"/>
        <w:b w:val="0"/>
        <w:bCs w:val="0"/>
        <w:i w:val="0"/>
        <w:iCs w:val="0"/>
        <w:spacing w:val="-1"/>
        <w:w w:val="100"/>
        <w:sz w:val="24"/>
        <w:szCs w:val="24"/>
        <w:lang w:val="en-US" w:eastAsia="en-US" w:bidi="ar-SA"/>
      </w:rPr>
    </w:lvl>
    <w:lvl w:ilvl="1" w:tplc="5D4CA76E">
      <w:numFmt w:val="bullet"/>
      <w:lvlText w:val="•"/>
      <w:lvlJc w:val="left"/>
      <w:pPr>
        <w:ind w:left="2450" w:hanging="500"/>
      </w:pPr>
      <w:rPr>
        <w:rFonts w:hint="default"/>
        <w:lang w:val="en-US" w:eastAsia="en-US" w:bidi="ar-SA"/>
      </w:rPr>
    </w:lvl>
    <w:lvl w:ilvl="2" w:tplc="B4D617E6">
      <w:numFmt w:val="bullet"/>
      <w:lvlText w:val="•"/>
      <w:lvlJc w:val="left"/>
      <w:pPr>
        <w:ind w:left="3321" w:hanging="500"/>
      </w:pPr>
      <w:rPr>
        <w:rFonts w:hint="default"/>
        <w:lang w:val="en-US" w:eastAsia="en-US" w:bidi="ar-SA"/>
      </w:rPr>
    </w:lvl>
    <w:lvl w:ilvl="3" w:tplc="2566448C">
      <w:numFmt w:val="bullet"/>
      <w:lvlText w:val="•"/>
      <w:lvlJc w:val="left"/>
      <w:pPr>
        <w:ind w:left="4191" w:hanging="500"/>
      </w:pPr>
      <w:rPr>
        <w:rFonts w:hint="default"/>
        <w:lang w:val="en-US" w:eastAsia="en-US" w:bidi="ar-SA"/>
      </w:rPr>
    </w:lvl>
    <w:lvl w:ilvl="4" w:tplc="FA423D30">
      <w:numFmt w:val="bullet"/>
      <w:lvlText w:val="•"/>
      <w:lvlJc w:val="left"/>
      <w:pPr>
        <w:ind w:left="5062" w:hanging="500"/>
      </w:pPr>
      <w:rPr>
        <w:rFonts w:hint="default"/>
        <w:lang w:val="en-US" w:eastAsia="en-US" w:bidi="ar-SA"/>
      </w:rPr>
    </w:lvl>
    <w:lvl w:ilvl="5" w:tplc="DB54D060">
      <w:numFmt w:val="bullet"/>
      <w:lvlText w:val="•"/>
      <w:lvlJc w:val="left"/>
      <w:pPr>
        <w:ind w:left="5933" w:hanging="500"/>
      </w:pPr>
      <w:rPr>
        <w:rFonts w:hint="default"/>
        <w:lang w:val="en-US" w:eastAsia="en-US" w:bidi="ar-SA"/>
      </w:rPr>
    </w:lvl>
    <w:lvl w:ilvl="6" w:tplc="783AEED6">
      <w:numFmt w:val="bullet"/>
      <w:lvlText w:val="•"/>
      <w:lvlJc w:val="left"/>
      <w:pPr>
        <w:ind w:left="6803" w:hanging="500"/>
      </w:pPr>
      <w:rPr>
        <w:rFonts w:hint="default"/>
        <w:lang w:val="en-US" w:eastAsia="en-US" w:bidi="ar-SA"/>
      </w:rPr>
    </w:lvl>
    <w:lvl w:ilvl="7" w:tplc="1292AF02">
      <w:numFmt w:val="bullet"/>
      <w:lvlText w:val="•"/>
      <w:lvlJc w:val="left"/>
      <w:pPr>
        <w:ind w:left="7674" w:hanging="500"/>
      </w:pPr>
      <w:rPr>
        <w:rFonts w:hint="default"/>
        <w:lang w:val="en-US" w:eastAsia="en-US" w:bidi="ar-SA"/>
      </w:rPr>
    </w:lvl>
    <w:lvl w:ilvl="8" w:tplc="6CAA26C2">
      <w:numFmt w:val="bullet"/>
      <w:lvlText w:val="•"/>
      <w:lvlJc w:val="left"/>
      <w:pPr>
        <w:ind w:left="8545" w:hanging="500"/>
      </w:pPr>
      <w:rPr>
        <w:rFonts w:hint="default"/>
        <w:lang w:val="en-US" w:eastAsia="en-US" w:bidi="ar-SA"/>
      </w:rPr>
    </w:lvl>
  </w:abstractNum>
  <w:abstractNum w:abstractNumId="14" w15:restartNumberingAfterBreak="0">
    <w:nsid w:val="758CE058"/>
    <w:multiLevelType w:val="hybridMultilevel"/>
    <w:tmpl w:val="F856803E"/>
    <w:lvl w:ilvl="0" w:tplc="49604FD4">
      <w:start w:val="1"/>
      <w:numFmt w:val="lowerLetter"/>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FB57C1"/>
    <w:multiLevelType w:val="hybridMultilevel"/>
    <w:tmpl w:val="8FEE2650"/>
    <w:lvl w:ilvl="0" w:tplc="32A674CA">
      <w:start w:val="6"/>
      <w:numFmt w:val="decimal"/>
      <w:lvlText w:val="%1."/>
      <w:lvlJc w:val="left"/>
      <w:pPr>
        <w:ind w:left="1008" w:hanging="360"/>
      </w:pPr>
      <w:rPr>
        <w:rFonts w:ascii="Calibri" w:eastAsia="Calibri" w:hAnsi="Calibri" w:cs="Calibri" w:hint="default"/>
        <w:b/>
        <w:bCs/>
        <w:i w:val="0"/>
        <w:iCs w:val="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601379">
    <w:abstractNumId w:val="13"/>
  </w:num>
  <w:num w:numId="2" w16cid:durableId="1743527477">
    <w:abstractNumId w:val="4"/>
  </w:num>
  <w:num w:numId="3" w16cid:durableId="1467579719">
    <w:abstractNumId w:val="12"/>
  </w:num>
  <w:num w:numId="4" w16cid:durableId="416754423">
    <w:abstractNumId w:val="5"/>
  </w:num>
  <w:num w:numId="5" w16cid:durableId="1486043013">
    <w:abstractNumId w:val="8"/>
  </w:num>
  <w:num w:numId="6" w16cid:durableId="1031495900">
    <w:abstractNumId w:val="11"/>
  </w:num>
  <w:num w:numId="7" w16cid:durableId="1989896512">
    <w:abstractNumId w:val="0"/>
  </w:num>
  <w:num w:numId="8" w16cid:durableId="1512989376">
    <w:abstractNumId w:val="1"/>
  </w:num>
  <w:num w:numId="9" w16cid:durableId="1694261219">
    <w:abstractNumId w:val="10"/>
  </w:num>
  <w:num w:numId="10" w16cid:durableId="318968680">
    <w:abstractNumId w:val="2"/>
  </w:num>
  <w:num w:numId="11" w16cid:durableId="2113016793">
    <w:abstractNumId w:val="3"/>
  </w:num>
  <w:num w:numId="12" w16cid:durableId="1104181974">
    <w:abstractNumId w:val="7"/>
  </w:num>
  <w:num w:numId="13" w16cid:durableId="1301957381">
    <w:abstractNumId w:val="14"/>
  </w:num>
  <w:num w:numId="14" w16cid:durableId="77017769">
    <w:abstractNumId w:val="6"/>
  </w:num>
  <w:num w:numId="15" w16cid:durableId="2040665939">
    <w:abstractNumId w:val="15"/>
  </w:num>
  <w:num w:numId="16" w16cid:durableId="968241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5D3B"/>
    <w:rsid w:val="0002683A"/>
    <w:rsid w:val="00046490"/>
    <w:rsid w:val="000525D4"/>
    <w:rsid w:val="000651F5"/>
    <w:rsid w:val="00094696"/>
    <w:rsid w:val="0010618D"/>
    <w:rsid w:val="00153726"/>
    <w:rsid w:val="00166995"/>
    <w:rsid w:val="00180C44"/>
    <w:rsid w:val="001A2CB4"/>
    <w:rsid w:val="001A3D8A"/>
    <w:rsid w:val="001C500F"/>
    <w:rsid w:val="001D6C62"/>
    <w:rsid w:val="00214B63"/>
    <w:rsid w:val="00247685"/>
    <w:rsid w:val="00277635"/>
    <w:rsid w:val="002947A1"/>
    <w:rsid w:val="002A2522"/>
    <w:rsid w:val="002D59DA"/>
    <w:rsid w:val="002E7316"/>
    <w:rsid w:val="002F687C"/>
    <w:rsid w:val="003029C2"/>
    <w:rsid w:val="0034359D"/>
    <w:rsid w:val="0035211E"/>
    <w:rsid w:val="0038523D"/>
    <w:rsid w:val="00391992"/>
    <w:rsid w:val="00397400"/>
    <w:rsid w:val="003B01C7"/>
    <w:rsid w:val="003C4536"/>
    <w:rsid w:val="00407D35"/>
    <w:rsid w:val="004100D8"/>
    <w:rsid w:val="0043242D"/>
    <w:rsid w:val="004716EC"/>
    <w:rsid w:val="004A43CB"/>
    <w:rsid w:val="004A48A7"/>
    <w:rsid w:val="004B2770"/>
    <w:rsid w:val="004B2D6F"/>
    <w:rsid w:val="004B49F6"/>
    <w:rsid w:val="004E2D59"/>
    <w:rsid w:val="004E57AE"/>
    <w:rsid w:val="004F75BF"/>
    <w:rsid w:val="00536A5A"/>
    <w:rsid w:val="00545374"/>
    <w:rsid w:val="0057290A"/>
    <w:rsid w:val="00585B9E"/>
    <w:rsid w:val="005B77FF"/>
    <w:rsid w:val="005E3B04"/>
    <w:rsid w:val="0060110A"/>
    <w:rsid w:val="0060624A"/>
    <w:rsid w:val="00611754"/>
    <w:rsid w:val="00613CC3"/>
    <w:rsid w:val="00615741"/>
    <w:rsid w:val="00636BF7"/>
    <w:rsid w:val="00685CD1"/>
    <w:rsid w:val="00691448"/>
    <w:rsid w:val="006C634E"/>
    <w:rsid w:val="006F0EC5"/>
    <w:rsid w:val="00702EA3"/>
    <w:rsid w:val="00711441"/>
    <w:rsid w:val="00714785"/>
    <w:rsid w:val="00715D3B"/>
    <w:rsid w:val="00737818"/>
    <w:rsid w:val="00754DC3"/>
    <w:rsid w:val="007902FD"/>
    <w:rsid w:val="007969FD"/>
    <w:rsid w:val="007C5272"/>
    <w:rsid w:val="007D1486"/>
    <w:rsid w:val="007F67A5"/>
    <w:rsid w:val="0082081F"/>
    <w:rsid w:val="00846BCF"/>
    <w:rsid w:val="00863ED1"/>
    <w:rsid w:val="0087297A"/>
    <w:rsid w:val="008D1936"/>
    <w:rsid w:val="008E1BB9"/>
    <w:rsid w:val="008F3690"/>
    <w:rsid w:val="0093056B"/>
    <w:rsid w:val="00944DB2"/>
    <w:rsid w:val="00947F50"/>
    <w:rsid w:val="00973EC5"/>
    <w:rsid w:val="0097700C"/>
    <w:rsid w:val="00977F62"/>
    <w:rsid w:val="009814F6"/>
    <w:rsid w:val="00990E15"/>
    <w:rsid w:val="009A636B"/>
    <w:rsid w:val="009D6C8D"/>
    <w:rsid w:val="009E38CC"/>
    <w:rsid w:val="009F0E62"/>
    <w:rsid w:val="00A36F30"/>
    <w:rsid w:val="00A67467"/>
    <w:rsid w:val="00AC2620"/>
    <w:rsid w:val="00AD3A14"/>
    <w:rsid w:val="00AF35B9"/>
    <w:rsid w:val="00AF7DCD"/>
    <w:rsid w:val="00B2452D"/>
    <w:rsid w:val="00B426E7"/>
    <w:rsid w:val="00B94FD9"/>
    <w:rsid w:val="00BC6C0B"/>
    <w:rsid w:val="00BD3614"/>
    <w:rsid w:val="00BD3850"/>
    <w:rsid w:val="00BE6AE5"/>
    <w:rsid w:val="00BF106B"/>
    <w:rsid w:val="00BF1920"/>
    <w:rsid w:val="00C75528"/>
    <w:rsid w:val="00C763FB"/>
    <w:rsid w:val="00C86B74"/>
    <w:rsid w:val="00CA466E"/>
    <w:rsid w:val="00CF6865"/>
    <w:rsid w:val="00D15B16"/>
    <w:rsid w:val="00D60409"/>
    <w:rsid w:val="00DA61A6"/>
    <w:rsid w:val="00DD592A"/>
    <w:rsid w:val="00DE30F3"/>
    <w:rsid w:val="00DE44AF"/>
    <w:rsid w:val="00DF7DC5"/>
    <w:rsid w:val="00E32A57"/>
    <w:rsid w:val="00E351A3"/>
    <w:rsid w:val="00E35216"/>
    <w:rsid w:val="00E360CD"/>
    <w:rsid w:val="00E57DEE"/>
    <w:rsid w:val="00E62044"/>
    <w:rsid w:val="00E75CE5"/>
    <w:rsid w:val="00EC5836"/>
    <w:rsid w:val="00F07318"/>
    <w:rsid w:val="00FB2A2F"/>
    <w:rsid w:val="00FB60B5"/>
    <w:rsid w:val="00FC1612"/>
    <w:rsid w:val="00FC3DCA"/>
    <w:rsid w:val="00FE55E5"/>
    <w:rsid w:val="00FF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95B3"/>
  <w15:docId w15:val="{921CA192-9DB3-48F9-A44A-19BF11C5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Title">
    <w:name w:val="Title"/>
    <w:basedOn w:val="Normal"/>
    <w:uiPriority w:val="10"/>
    <w:qFormat/>
    <w:pPr>
      <w:ind w:left="1212" w:right="1870"/>
      <w:jc w:val="center"/>
    </w:pPr>
    <w:rPr>
      <w:b/>
      <w:bCs/>
      <w:sz w:val="72"/>
      <w:szCs w:val="72"/>
    </w:rPr>
  </w:style>
  <w:style w:type="paragraph" w:styleId="ListParagraph">
    <w:name w:val="List Paragraph"/>
    <w:basedOn w:val="Normal"/>
    <w:uiPriority w:val="34"/>
    <w:qFormat/>
    <w:pPr>
      <w:ind w:left="300"/>
    </w:pPr>
  </w:style>
  <w:style w:type="paragraph" w:customStyle="1" w:styleId="TableParagraph">
    <w:name w:val="Table Paragraph"/>
    <w:basedOn w:val="Normal"/>
    <w:uiPriority w:val="1"/>
    <w:qFormat/>
    <w:pPr>
      <w:ind w:left="100"/>
    </w:pPr>
  </w:style>
  <w:style w:type="paragraph" w:styleId="NoSpacing">
    <w:name w:val="No Spacing"/>
    <w:uiPriority w:val="1"/>
    <w:qFormat/>
    <w:rsid w:val="007969FD"/>
    <w:pPr>
      <w:widowControl/>
      <w:autoSpaceDE/>
      <w:autoSpaceDN/>
    </w:pPr>
    <w:rPr>
      <w:lang w:val="en-GB"/>
    </w:rPr>
  </w:style>
  <w:style w:type="paragraph" w:customStyle="1" w:styleId="Default">
    <w:name w:val="Default"/>
    <w:rsid w:val="00E360CD"/>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094696"/>
    <w:rPr>
      <w:color w:val="0563C1"/>
      <w:u w:val="single"/>
    </w:rPr>
  </w:style>
  <w:style w:type="character" w:styleId="UnresolvedMention">
    <w:name w:val="Unresolved Mention"/>
    <w:basedOn w:val="DefaultParagraphFont"/>
    <w:uiPriority w:val="99"/>
    <w:semiHidden/>
    <w:unhideWhenUsed/>
    <w:rsid w:val="00DD592A"/>
    <w:rPr>
      <w:color w:val="605E5C"/>
      <w:shd w:val="clear" w:color="auto" w:fill="E1DFDD"/>
    </w:rPr>
  </w:style>
  <w:style w:type="paragraph" w:styleId="Header">
    <w:name w:val="header"/>
    <w:basedOn w:val="Normal"/>
    <w:link w:val="HeaderChar"/>
    <w:uiPriority w:val="99"/>
    <w:unhideWhenUsed/>
    <w:rsid w:val="00153726"/>
    <w:pPr>
      <w:tabs>
        <w:tab w:val="center" w:pos="4513"/>
        <w:tab w:val="right" w:pos="9026"/>
      </w:tabs>
    </w:pPr>
  </w:style>
  <w:style w:type="character" w:customStyle="1" w:styleId="HeaderChar">
    <w:name w:val="Header Char"/>
    <w:basedOn w:val="DefaultParagraphFont"/>
    <w:link w:val="Header"/>
    <w:uiPriority w:val="99"/>
    <w:rsid w:val="00153726"/>
    <w:rPr>
      <w:rFonts w:ascii="Calibri" w:eastAsia="Calibri" w:hAnsi="Calibri" w:cs="Calibri"/>
    </w:rPr>
  </w:style>
  <w:style w:type="paragraph" w:styleId="Footer">
    <w:name w:val="footer"/>
    <w:basedOn w:val="Normal"/>
    <w:link w:val="FooterChar"/>
    <w:uiPriority w:val="99"/>
    <w:unhideWhenUsed/>
    <w:rsid w:val="00153726"/>
    <w:pPr>
      <w:tabs>
        <w:tab w:val="center" w:pos="4513"/>
        <w:tab w:val="right" w:pos="9026"/>
      </w:tabs>
    </w:pPr>
  </w:style>
  <w:style w:type="character" w:customStyle="1" w:styleId="FooterChar">
    <w:name w:val="Footer Char"/>
    <w:basedOn w:val="DefaultParagraphFont"/>
    <w:link w:val="Footer"/>
    <w:uiPriority w:val="99"/>
    <w:rsid w:val="001537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leicestershire.gov.uk/education-and-children/schools-colleges-and-academies/school-admissions" TargetMode="External"/><Relationship Id="rId26" Type="http://schemas.openxmlformats.org/officeDocument/2006/relationships/hyperlink" Target="https://www.leicestershire.gov.uk/education-and-children/schools-colleges-and-academies/school-admissions/appeal-a-school-place-and-check-waiting-lists-online" TargetMode="External"/><Relationship Id="rId3" Type="http://schemas.openxmlformats.org/officeDocument/2006/relationships/customXml" Target="../customXml/item3.xml"/><Relationship Id="rId21" Type="http://schemas.openxmlformats.org/officeDocument/2006/relationships/hyperlink" Target="https://www.leicester.gov.uk/schools-and-learning/school-and-colleges/school-admission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eicestershire.gov.uk/education-and-children/schools-colleges-and-academies/school-admissions" TargetMode="External"/><Relationship Id="rId25" Type="http://schemas.openxmlformats.org/officeDocument/2006/relationships/hyperlink" Target="https://www.leicestershire.gov.uk/education-and-children/schools-colleges-and-academies/school-admissions/school-policies" TargetMode="External"/><Relationship Id="rId2" Type="http://schemas.openxmlformats.org/officeDocument/2006/relationships/customXml" Target="../customXml/item2.xml"/><Relationship Id="rId16" Type="http://schemas.openxmlformats.org/officeDocument/2006/relationships/hyperlink" Target="https://www.leicestershire.gov.uk/education-and-children/schools-colleges-and-academies/school-admissions" TargetMode="External"/><Relationship Id="rId20" Type="http://schemas.openxmlformats.org/officeDocument/2006/relationships/hyperlink" Target="https://www.leicester.gov.uk/schools-and-learning/school-and-colleges/school-admiss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leicestershire.gov.uk/education-and-children/schools-colleges-and-" TargetMode="External"/><Relationship Id="rId5" Type="http://schemas.openxmlformats.org/officeDocument/2006/relationships/styles" Target="styles.xml"/><Relationship Id="rId15" Type="http://schemas.openxmlformats.org/officeDocument/2006/relationships/hyperlink" Target="https://www.leicestershire.gov.uk/education-and-children/schools-colleges-and-academies/school-admissions" TargetMode="External"/><Relationship Id="rId23" Type="http://schemas.openxmlformats.org/officeDocument/2006/relationships/hyperlink" Target="https://www.leicestershire.gov.uk/education-and-children/schools-colleges-and-academies/school-admissions/school-policies)" TargetMode="External"/><Relationship Id="rId28" Type="http://schemas.openxmlformats.org/officeDocument/2006/relationships/hyperlink" Target="https://www.leicestershire.gov.uk/sites/default/files/field/pdf/2022/3/9/fair-access-protocol.pdf" TargetMode="External"/><Relationship Id="rId10" Type="http://schemas.openxmlformats.org/officeDocument/2006/relationships/image" Target="media/image1.png"/><Relationship Id="rId19" Type="http://schemas.openxmlformats.org/officeDocument/2006/relationships/hyperlink" Target="https://www.leicestershire.gov.uk/education-and-children/schools-colleges-and-academies/school-admissio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bepschools.org" TargetMode="External"/><Relationship Id="rId22" Type="http://schemas.openxmlformats.org/officeDocument/2006/relationships/hyperlink" Target="https://www.leicestershire.gov.uk/education-and-children/schools-colleges-and-academies/school-admissions/school-policies)" TargetMode="External"/><Relationship Id="rId27" Type="http://schemas.openxmlformats.org/officeDocument/2006/relationships/hyperlink" Target="https://www.leicestershire.gov.uk/sites/default/files/field/pdf/2022/3/9/fair-access-protocol.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5" ma:contentTypeDescription="Create a new document." ma:contentTypeScope="" ma:versionID="545cac712dfe5a136729fd1f6c7a1082">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77275d35448d562ac2a54f4ebab9010d"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b5855-9afa-4047-9f5b-e36674637d50">
      <Terms xmlns="http://schemas.microsoft.com/office/infopath/2007/PartnerControls"/>
    </lcf76f155ced4ddcb4097134ff3c332f>
    <TaxCatchAll xmlns="a30aa785-34d3-4717-849c-b4bbcdb571b8" xsi:nil="true"/>
  </documentManagement>
</p:properties>
</file>

<file path=customXml/itemProps1.xml><?xml version="1.0" encoding="utf-8"?>
<ds:datastoreItem xmlns:ds="http://schemas.openxmlformats.org/officeDocument/2006/customXml" ds:itemID="{4E97D0D0-EFC3-4424-9830-E56DF43535CA}"/>
</file>

<file path=customXml/itemProps2.xml><?xml version="1.0" encoding="utf-8"?>
<ds:datastoreItem xmlns:ds="http://schemas.openxmlformats.org/officeDocument/2006/customXml" ds:itemID="{6E26471E-74BF-495B-B4CA-515917278182}">
  <ds:schemaRefs>
    <ds:schemaRef ds:uri="http://schemas.microsoft.com/sharepoint/v3/contenttype/forms"/>
  </ds:schemaRefs>
</ds:datastoreItem>
</file>

<file path=customXml/itemProps3.xml><?xml version="1.0" encoding="utf-8"?>
<ds:datastoreItem xmlns:ds="http://schemas.openxmlformats.org/officeDocument/2006/customXml" ds:itemID="{73C9CD4A-8436-4FC8-B8CF-37B61CA9DFBE}">
  <ds:schemaRefs>
    <ds:schemaRef ds:uri="http://schemas.microsoft.com/office/2006/metadata/properties"/>
    <ds:schemaRef ds:uri="http://schemas.microsoft.com/office/infopath/2007/PartnerControls"/>
    <ds:schemaRef ds:uri="5643133d-cc61-48c8-9481-61bc9d6b1ccb"/>
    <ds:schemaRef ds:uri="9cc22b87-2346-4de0-b904-6e681334ce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5213</Words>
  <Characters>29715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Isobel Jervis</cp:lastModifiedBy>
  <cp:revision>3</cp:revision>
  <dcterms:created xsi:type="dcterms:W3CDTF">2024-03-07T11:33:00Z</dcterms:created>
  <dcterms:modified xsi:type="dcterms:W3CDTF">2024-03-07T11:35:00Z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2019</vt:lpwstr>
  </property>
  <property fmtid="{D5CDD505-2E9C-101B-9397-08002B2CF9AE}" pid="4" name="LastSaved">
    <vt:filetime>2024-02-26T00:00:00Z</vt:filetime>
  </property>
  <property fmtid="{D5CDD505-2E9C-101B-9397-08002B2CF9AE}" pid="5" name="Producer">
    <vt:lpwstr>Microsoft® Word 2019</vt:lpwstr>
  </property>
  <property fmtid="{D5CDD505-2E9C-101B-9397-08002B2CF9AE}" pid="6" name="ContentTypeId">
    <vt:lpwstr>0x0101005F7F3B1D17B164438BCB3025DEEF4818</vt:lpwstr>
  </property>
  <property fmtid="{D5CDD505-2E9C-101B-9397-08002B2CF9AE}" pid="7" name="MediaServiceImageTags">
    <vt:lpwstr/>
  </property>
</Properties>
</file>