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2D98" w14:textId="77777777" w:rsidR="005D2458" w:rsidRPr="00DC56A9" w:rsidRDefault="005D2458" w:rsidP="00DC56A9">
      <w:pPr>
        <w:pStyle w:val="Heading2"/>
        <w:spacing w:line="300" w:lineRule="atLeast"/>
        <w:jc w:val="both"/>
        <w:rPr>
          <w:rFonts w:ascii="Segoe UI Light" w:hAnsi="Segoe UI Light" w:cs="Segoe UI Light"/>
          <w:sz w:val="22"/>
          <w:szCs w:val="22"/>
        </w:rPr>
      </w:pPr>
      <w:r w:rsidRPr="00DC56A9">
        <w:rPr>
          <w:rStyle w:val="Strong"/>
          <w:rFonts w:ascii="Segoe UI Light" w:hAnsi="Segoe UI Light" w:cs="Segoe UI Light"/>
          <w:b/>
          <w:bCs/>
          <w:sz w:val="22"/>
          <w:szCs w:val="22"/>
        </w:rPr>
        <w:t>Signs a Child May Be Experiencing Bullying</w:t>
      </w:r>
    </w:p>
    <w:p w14:paraId="16DDD92B" w14:textId="1E8168E9" w:rsidR="005D2458" w:rsidRPr="00DC56A9" w:rsidRDefault="005D2458"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Children often keep worries to themselves, but certain changes in behaviour may suggest they are struggling. Possible signs include:</w:t>
      </w:r>
    </w:p>
    <w:p w14:paraId="57E0FBE5" w14:textId="77777777"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Reluctance to go to school</w:t>
      </w:r>
      <w:r w:rsidRPr="00DC56A9">
        <w:rPr>
          <w:rFonts w:ascii="Segoe UI Light" w:hAnsi="Segoe UI Light" w:cs="Segoe UI Light"/>
        </w:rPr>
        <w:t>, or suddenly asking to stay home</w:t>
      </w:r>
    </w:p>
    <w:p w14:paraId="6D2C6B26" w14:textId="7ADBB5D1"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Frequent tummy aches or headaches</w:t>
      </w:r>
      <w:r w:rsidRPr="00DC56A9">
        <w:rPr>
          <w:rFonts w:ascii="Segoe UI Light" w:hAnsi="Segoe UI Light" w:cs="Segoe UI Light"/>
        </w:rPr>
        <w:t xml:space="preserve"> with no clear cause</w:t>
      </w:r>
    </w:p>
    <w:p w14:paraId="5C1788FD" w14:textId="022448B1"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Worry or distress on Sunday evenings</w:t>
      </w:r>
      <w:r w:rsidRPr="00DC56A9">
        <w:rPr>
          <w:rFonts w:ascii="Segoe UI Light" w:hAnsi="Segoe UI Light" w:cs="Segoe UI Light"/>
        </w:rPr>
        <w:t xml:space="preserve"> or after school holidays</w:t>
      </w:r>
    </w:p>
    <w:p w14:paraId="0DEF393D" w14:textId="6AA0A75F"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Becoming more </w:t>
      </w:r>
      <w:r w:rsidRPr="00DC56A9">
        <w:rPr>
          <w:rStyle w:val="Strong"/>
          <w:rFonts w:ascii="Segoe UI Light" w:hAnsi="Segoe UI Light" w:cs="Segoe UI Light"/>
        </w:rPr>
        <w:t>quiet, withdrawn</w:t>
      </w:r>
      <w:r w:rsidRPr="00DC56A9">
        <w:rPr>
          <w:rFonts w:ascii="Segoe UI Light" w:hAnsi="Segoe UI Light" w:cs="Segoe UI Light"/>
        </w:rPr>
        <w:t>, or unusually upset</w:t>
      </w:r>
    </w:p>
    <w:p w14:paraId="2D739F25" w14:textId="7C18ECD3"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Changes in behaviour</w:t>
      </w:r>
      <w:r w:rsidRPr="00DC56A9">
        <w:rPr>
          <w:rFonts w:ascii="Segoe UI Light" w:hAnsi="Segoe UI Light" w:cs="Segoe UI Light"/>
        </w:rPr>
        <w:t>, such as acting out, getting into trouble, or losing confidence</w:t>
      </w:r>
    </w:p>
    <w:p w14:paraId="47AD1AF1" w14:textId="25471519"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Damaged or missing belongings</w:t>
      </w:r>
    </w:p>
    <w:p w14:paraId="56EF7AD9" w14:textId="60ACF9B0"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Appearing upset after using their </w:t>
      </w:r>
      <w:r w:rsidRPr="00DC56A9">
        <w:rPr>
          <w:rStyle w:val="Strong"/>
          <w:rFonts w:ascii="Segoe UI Light" w:hAnsi="Segoe UI Light" w:cs="Segoe UI Light"/>
        </w:rPr>
        <w:t>phone, tablet or computer</w:t>
      </w:r>
    </w:p>
    <w:p w14:paraId="3C48B4DE" w14:textId="74C0EA15"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Leaving for school </w:t>
      </w:r>
      <w:r w:rsidRPr="00DC56A9">
        <w:rPr>
          <w:rStyle w:val="Strong"/>
          <w:rFonts w:ascii="Segoe UI Light" w:hAnsi="Segoe UI Light" w:cs="Segoe UI Light"/>
        </w:rPr>
        <w:t>much earlier or later</w:t>
      </w:r>
      <w:r w:rsidRPr="00DC56A9">
        <w:rPr>
          <w:rFonts w:ascii="Segoe UI Light" w:hAnsi="Segoe UI Light" w:cs="Segoe UI Light"/>
        </w:rPr>
        <w:t xml:space="preserve"> than necessary</w:t>
      </w:r>
    </w:p>
    <w:p w14:paraId="65693894" w14:textId="46CEE12B"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Difficulty sleeping</w:t>
      </w:r>
      <w:r w:rsidRPr="00DC56A9">
        <w:rPr>
          <w:rFonts w:ascii="Segoe UI Light" w:hAnsi="Segoe UI Light" w:cs="Segoe UI Light"/>
        </w:rPr>
        <w:t>, nightmares, or signs of sadness or anxiety</w:t>
      </w:r>
    </w:p>
    <w:p w14:paraId="5602BB10" w14:textId="77777777" w:rsidR="00DC56A9" w:rsidRDefault="00DC56A9" w:rsidP="00DC56A9">
      <w:pPr>
        <w:pStyle w:val="NormalWeb"/>
        <w:spacing w:line="300" w:lineRule="atLeast"/>
        <w:ind w:left="720"/>
        <w:jc w:val="both"/>
        <w:rPr>
          <w:rFonts w:ascii="Segoe UI Light" w:hAnsi="Segoe UI Light" w:cs="Segoe UI Light"/>
          <w:sz w:val="22"/>
          <w:szCs w:val="22"/>
        </w:rPr>
      </w:pPr>
    </w:p>
    <w:p w14:paraId="5067FFC6" w14:textId="26E26328" w:rsidR="005D2458" w:rsidRDefault="00DC56A9" w:rsidP="00DC56A9">
      <w:pPr>
        <w:pStyle w:val="NormalWeb"/>
        <w:spacing w:line="300" w:lineRule="atLeast"/>
        <w:ind w:left="720"/>
        <w:jc w:val="both"/>
        <w:rPr>
          <w:rFonts w:ascii="Segoe UI Light" w:hAnsi="Segoe UI Light" w:cs="Segoe UI Light"/>
          <w:sz w:val="22"/>
          <w:szCs w:val="22"/>
        </w:rPr>
      </w:pPr>
      <w:r w:rsidRPr="00DC56A9">
        <w:rPr>
          <w:rFonts w:ascii="Segoe UI Light" w:hAnsi="Segoe UI Light" w:cs="Segoe UI Light"/>
          <w:noProof/>
          <w:color w:val="009193"/>
          <w:sz w:val="22"/>
          <w:szCs w:val="22"/>
        </w:rPr>
        <w:drawing>
          <wp:anchor distT="0" distB="0" distL="114300" distR="114300" simplePos="0" relativeHeight="251659776" behindDoc="1" locked="0" layoutInCell="1" allowOverlap="1" wp14:anchorId="7DC5074B" wp14:editId="5D8DE04A">
            <wp:simplePos x="0" y="0"/>
            <wp:positionH relativeFrom="column">
              <wp:posOffset>-118926</wp:posOffset>
            </wp:positionH>
            <wp:positionV relativeFrom="paragraph">
              <wp:posOffset>19323</wp:posOffset>
            </wp:positionV>
            <wp:extent cx="1678940" cy="1251585"/>
            <wp:effectExtent l="0" t="0" r="0" b="5715"/>
            <wp:wrapTight wrapText="bothSides">
              <wp:wrapPolygon edited="0">
                <wp:start x="0" y="0"/>
                <wp:lineTo x="0" y="21370"/>
                <wp:lineTo x="21322" y="21370"/>
                <wp:lineTo x="21322" y="0"/>
                <wp:lineTo x="0" y="0"/>
              </wp:wrapPolygon>
            </wp:wrapTight>
            <wp:docPr id="60" name="Picture 60"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78940" cy="1251585"/>
                    </a:xfrm>
                    <a:prstGeom prst="rect">
                      <a:avLst/>
                    </a:prstGeom>
                  </pic:spPr>
                </pic:pic>
              </a:graphicData>
            </a:graphic>
            <wp14:sizeRelH relativeFrom="page">
              <wp14:pctWidth>0</wp14:pctWidth>
            </wp14:sizeRelH>
            <wp14:sizeRelV relativeFrom="page">
              <wp14:pctHeight>0</wp14:pctHeight>
            </wp14:sizeRelV>
          </wp:anchor>
        </w:drawing>
      </w:r>
      <w:r w:rsidR="005D2458" w:rsidRPr="00DC56A9">
        <w:rPr>
          <w:rFonts w:ascii="Segoe UI Light" w:hAnsi="Segoe UI Light" w:cs="Segoe UI Light"/>
          <w:sz w:val="22"/>
          <w:szCs w:val="22"/>
        </w:rPr>
        <w:t>These behaviours may have many causes, but they can also be a sign your child is struggling with bullying or social difficulties.</w:t>
      </w:r>
    </w:p>
    <w:p w14:paraId="7F13B010" w14:textId="77777777" w:rsidR="00DC56A9" w:rsidRDefault="00DC56A9" w:rsidP="00DC56A9">
      <w:pPr>
        <w:pStyle w:val="NormalWeb"/>
        <w:spacing w:line="300" w:lineRule="atLeast"/>
        <w:ind w:left="720"/>
        <w:jc w:val="both"/>
        <w:rPr>
          <w:rFonts w:ascii="Segoe UI Light" w:hAnsi="Segoe UI Light" w:cs="Segoe UI Light"/>
          <w:sz w:val="22"/>
          <w:szCs w:val="22"/>
        </w:rPr>
      </w:pPr>
    </w:p>
    <w:p w14:paraId="41B4FC6D" w14:textId="74F881F7" w:rsidR="00432E69" w:rsidRPr="00DC56A9" w:rsidRDefault="00432E69" w:rsidP="00DC56A9">
      <w:pPr>
        <w:pStyle w:val="NormalWeb"/>
        <w:spacing w:line="300" w:lineRule="atLeast"/>
        <w:jc w:val="both"/>
        <w:rPr>
          <w:rFonts w:ascii="Segoe UI Light" w:hAnsi="Segoe UI Light" w:cs="Segoe UI Light"/>
          <w:b/>
          <w:bCs/>
          <w:sz w:val="22"/>
          <w:szCs w:val="22"/>
        </w:rPr>
      </w:pPr>
      <w:r w:rsidRPr="00DC56A9">
        <w:rPr>
          <w:rFonts w:ascii="Segoe UI Light" w:hAnsi="Segoe UI Light" w:cs="Segoe UI Light"/>
          <w:b/>
          <w:bCs/>
          <w:sz w:val="22"/>
          <w:szCs w:val="22"/>
        </w:rPr>
        <w:t>Y</w:t>
      </w:r>
      <w:r w:rsidRPr="00DC56A9">
        <w:rPr>
          <w:rFonts w:ascii="Segoe UI Light" w:hAnsi="Segoe UI Light" w:cs="Segoe UI Light"/>
          <w:b/>
          <w:bCs/>
          <w:sz w:val="22"/>
          <w:szCs w:val="22"/>
        </w:rPr>
        <w:t>our child’s wellbeing always comes first.</w:t>
      </w:r>
    </w:p>
    <w:p w14:paraId="7CB571F7" w14:textId="207D5A6F" w:rsidR="00D12ECD" w:rsidRPr="00AA58D8" w:rsidRDefault="00D12ECD" w:rsidP="00DC56A9">
      <w:pPr>
        <w:widowControl/>
        <w:spacing w:line="300" w:lineRule="atLeast"/>
        <w:jc w:val="both"/>
        <w:rPr>
          <w:rFonts w:ascii="Segoe UI Light" w:eastAsia="Times New Roman" w:hAnsi="Segoe UI Light" w:cs="Segoe UI Light"/>
          <w:lang w:val="en-GB" w:eastAsia="en-GB"/>
        </w:rPr>
      </w:pPr>
      <w:r w:rsidRPr="00AA58D8">
        <w:rPr>
          <w:rFonts w:ascii="Segoe UI Light" w:eastAsia="Times New Roman" w:hAnsi="Segoe UI Light" w:cs="Segoe UI Light"/>
          <w:lang w:val="en-GB" w:eastAsia="en-GB"/>
        </w:rPr>
        <w:t>Our school follows a clear 3</w:t>
      </w:r>
      <w:r w:rsidRPr="00AA58D8">
        <w:rPr>
          <w:rFonts w:ascii="Segoe UI Light" w:eastAsia="Times New Roman" w:hAnsi="Segoe UI Light" w:cs="Segoe UI Light"/>
          <w:lang w:val="en-GB" w:eastAsia="en-GB"/>
        </w:rPr>
        <w:noBreakHyphen/>
        <w:t>step process when dealing with bullying. Children, staff and parents are encouraged to report concerns straight away using worry boxes or by speaking to a trusted adult. Incidents are investigated thoroughly, with both the child affected and the child displaying the behaviour spoken to. If bullying is confirmed, parents are informed, restorative work is carried out</w:t>
      </w:r>
      <w:r w:rsidR="006F03B4">
        <w:rPr>
          <w:rFonts w:ascii="Segoe UI Light" w:eastAsia="Times New Roman" w:hAnsi="Segoe UI Light" w:cs="Segoe UI Light"/>
          <w:lang w:val="en-GB" w:eastAsia="en-GB"/>
        </w:rPr>
        <w:t xml:space="preserve"> </w:t>
      </w:r>
      <w:r w:rsidRPr="00AA58D8">
        <w:rPr>
          <w:rFonts w:ascii="Segoe UI Light" w:eastAsia="Times New Roman" w:hAnsi="Segoe UI Light" w:cs="Segoe UI Light"/>
          <w:lang w:val="en-GB" w:eastAsia="en-GB"/>
        </w:rPr>
        <w:t>and support is offered to everyone involved.</w:t>
      </w:r>
    </w:p>
    <w:p w14:paraId="57E1FA01" w14:textId="77777777" w:rsidR="00D12ECD" w:rsidRPr="00DC56A9" w:rsidRDefault="00D12ECD" w:rsidP="00DC56A9">
      <w:pPr>
        <w:spacing w:line="276" w:lineRule="auto"/>
        <w:jc w:val="both"/>
        <w:rPr>
          <w:rFonts w:ascii="Segoe UI Light" w:hAnsi="Segoe UI Light" w:cs="Segoe UI Light"/>
          <w:color w:val="002060"/>
        </w:rPr>
      </w:pPr>
    </w:p>
    <w:p w14:paraId="4F15BC9A" w14:textId="61EBC416" w:rsidR="005D2458" w:rsidRPr="00CD7222" w:rsidRDefault="005D2458" w:rsidP="00DC56A9">
      <w:pPr>
        <w:widowControl/>
        <w:spacing w:line="300" w:lineRule="atLeast"/>
        <w:jc w:val="both"/>
        <w:rPr>
          <w:rFonts w:ascii="Segoe UI Light" w:eastAsia="Times New Roman" w:hAnsi="Segoe UI Light" w:cs="Segoe UI Light"/>
          <w:lang w:val="en-GB" w:eastAsia="en-GB"/>
        </w:rPr>
      </w:pPr>
      <w:r w:rsidRPr="00CD7222">
        <w:rPr>
          <w:rFonts w:ascii="Segoe UI Light" w:eastAsia="Times New Roman" w:hAnsi="Segoe UI Light" w:cs="Segoe UI Light"/>
          <w:lang w:val="en-GB" w:eastAsia="en-GB"/>
        </w:rPr>
        <w:t>We work proactively to prevent bullying by teaching children about kindness, safety and respect through PSHE lessons, assemblies, special themed weeks and trained pupil ambassadors. Staff receive regular training, children are encouraged to speak up and all concerns are monitored closely to maintain our zero</w:t>
      </w:r>
      <w:r w:rsidRPr="00CD7222">
        <w:rPr>
          <w:rFonts w:ascii="Segoe UI Light" w:eastAsia="Times New Roman" w:hAnsi="Segoe UI Light" w:cs="Segoe UI Light"/>
          <w:lang w:val="en-GB" w:eastAsia="en-GB"/>
        </w:rPr>
        <w:noBreakHyphen/>
        <w:t>tolerance approach to bullying.</w:t>
      </w:r>
    </w:p>
    <w:p w14:paraId="0FF12E8C" w14:textId="06723367" w:rsidR="005D2458" w:rsidRPr="00DC56A9" w:rsidRDefault="00D12ECD"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noProof/>
          <w:color w:val="002060"/>
          <w:sz w:val="22"/>
          <w:szCs w:val="22"/>
        </w:rPr>
        <w:drawing>
          <wp:anchor distT="0" distB="0" distL="114300" distR="114300" simplePos="0" relativeHeight="251672064" behindDoc="1" locked="0" layoutInCell="1" allowOverlap="1" wp14:anchorId="4243E617" wp14:editId="783D7177">
            <wp:simplePos x="0" y="0"/>
            <wp:positionH relativeFrom="column">
              <wp:posOffset>2075089</wp:posOffset>
            </wp:positionH>
            <wp:positionV relativeFrom="paragraph">
              <wp:posOffset>1096645</wp:posOffset>
            </wp:positionV>
            <wp:extent cx="953770" cy="1285875"/>
            <wp:effectExtent l="0" t="0" r="0" b="9525"/>
            <wp:wrapTight wrapText="bothSides">
              <wp:wrapPolygon edited="0">
                <wp:start x="0" y="0"/>
                <wp:lineTo x="0" y="21440"/>
                <wp:lineTo x="21140" y="21440"/>
                <wp:lineTo x="21140" y="0"/>
                <wp:lineTo x="0" y="0"/>
              </wp:wrapPolygon>
            </wp:wrapTight>
            <wp:docPr id="49" name="Picture 49"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Background patter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3770" cy="1285875"/>
                    </a:xfrm>
                    <a:prstGeom prst="rect">
                      <a:avLst/>
                    </a:prstGeom>
                  </pic:spPr>
                </pic:pic>
              </a:graphicData>
            </a:graphic>
            <wp14:sizeRelH relativeFrom="page">
              <wp14:pctWidth>0</wp14:pctWidth>
            </wp14:sizeRelH>
            <wp14:sizeRelV relativeFrom="page">
              <wp14:pctHeight>0</wp14:pctHeight>
            </wp14:sizeRelV>
          </wp:anchor>
        </w:drawing>
      </w:r>
      <w:r w:rsidR="005D2458" w:rsidRPr="00DC56A9">
        <w:rPr>
          <w:rFonts w:ascii="Segoe UI Light" w:hAnsi="Segoe UI Light" w:cs="Segoe UI Light"/>
          <w:sz w:val="22"/>
          <w:szCs w:val="22"/>
        </w:rPr>
        <w:t>If you notice any of these signs or have any concerns at all, please speak to us. At Ratby Primary School, we take bullying seriously and work closely with families to support children quickly and sensitively.</w:t>
      </w:r>
    </w:p>
    <w:p w14:paraId="3C82C6D6" w14:textId="54573F36" w:rsidR="0037089A" w:rsidRPr="00DC56A9" w:rsidRDefault="0037089A"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You know your child better than anyone, so if you notice changes in their behaviour, mood or daily habits, it may be worth checking in with them and speaking to school for support</w:t>
      </w:r>
      <w:r w:rsidRPr="00DC56A9">
        <w:rPr>
          <w:rFonts w:ascii="Segoe UI Light" w:hAnsi="Segoe UI Light" w:cs="Segoe UI Light"/>
          <w:sz w:val="22"/>
          <w:szCs w:val="22"/>
        </w:rPr>
        <w:t xml:space="preserve"> </w:t>
      </w:r>
    </w:p>
    <w:p w14:paraId="3142A7E7" w14:textId="73FF9B6D" w:rsidR="00F76B48" w:rsidRPr="00DC56A9" w:rsidRDefault="00F76B48" w:rsidP="00F76B48">
      <w:pPr>
        <w:pStyle w:val="BodyText"/>
        <w:spacing w:before="11"/>
        <w:jc w:val="center"/>
        <w:rPr>
          <w:rFonts w:ascii="Segoe UI Light" w:hAnsi="Segoe UI Light" w:cs="Segoe UI Light"/>
          <w:b/>
          <w:bCs/>
          <w:color w:val="002060"/>
        </w:rPr>
      </w:pPr>
      <w:r w:rsidRPr="00DC56A9">
        <w:rPr>
          <w:rFonts w:ascii="Segoe UI Light" w:hAnsi="Segoe UI Light" w:cs="Segoe UI Light"/>
          <w:noProof/>
          <w:lang w:val="en-GB" w:eastAsia="en-GB"/>
        </w:rPr>
        <w:drawing>
          <wp:anchor distT="0" distB="0" distL="114300" distR="114300" simplePos="0" relativeHeight="251673088" behindDoc="1" locked="0" layoutInCell="1" allowOverlap="1" wp14:anchorId="521C6519" wp14:editId="1FA5B681">
            <wp:simplePos x="0" y="0"/>
            <wp:positionH relativeFrom="column">
              <wp:posOffset>387350</wp:posOffset>
            </wp:positionH>
            <wp:positionV relativeFrom="paragraph">
              <wp:posOffset>177165</wp:posOffset>
            </wp:positionV>
            <wp:extent cx="2313940" cy="2037080"/>
            <wp:effectExtent l="0" t="0" r="0" b="0"/>
            <wp:wrapTight wrapText="bothSides">
              <wp:wrapPolygon edited="0">
                <wp:start x="0" y="0"/>
                <wp:lineTo x="0" y="21411"/>
                <wp:lineTo x="21458" y="21411"/>
                <wp:lineTo x="21458" y="0"/>
                <wp:lineTo x="0" y="0"/>
              </wp:wrapPolygon>
            </wp:wrapTight>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3940" cy="2037080"/>
                    </a:xfrm>
                    <a:prstGeom prst="rect">
                      <a:avLst/>
                    </a:prstGeom>
                  </pic:spPr>
                </pic:pic>
              </a:graphicData>
            </a:graphic>
            <wp14:sizeRelH relativeFrom="page">
              <wp14:pctWidth>0</wp14:pctWidth>
            </wp14:sizeRelH>
            <wp14:sizeRelV relativeFrom="page">
              <wp14:pctHeight>0</wp14:pctHeight>
            </wp14:sizeRelV>
          </wp:anchor>
        </w:drawing>
      </w:r>
      <w:r w:rsidR="00306183" w:rsidRPr="00DC56A9">
        <w:rPr>
          <w:rFonts w:ascii="Segoe UI Light" w:hAnsi="Segoe UI Light" w:cs="Segoe UI Light"/>
          <w:b/>
          <w:bCs/>
          <w:color w:val="002060"/>
        </w:rPr>
        <w:t>Parent</w:t>
      </w:r>
      <w:r w:rsidRPr="00DC56A9">
        <w:rPr>
          <w:rFonts w:ascii="Segoe UI Light" w:hAnsi="Segoe UI Light" w:cs="Segoe UI Light"/>
          <w:b/>
          <w:bCs/>
          <w:color w:val="002060"/>
        </w:rPr>
        <w:t xml:space="preserve"> Friendly </w:t>
      </w:r>
    </w:p>
    <w:p w14:paraId="6530212E" w14:textId="77777777" w:rsidR="00F76B48" w:rsidRPr="00DC56A9" w:rsidRDefault="00F76B48" w:rsidP="00F76B48">
      <w:pPr>
        <w:pStyle w:val="BodyText"/>
        <w:spacing w:before="11"/>
        <w:jc w:val="center"/>
        <w:rPr>
          <w:rFonts w:ascii="Segoe UI Light" w:hAnsi="Segoe UI Light" w:cs="Segoe UI Light"/>
          <w:b/>
          <w:bCs/>
          <w:color w:val="002060"/>
        </w:rPr>
      </w:pPr>
      <w:r w:rsidRPr="00DC56A9">
        <w:rPr>
          <w:rFonts w:ascii="Segoe UI Light" w:hAnsi="Segoe UI Light" w:cs="Segoe UI Light"/>
          <w:b/>
          <w:bCs/>
          <w:color w:val="002060"/>
        </w:rPr>
        <w:t>Anti-Bullying Leaflet</w:t>
      </w:r>
    </w:p>
    <w:p w14:paraId="22504F5E" w14:textId="4CD5120B" w:rsidR="00F76B48" w:rsidRPr="00DC56A9" w:rsidRDefault="00F76B48" w:rsidP="00F76B48">
      <w:pPr>
        <w:pStyle w:val="BodyText"/>
        <w:spacing w:before="11"/>
        <w:rPr>
          <w:rFonts w:ascii="Segoe UI Light" w:hAnsi="Segoe UI Light" w:cs="Segoe UI Light"/>
        </w:rPr>
      </w:pPr>
    </w:p>
    <w:p w14:paraId="28F7215A" w14:textId="2665C599" w:rsidR="00F76B48" w:rsidRPr="00DC56A9" w:rsidRDefault="00F76B48" w:rsidP="00F76B48">
      <w:pPr>
        <w:pStyle w:val="BodyText"/>
        <w:tabs>
          <w:tab w:val="left" w:pos="3055"/>
        </w:tabs>
        <w:spacing w:before="11"/>
        <w:jc w:val="center"/>
        <w:rPr>
          <w:rFonts w:ascii="Segoe UI Light" w:hAnsi="Segoe UI Light" w:cs="Segoe UI Light"/>
          <w:color w:val="002060"/>
        </w:rPr>
      </w:pPr>
      <w:r w:rsidRPr="00DC56A9">
        <w:rPr>
          <w:rFonts w:ascii="Segoe UI Light" w:hAnsi="Segoe UI Light" w:cs="Segoe UI Light"/>
          <w:noProof/>
          <w:w w:val="105"/>
          <w:lang w:val="en-GB" w:eastAsia="en-GB"/>
        </w:rPr>
        <w:drawing>
          <wp:inline distT="0" distB="0" distL="0" distR="0" wp14:anchorId="295A4E88" wp14:editId="088389FB">
            <wp:extent cx="1725283" cy="1500596"/>
            <wp:effectExtent l="0" t="0" r="2540" b="0"/>
            <wp:docPr id="1"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702" cy="1533141"/>
                    </a:xfrm>
                    <a:prstGeom prst="rect">
                      <a:avLst/>
                    </a:prstGeom>
                  </pic:spPr>
                </pic:pic>
              </a:graphicData>
            </a:graphic>
          </wp:inline>
        </w:drawing>
      </w:r>
    </w:p>
    <w:p w14:paraId="16DCD777" w14:textId="77777777" w:rsidR="00F76B48" w:rsidRPr="00DC56A9" w:rsidRDefault="00F76B48" w:rsidP="00F76B48">
      <w:pPr>
        <w:pStyle w:val="BodyText"/>
        <w:tabs>
          <w:tab w:val="left" w:pos="3055"/>
        </w:tabs>
        <w:spacing w:before="11"/>
        <w:jc w:val="center"/>
        <w:rPr>
          <w:rFonts w:ascii="Segoe UI Light" w:hAnsi="Segoe UI Light" w:cs="Segoe UI Light"/>
          <w:color w:val="002060"/>
        </w:rPr>
      </w:pPr>
    </w:p>
    <w:p w14:paraId="41D3B718" w14:textId="77777777" w:rsidR="00F76B48" w:rsidRPr="00DC56A9" w:rsidRDefault="00F76B48" w:rsidP="00F76B48">
      <w:pPr>
        <w:pStyle w:val="BodyText"/>
        <w:tabs>
          <w:tab w:val="left" w:pos="3055"/>
        </w:tabs>
        <w:spacing w:before="11"/>
        <w:jc w:val="center"/>
        <w:rPr>
          <w:rFonts w:ascii="Segoe UI Light" w:hAnsi="Segoe UI Light" w:cs="Segoe UI Light"/>
          <w:color w:val="002060"/>
        </w:rPr>
      </w:pPr>
    </w:p>
    <w:p w14:paraId="7E019EA3" w14:textId="04C2DE46" w:rsidR="00F76B48" w:rsidRPr="00DC56A9" w:rsidRDefault="00F76B48" w:rsidP="00F76B48">
      <w:pPr>
        <w:pStyle w:val="BodyText"/>
        <w:tabs>
          <w:tab w:val="left" w:pos="3055"/>
        </w:tabs>
        <w:spacing w:before="11"/>
        <w:jc w:val="center"/>
        <w:rPr>
          <w:rFonts w:ascii="Segoe UI Light" w:hAnsi="Segoe UI Light" w:cs="Segoe UI Light"/>
          <w:b/>
          <w:bCs/>
          <w:color w:val="002060"/>
        </w:rPr>
      </w:pPr>
      <w:r w:rsidRPr="00DC56A9">
        <w:rPr>
          <w:rFonts w:ascii="Segoe UI Light" w:hAnsi="Segoe UI Light" w:cs="Segoe UI Light"/>
          <w:b/>
          <w:bCs/>
          <w:color w:val="002060"/>
        </w:rPr>
        <w:t>Anti-Bullying Lead: Mrs Clarke</w:t>
      </w:r>
    </w:p>
    <w:p w14:paraId="1F2FDD16" w14:textId="77777777" w:rsidR="00F76B48" w:rsidRPr="00DC56A9" w:rsidRDefault="00F76B48" w:rsidP="00F76B48">
      <w:pPr>
        <w:pStyle w:val="BodyText"/>
        <w:tabs>
          <w:tab w:val="left" w:pos="3055"/>
        </w:tabs>
        <w:spacing w:before="11"/>
        <w:jc w:val="center"/>
        <w:rPr>
          <w:rFonts w:ascii="Segoe UI Light" w:hAnsi="Segoe UI Light" w:cs="Segoe UI Light"/>
          <w:color w:val="002060"/>
        </w:rPr>
      </w:pPr>
    </w:p>
    <w:p w14:paraId="0A4150DD" w14:textId="77777777" w:rsidR="00F76B48" w:rsidRPr="00DC56A9" w:rsidRDefault="00F76B48" w:rsidP="00F76B48">
      <w:pPr>
        <w:pStyle w:val="BodyText"/>
        <w:tabs>
          <w:tab w:val="left" w:pos="3055"/>
        </w:tabs>
        <w:spacing w:before="11"/>
        <w:jc w:val="center"/>
        <w:rPr>
          <w:rFonts w:ascii="Segoe UI Light" w:hAnsi="Segoe UI Light" w:cs="Segoe UI Light"/>
          <w:b/>
          <w:bCs/>
          <w:color w:val="002060"/>
        </w:rPr>
      </w:pPr>
      <w:r w:rsidRPr="00DC56A9">
        <w:rPr>
          <w:rFonts w:ascii="Segoe UI Light" w:hAnsi="Segoe UI Light" w:cs="Segoe UI Light"/>
          <w:b/>
          <w:bCs/>
          <w:color w:val="002060"/>
        </w:rPr>
        <w:t>Anti-Bullying Governor: Reverend Bampton</w:t>
      </w:r>
    </w:p>
    <w:p w14:paraId="06C7E6C9" w14:textId="77777777" w:rsidR="00F76B48" w:rsidRPr="00DC56A9" w:rsidRDefault="00F76B48" w:rsidP="00F76B48">
      <w:pPr>
        <w:pStyle w:val="BodyText"/>
        <w:spacing w:before="11"/>
        <w:jc w:val="center"/>
        <w:rPr>
          <w:rFonts w:ascii="Segoe UI Light" w:hAnsi="Segoe UI Light" w:cs="Segoe UI Light"/>
          <w:b/>
          <w:bCs/>
        </w:rPr>
      </w:pPr>
    </w:p>
    <w:p w14:paraId="740936E3" w14:textId="77777777" w:rsidR="001E4C65" w:rsidRPr="00DC56A9" w:rsidRDefault="00F76B48" w:rsidP="00F76B48">
      <w:pPr>
        <w:pStyle w:val="BodyText"/>
        <w:spacing w:before="11"/>
        <w:jc w:val="center"/>
        <w:rPr>
          <w:rFonts w:ascii="Segoe UI Light" w:hAnsi="Segoe UI Light" w:cs="Segoe UI Light"/>
          <w:b/>
          <w:bCs/>
          <w:color w:val="009193"/>
        </w:rPr>
      </w:pPr>
      <w:r w:rsidRPr="00DC56A9">
        <w:rPr>
          <w:rFonts w:ascii="Segoe UI Light" w:hAnsi="Segoe UI Light" w:cs="Segoe UI Light"/>
          <w:b/>
          <w:bCs/>
          <w:color w:val="009193"/>
        </w:rPr>
        <w:t xml:space="preserve">Written in partnership with </w:t>
      </w:r>
    </w:p>
    <w:p w14:paraId="5C9CC3C8" w14:textId="517AEDFF" w:rsidR="00F76B48" w:rsidRPr="00DC56A9" w:rsidRDefault="00F76B48" w:rsidP="00F76B48">
      <w:pPr>
        <w:pStyle w:val="BodyText"/>
        <w:spacing w:before="11"/>
        <w:jc w:val="center"/>
        <w:rPr>
          <w:rFonts w:ascii="Segoe UI Light" w:hAnsi="Segoe UI Light" w:cs="Segoe UI Light"/>
          <w:b/>
          <w:bCs/>
          <w:color w:val="002060"/>
        </w:rPr>
      </w:pPr>
      <w:r w:rsidRPr="00DC56A9">
        <w:rPr>
          <w:rFonts w:ascii="Segoe UI Light" w:hAnsi="Segoe UI Light" w:cs="Segoe UI Light"/>
          <w:b/>
          <w:bCs/>
          <w:color w:val="009193"/>
        </w:rPr>
        <w:t>the Anti-Bullying Ambassadors</w:t>
      </w:r>
      <w:r w:rsidRPr="00DC56A9">
        <w:rPr>
          <w:rFonts w:ascii="Segoe UI Light" w:hAnsi="Segoe UI Light" w:cs="Segoe UI Light"/>
          <w:b/>
          <w:bCs/>
          <w:color w:val="002060"/>
        </w:rPr>
        <w:t xml:space="preserve"> </w:t>
      </w:r>
    </w:p>
    <w:p w14:paraId="25A45373" w14:textId="772030A2" w:rsidR="0052414D" w:rsidRDefault="0052414D"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p>
    <w:p w14:paraId="380F0FFC" w14:textId="3172515B" w:rsidR="0052414D" w:rsidRDefault="0052414D"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p>
    <w:p w14:paraId="5319F2FB" w14:textId="726EC091" w:rsidR="0052414D" w:rsidRDefault="00D16405"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DC56A9">
        <w:rPr>
          <w:rFonts w:ascii="Segoe UI Light" w:eastAsia="Times New Roman" w:hAnsi="Segoe UI Light" w:cs="Segoe UI Light"/>
          <w:lang w:eastAsia="en-GB"/>
        </w:rPr>
        <w:lastRenderedPageBreak/>
        <w:drawing>
          <wp:anchor distT="0" distB="0" distL="114300" distR="114300" simplePos="0" relativeHeight="251688448" behindDoc="1" locked="0" layoutInCell="1" allowOverlap="1" wp14:anchorId="634A7D6C" wp14:editId="3E77D871">
            <wp:simplePos x="0" y="0"/>
            <wp:positionH relativeFrom="margin">
              <wp:posOffset>-164465</wp:posOffset>
            </wp:positionH>
            <wp:positionV relativeFrom="paragraph">
              <wp:posOffset>381000</wp:posOffset>
            </wp:positionV>
            <wp:extent cx="1164590" cy="1164590"/>
            <wp:effectExtent l="0" t="0" r="0" b="0"/>
            <wp:wrapTight wrapText="bothSides">
              <wp:wrapPolygon edited="0">
                <wp:start x="0" y="0"/>
                <wp:lineTo x="0" y="21200"/>
                <wp:lineTo x="21200" y="21200"/>
                <wp:lineTo x="21200" y="0"/>
                <wp:lineTo x="0" y="0"/>
              </wp:wrapPolygon>
            </wp:wrapTight>
            <wp:docPr id="7" name="Picture 6" descr="A white and blue logo&#10;&#10;AI-generated content may be incorrect.">
              <a:extLst xmlns:a="http://schemas.openxmlformats.org/drawingml/2006/main">
                <a:ext uri="{FF2B5EF4-FFF2-40B4-BE49-F238E27FC236}">
                  <a16:creationId xmlns:a16="http://schemas.microsoft.com/office/drawing/2014/main" id="{E8B1C059-8578-9C97-047C-BBE21DDD0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white and blue logo&#10;&#10;AI-generated content may be incorrect.">
                      <a:extLst>
                        <a:ext uri="{FF2B5EF4-FFF2-40B4-BE49-F238E27FC236}">
                          <a16:creationId xmlns:a16="http://schemas.microsoft.com/office/drawing/2014/main" id="{E8B1C059-8578-9C97-047C-BBE21DDD0EB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4590" cy="1164590"/>
                    </a:xfrm>
                    <a:prstGeom prst="rect">
                      <a:avLst/>
                    </a:prstGeom>
                  </pic:spPr>
                </pic:pic>
              </a:graphicData>
            </a:graphic>
            <wp14:sizeRelH relativeFrom="margin">
              <wp14:pctWidth>0</wp14:pctWidth>
            </wp14:sizeRelH>
            <wp14:sizeRelV relativeFrom="margin">
              <wp14:pctHeight>0</wp14:pctHeight>
            </wp14:sizeRelV>
          </wp:anchor>
        </w:drawing>
      </w:r>
    </w:p>
    <w:p w14:paraId="0460C246" w14:textId="2F267BF9" w:rsidR="00CC443F" w:rsidRPr="00DC56A9" w:rsidRDefault="00615B60"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DC56A9">
        <w:rPr>
          <w:rFonts w:ascii="Segoe UI Light" w:eastAsia="Times New Roman" w:hAnsi="Segoe UI Light" w:cs="Segoe UI Light"/>
          <w:lang w:val="en-GB" w:eastAsia="en-GB"/>
        </w:rPr>
        <w:t>At our s</w:t>
      </w:r>
      <w:r w:rsidR="00515754" w:rsidRPr="00515754">
        <w:rPr>
          <w:rFonts w:ascii="Segoe UI Light" w:eastAsia="Times New Roman" w:hAnsi="Segoe UI Light" w:cs="Segoe UI Light"/>
          <w:lang w:val="en-GB" w:eastAsia="en-GB"/>
        </w:rPr>
        <w:t>chool, we want every child to feel safe, valued and able to enjoy their learning each day. Building a positive and caring</w:t>
      </w:r>
      <w:r w:rsidR="008F7C13">
        <w:rPr>
          <w:rFonts w:ascii="Segoe UI Light" w:eastAsia="Times New Roman" w:hAnsi="Segoe UI Light" w:cs="Segoe UI Light"/>
          <w:lang w:val="en-GB" w:eastAsia="en-GB"/>
        </w:rPr>
        <w:t xml:space="preserve"> </w:t>
      </w:r>
      <w:r w:rsidR="00515754" w:rsidRPr="00515754">
        <w:rPr>
          <w:rFonts w:ascii="Segoe UI Light" w:eastAsia="Times New Roman" w:hAnsi="Segoe UI Light" w:cs="Segoe UI Light"/>
          <w:lang w:val="en-GB" w:eastAsia="en-GB"/>
        </w:rPr>
        <w:t xml:space="preserve">school community is at the heart of what we do. </w:t>
      </w:r>
    </w:p>
    <w:p w14:paraId="4A4B10E3" w14:textId="71D7423F" w:rsidR="00515754" w:rsidRPr="00515754" w:rsidRDefault="00CC443F"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DC56A9">
        <w:rPr>
          <w:rFonts w:ascii="Segoe UI Light" w:eastAsia="Times New Roman" w:hAnsi="Segoe UI Light" w:cs="Segoe UI Light"/>
          <w:lang w:val="en-GB" w:eastAsia="en-GB"/>
        </w:rPr>
        <w:t xml:space="preserve">Life isn’t always easy </w:t>
      </w:r>
      <w:r w:rsidR="00AF5664" w:rsidRPr="00DC56A9">
        <w:rPr>
          <w:rFonts w:ascii="Segoe UI Light" w:eastAsia="Times New Roman" w:hAnsi="Segoe UI Light" w:cs="Segoe UI Light"/>
          <w:lang w:val="en-GB" w:eastAsia="en-GB"/>
        </w:rPr>
        <w:t xml:space="preserve">and we </w:t>
      </w:r>
      <w:r w:rsidR="00515754" w:rsidRPr="00515754">
        <w:rPr>
          <w:rFonts w:ascii="Segoe UI Light" w:eastAsia="Times New Roman" w:hAnsi="Segoe UI Light" w:cs="Segoe UI Light"/>
          <w:lang w:val="en-GB" w:eastAsia="en-GB"/>
        </w:rPr>
        <w:t>know that during their school years, some children may experience or witness bullying behaviour. This can be worrying for both children and parent</w:t>
      </w:r>
      <w:r w:rsidR="006C7BA2" w:rsidRPr="00DC56A9">
        <w:rPr>
          <w:rFonts w:ascii="Segoe UI Light" w:eastAsia="Times New Roman" w:hAnsi="Segoe UI Light" w:cs="Segoe UI Light"/>
          <w:lang w:val="en-GB" w:eastAsia="en-GB"/>
        </w:rPr>
        <w:t xml:space="preserve">s </w:t>
      </w:r>
      <w:r w:rsidR="00515754" w:rsidRPr="00515754">
        <w:rPr>
          <w:rFonts w:ascii="Segoe UI Light" w:eastAsia="Times New Roman" w:hAnsi="Segoe UI Light" w:cs="Segoe UI Light"/>
          <w:lang w:val="en-GB" w:eastAsia="en-GB"/>
        </w:rPr>
        <w:t>and it’s something we take very seriously.</w:t>
      </w:r>
    </w:p>
    <w:p w14:paraId="697B52D2" w14:textId="68033E5A" w:rsidR="00DA637C" w:rsidRPr="00DC56A9" w:rsidRDefault="00515754"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515754">
        <w:rPr>
          <w:rFonts w:ascii="Segoe UI Light" w:eastAsia="Times New Roman" w:hAnsi="Segoe UI Light" w:cs="Segoe UI Light"/>
          <w:lang w:val="en-GB" w:eastAsia="en-GB"/>
        </w:rPr>
        <w:t xml:space="preserve">Understanding what bullying is—and what it isn’t—helps us work together to prevent problems, support children effectively and take action when needed. </w:t>
      </w:r>
    </w:p>
    <w:p w14:paraId="3CD3B918" w14:textId="50127854" w:rsidR="00515754" w:rsidRPr="00515754" w:rsidRDefault="00515754"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515754">
        <w:rPr>
          <w:rFonts w:ascii="Segoe UI Light" w:eastAsia="Times New Roman" w:hAnsi="Segoe UI Light" w:cs="Segoe UI Light"/>
          <w:lang w:val="en-GB" w:eastAsia="en-GB"/>
        </w:rPr>
        <w:t>By recognising the signs of bullying early and keeping open communication between home and school, we can ensure that every child feels protected, confident and listened to.</w:t>
      </w:r>
    </w:p>
    <w:p w14:paraId="2170A563" w14:textId="58ABE198" w:rsidR="00515754" w:rsidRPr="00515754" w:rsidRDefault="00515754"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515754">
        <w:rPr>
          <w:rFonts w:ascii="Segoe UI Light" w:eastAsia="Times New Roman" w:hAnsi="Segoe UI Light" w:cs="Segoe UI Light"/>
          <w:lang w:val="en-GB" w:eastAsia="en-GB"/>
        </w:rPr>
        <w:t>Our aim is to support children in developing empathy, kindness, and respect for others, so they can build strong, healthy relationships throughout their time in school and beyond.</w:t>
      </w:r>
    </w:p>
    <w:p w14:paraId="1D72571C" w14:textId="77777777" w:rsidR="00C33DE7" w:rsidRDefault="00C33DE7" w:rsidP="00DC56A9">
      <w:pPr>
        <w:pStyle w:val="Heading2"/>
        <w:spacing w:line="300" w:lineRule="atLeast"/>
        <w:jc w:val="both"/>
        <w:rPr>
          <w:rStyle w:val="Strong"/>
          <w:rFonts w:ascii="Segoe UI Light" w:hAnsi="Segoe UI Light" w:cs="Segoe UI Light"/>
          <w:b/>
          <w:bCs/>
          <w:sz w:val="22"/>
          <w:szCs w:val="22"/>
        </w:rPr>
      </w:pPr>
    </w:p>
    <w:p w14:paraId="792AD741" w14:textId="77777777" w:rsidR="00DC56A9" w:rsidRDefault="00DC56A9" w:rsidP="00DC56A9">
      <w:pPr>
        <w:pStyle w:val="Heading2"/>
        <w:spacing w:line="300" w:lineRule="atLeast"/>
        <w:jc w:val="both"/>
        <w:rPr>
          <w:rStyle w:val="Strong"/>
          <w:rFonts w:ascii="Segoe UI Light" w:hAnsi="Segoe UI Light" w:cs="Segoe UI Light"/>
          <w:b/>
          <w:bCs/>
          <w:sz w:val="22"/>
          <w:szCs w:val="22"/>
        </w:rPr>
      </w:pPr>
    </w:p>
    <w:p w14:paraId="10638F71" w14:textId="77777777" w:rsidR="00D16405" w:rsidRDefault="00D16405" w:rsidP="00DC56A9">
      <w:pPr>
        <w:pStyle w:val="Heading2"/>
        <w:spacing w:line="300" w:lineRule="atLeast"/>
        <w:jc w:val="both"/>
        <w:rPr>
          <w:rStyle w:val="Strong"/>
          <w:rFonts w:ascii="Segoe UI Light" w:hAnsi="Segoe UI Light" w:cs="Segoe UI Light"/>
          <w:b/>
          <w:bCs/>
          <w:sz w:val="22"/>
          <w:szCs w:val="22"/>
        </w:rPr>
      </w:pPr>
    </w:p>
    <w:p w14:paraId="3E156E30" w14:textId="77777777" w:rsidR="00D16405" w:rsidRDefault="00D16405" w:rsidP="00DC56A9">
      <w:pPr>
        <w:pStyle w:val="Heading2"/>
        <w:spacing w:line="300" w:lineRule="atLeast"/>
        <w:jc w:val="both"/>
        <w:rPr>
          <w:rStyle w:val="Strong"/>
          <w:rFonts w:ascii="Segoe UI Light" w:hAnsi="Segoe UI Light" w:cs="Segoe UI Light"/>
          <w:b/>
          <w:bCs/>
          <w:sz w:val="22"/>
          <w:szCs w:val="22"/>
        </w:rPr>
      </w:pPr>
    </w:p>
    <w:p w14:paraId="6BDB2330" w14:textId="77777777" w:rsidR="00DC56A9" w:rsidRDefault="00DC56A9" w:rsidP="00DC56A9">
      <w:pPr>
        <w:pStyle w:val="Heading2"/>
        <w:spacing w:line="300" w:lineRule="atLeast"/>
        <w:jc w:val="both"/>
        <w:rPr>
          <w:rStyle w:val="Strong"/>
          <w:rFonts w:ascii="Segoe UI Light" w:hAnsi="Segoe UI Light" w:cs="Segoe UI Light"/>
          <w:b/>
          <w:bCs/>
          <w:sz w:val="22"/>
          <w:szCs w:val="22"/>
        </w:rPr>
      </w:pPr>
    </w:p>
    <w:p w14:paraId="622190F3" w14:textId="1AC54846" w:rsidR="00056E2D" w:rsidRPr="00DC56A9" w:rsidRDefault="00056E2D" w:rsidP="00DC56A9">
      <w:pPr>
        <w:pStyle w:val="Heading2"/>
        <w:spacing w:line="300" w:lineRule="atLeast"/>
        <w:jc w:val="both"/>
        <w:rPr>
          <w:rFonts w:ascii="Segoe UI Light" w:hAnsi="Segoe UI Light" w:cs="Segoe UI Light"/>
          <w:sz w:val="22"/>
          <w:szCs w:val="22"/>
        </w:rPr>
      </w:pPr>
      <w:r w:rsidRPr="00DC56A9">
        <w:rPr>
          <w:rStyle w:val="Strong"/>
          <w:rFonts w:ascii="Segoe UI Light" w:hAnsi="Segoe UI Light" w:cs="Segoe UI Light"/>
          <w:b/>
          <w:bCs/>
          <w:sz w:val="22"/>
          <w:szCs w:val="22"/>
        </w:rPr>
        <w:t>What Is Bullying?</w:t>
      </w:r>
    </w:p>
    <w:p w14:paraId="2D5C9E69" w14:textId="1960505D" w:rsidR="00836558" w:rsidRPr="00DC56A9" w:rsidRDefault="00836558"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The Anti</w:t>
      </w:r>
      <w:r w:rsidRPr="00DC56A9">
        <w:rPr>
          <w:rFonts w:ascii="Segoe UI Light" w:hAnsi="Segoe UI Light" w:cs="Segoe UI Light"/>
          <w:sz w:val="22"/>
          <w:szCs w:val="22"/>
        </w:rPr>
        <w:noBreakHyphen/>
        <w:t>Bullying Alliance defines bullying as:</w:t>
      </w:r>
    </w:p>
    <w:p w14:paraId="5535FE3B" w14:textId="52B2E754" w:rsidR="00836558" w:rsidRPr="00DC56A9" w:rsidRDefault="00836558" w:rsidP="00DC56A9">
      <w:pPr>
        <w:pStyle w:val="NormalWeb"/>
        <w:spacing w:line="300" w:lineRule="atLeast"/>
        <w:jc w:val="both"/>
        <w:rPr>
          <w:rFonts w:ascii="Segoe UI Light" w:hAnsi="Segoe UI Light" w:cs="Segoe UI Light"/>
          <w:sz w:val="22"/>
          <w:szCs w:val="22"/>
        </w:rPr>
      </w:pPr>
      <w:r w:rsidRPr="00DC56A9">
        <w:rPr>
          <w:rStyle w:val="Strong"/>
          <w:rFonts w:ascii="Segoe UI Light" w:hAnsi="Segoe UI Light" w:cs="Segoe UI Light"/>
          <w:sz w:val="22"/>
          <w:szCs w:val="22"/>
        </w:rPr>
        <w:t>“The repetitive, intentional hurting of one person or group by another person or group, where the relationship involves an imbalance of power.”</w:t>
      </w:r>
    </w:p>
    <w:p w14:paraId="13670058" w14:textId="4CE40D05" w:rsidR="00836558" w:rsidRPr="00DC56A9" w:rsidRDefault="00836558"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In everyday terms, this means:</w:t>
      </w:r>
    </w:p>
    <w:p w14:paraId="7184DA73" w14:textId="7111FD8B"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Bullying happens </w:t>
      </w:r>
      <w:r w:rsidRPr="00DC56A9">
        <w:rPr>
          <w:rStyle w:val="Strong"/>
          <w:rFonts w:ascii="Segoe UI Light" w:hAnsi="Segoe UI Light" w:cs="Segoe UI Light"/>
        </w:rPr>
        <w:t>on purpose</w:t>
      </w:r>
    </w:p>
    <w:p w14:paraId="10BD6D9C" w14:textId="2DAEC9DA"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It happens </w:t>
      </w:r>
      <w:r w:rsidRPr="00DC56A9">
        <w:rPr>
          <w:rStyle w:val="Strong"/>
          <w:rFonts w:ascii="Segoe UI Light" w:hAnsi="Segoe UI Light" w:cs="Segoe UI Light"/>
        </w:rPr>
        <w:t>more than once</w:t>
      </w:r>
    </w:p>
    <w:p w14:paraId="4E22A8A7" w14:textId="2766BC76"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One child or group has </w:t>
      </w:r>
      <w:r w:rsidRPr="00DC56A9">
        <w:rPr>
          <w:rStyle w:val="Strong"/>
          <w:rFonts w:ascii="Segoe UI Light" w:hAnsi="Segoe UI Light" w:cs="Segoe UI Light"/>
        </w:rPr>
        <w:t>more power</w:t>
      </w:r>
      <w:r w:rsidRPr="00DC56A9">
        <w:rPr>
          <w:rFonts w:ascii="Segoe UI Light" w:hAnsi="Segoe UI Light" w:cs="Segoe UI Light"/>
        </w:rPr>
        <w:t xml:space="preserve"> — this could be physical strength, social status, or confidence</w:t>
      </w:r>
    </w:p>
    <w:p w14:paraId="22ACE43D" w14:textId="50E43969"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Bullying can be </w:t>
      </w:r>
      <w:r w:rsidRPr="00DC56A9">
        <w:rPr>
          <w:rStyle w:val="Strong"/>
          <w:rFonts w:ascii="Segoe UI Light" w:hAnsi="Segoe UI Light" w:cs="Segoe UI Light"/>
        </w:rPr>
        <w:t>physical, verbal or emotional</w:t>
      </w:r>
    </w:p>
    <w:p w14:paraId="5DBCBC45" w14:textId="5E3783D8"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It can happen </w:t>
      </w:r>
      <w:r w:rsidRPr="00DC56A9">
        <w:rPr>
          <w:rStyle w:val="Strong"/>
          <w:rFonts w:ascii="Segoe UI Light" w:hAnsi="Segoe UI Light" w:cs="Segoe UI Light"/>
        </w:rPr>
        <w:t>in person</w:t>
      </w:r>
      <w:r w:rsidRPr="00DC56A9">
        <w:rPr>
          <w:rFonts w:ascii="Segoe UI Light" w:hAnsi="Segoe UI Light" w:cs="Segoe UI Light"/>
        </w:rPr>
        <w:t xml:space="preserve"> or </w:t>
      </w:r>
      <w:r w:rsidRPr="00DC56A9">
        <w:rPr>
          <w:rStyle w:val="Strong"/>
          <w:rFonts w:ascii="Segoe UI Light" w:hAnsi="Segoe UI Light" w:cs="Segoe UI Light"/>
        </w:rPr>
        <w:t>online</w:t>
      </w:r>
    </w:p>
    <w:p w14:paraId="1855589E" w14:textId="06854138" w:rsidR="006605C5" w:rsidRPr="00DC56A9" w:rsidRDefault="006605C5" w:rsidP="00DC56A9">
      <w:pPr>
        <w:jc w:val="both"/>
        <w:rPr>
          <w:rFonts w:ascii="Segoe UI Light" w:hAnsi="Segoe UI Light" w:cs="Segoe UI Light"/>
          <w:b/>
          <w:color w:val="002060"/>
        </w:rPr>
      </w:pPr>
      <w:r w:rsidRPr="00DC56A9">
        <w:rPr>
          <w:rFonts w:ascii="Segoe UI Light" w:hAnsi="Segoe UI Light" w:cs="Segoe UI Light"/>
          <w:b/>
          <w:color w:val="002060"/>
        </w:rPr>
        <w:t xml:space="preserve">Who can </w:t>
      </w:r>
      <w:r w:rsidR="00420181" w:rsidRPr="00DC56A9">
        <w:rPr>
          <w:rFonts w:ascii="Segoe UI Light" w:hAnsi="Segoe UI Light" w:cs="Segoe UI Light"/>
          <w:b/>
          <w:color w:val="002060"/>
        </w:rPr>
        <w:t>they</w:t>
      </w:r>
      <w:r w:rsidRPr="00DC56A9">
        <w:rPr>
          <w:rFonts w:ascii="Segoe UI Light" w:hAnsi="Segoe UI Light" w:cs="Segoe UI Light"/>
          <w:b/>
          <w:color w:val="002060"/>
        </w:rPr>
        <w:t xml:space="preserve"> tell?</w:t>
      </w:r>
    </w:p>
    <w:p w14:paraId="23E42C6F" w14:textId="58213512" w:rsidR="006605C5" w:rsidRPr="00DC56A9" w:rsidRDefault="006605C5" w:rsidP="00DC56A9">
      <w:pPr>
        <w:jc w:val="both"/>
        <w:rPr>
          <w:rFonts w:ascii="Segoe UI Light" w:hAnsi="Segoe UI Light" w:cs="Segoe UI Light"/>
          <w:b/>
          <w:color w:val="002060"/>
        </w:rPr>
      </w:pPr>
    </w:p>
    <w:p w14:paraId="2C28CC58" w14:textId="5EE023B5" w:rsidR="00420181" w:rsidRPr="00DC56A9" w:rsidRDefault="00420181" w:rsidP="00DC56A9">
      <w:pPr>
        <w:jc w:val="both"/>
        <w:rPr>
          <w:rFonts w:ascii="Segoe UI Light" w:hAnsi="Segoe UI Light" w:cs="Segoe UI Light"/>
          <w:b/>
          <w:color w:val="002060"/>
        </w:rPr>
      </w:pPr>
      <w:r w:rsidRPr="00DC56A9">
        <w:rPr>
          <w:rFonts w:ascii="Segoe UI Light" w:hAnsi="Segoe UI Light" w:cs="Segoe UI Light"/>
          <w:b/>
          <w:color w:val="002060"/>
        </w:rPr>
        <w:t xml:space="preserve">We encourage children to share </w:t>
      </w:r>
      <w:r w:rsidR="00FB3904" w:rsidRPr="00DC56A9">
        <w:rPr>
          <w:rFonts w:ascii="Segoe UI Light" w:hAnsi="Segoe UI Light" w:cs="Segoe UI Light"/>
          <w:b/>
          <w:color w:val="002060"/>
        </w:rPr>
        <w:t>the</w:t>
      </w:r>
      <w:r w:rsidR="00747182" w:rsidRPr="00DC56A9">
        <w:rPr>
          <w:rFonts w:ascii="Segoe UI Light" w:hAnsi="Segoe UI Light" w:cs="Segoe UI Light"/>
          <w:b/>
          <w:color w:val="002060"/>
        </w:rPr>
        <w:t>i</w:t>
      </w:r>
      <w:r w:rsidR="00FB3904" w:rsidRPr="00DC56A9">
        <w:rPr>
          <w:rFonts w:ascii="Segoe UI Light" w:hAnsi="Segoe UI Light" w:cs="Segoe UI Light"/>
          <w:b/>
          <w:color w:val="002060"/>
        </w:rPr>
        <w:t>r conce</w:t>
      </w:r>
      <w:r w:rsidR="00747182" w:rsidRPr="00DC56A9">
        <w:rPr>
          <w:rFonts w:ascii="Segoe UI Light" w:hAnsi="Segoe UI Light" w:cs="Segoe UI Light"/>
          <w:b/>
          <w:color w:val="002060"/>
        </w:rPr>
        <w:t>rn</w:t>
      </w:r>
      <w:r w:rsidR="00FB3904" w:rsidRPr="00DC56A9">
        <w:rPr>
          <w:rFonts w:ascii="Segoe UI Light" w:hAnsi="Segoe UI Light" w:cs="Segoe UI Light"/>
          <w:b/>
          <w:color w:val="002060"/>
        </w:rPr>
        <w:t>s with their trusted adults</w:t>
      </w:r>
      <w:r w:rsidR="00495BD5">
        <w:rPr>
          <w:rFonts w:ascii="Segoe UI Light" w:hAnsi="Segoe UI Light" w:cs="Segoe UI Light"/>
          <w:b/>
          <w:color w:val="002060"/>
        </w:rPr>
        <w:t xml:space="preserve"> - </w:t>
      </w:r>
      <w:r w:rsidR="00FB3904" w:rsidRPr="00DC56A9">
        <w:rPr>
          <w:rFonts w:ascii="Segoe UI Light" w:hAnsi="Segoe UI Light" w:cs="Segoe UI Light"/>
          <w:b/>
          <w:color w:val="002060"/>
        </w:rPr>
        <w:t xml:space="preserve">our hand becomes our reminder of who </w:t>
      </w:r>
      <w:r w:rsidR="00976A1B" w:rsidRPr="00DC56A9">
        <w:rPr>
          <w:rFonts w:ascii="Segoe UI Light" w:hAnsi="Segoe UI Light" w:cs="Segoe UI Light"/>
          <w:b/>
          <w:color w:val="002060"/>
        </w:rPr>
        <w:t>are adults are</w:t>
      </w:r>
    </w:p>
    <w:p w14:paraId="70E0B676" w14:textId="53522D24" w:rsidR="00F76B48" w:rsidRPr="00DC56A9" w:rsidRDefault="00432E69" w:rsidP="00DC56A9">
      <w:pPr>
        <w:jc w:val="both"/>
        <w:rPr>
          <w:rFonts w:ascii="Segoe UI Light" w:hAnsi="Segoe UI Light" w:cs="Segoe UI Light"/>
        </w:rPr>
      </w:pPr>
      <w:r w:rsidRPr="00DC56A9">
        <w:rPr>
          <w:rFonts w:ascii="Segoe UI Light" w:hAnsi="Segoe UI Light" w:cs="Segoe UI Light"/>
          <w:noProof/>
          <w:lang w:val="en-GB" w:eastAsia="en-GB"/>
        </w:rPr>
        <w:drawing>
          <wp:anchor distT="0" distB="0" distL="114300" distR="114300" simplePos="0" relativeHeight="251646464" behindDoc="1" locked="0" layoutInCell="1" allowOverlap="1" wp14:anchorId="68E3AA01" wp14:editId="6361BCA8">
            <wp:simplePos x="0" y="0"/>
            <wp:positionH relativeFrom="column">
              <wp:align>right</wp:align>
            </wp:positionH>
            <wp:positionV relativeFrom="paragraph">
              <wp:posOffset>25400</wp:posOffset>
            </wp:positionV>
            <wp:extent cx="1339839" cy="157162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9839" cy="1571625"/>
                    </a:xfrm>
                    <a:prstGeom prst="rect">
                      <a:avLst/>
                    </a:prstGeom>
                  </pic:spPr>
                </pic:pic>
              </a:graphicData>
            </a:graphic>
            <wp14:sizeRelH relativeFrom="page">
              <wp14:pctWidth>0</wp14:pctWidth>
            </wp14:sizeRelH>
            <wp14:sizeRelV relativeFrom="page">
              <wp14:pctHeight>0</wp14:pctHeight>
            </wp14:sizeRelV>
          </wp:anchor>
        </w:drawing>
      </w:r>
    </w:p>
    <w:p w14:paraId="6D0922F1" w14:textId="351D2AF6" w:rsidR="006605C5" w:rsidRPr="00DC56A9" w:rsidRDefault="006605C5" w:rsidP="00DC56A9">
      <w:pPr>
        <w:jc w:val="both"/>
        <w:rPr>
          <w:rFonts w:ascii="Segoe UI Light" w:hAnsi="Segoe UI Light" w:cs="Segoe UI Light"/>
          <w:b/>
          <w:color w:val="002060"/>
        </w:rPr>
      </w:pPr>
      <w:r w:rsidRPr="00DC56A9">
        <w:rPr>
          <w:rFonts w:ascii="Segoe UI Light" w:hAnsi="Segoe UI Light" w:cs="Segoe UI Light"/>
          <w:b/>
          <w:color w:val="002060"/>
        </w:rPr>
        <w:t>Remember your 5</w:t>
      </w:r>
    </w:p>
    <w:p w14:paraId="2AA14CC9" w14:textId="70CABD0F" w:rsidR="006605C5" w:rsidRPr="00DC56A9" w:rsidRDefault="006605C5" w:rsidP="00DC56A9">
      <w:pPr>
        <w:jc w:val="both"/>
        <w:rPr>
          <w:rFonts w:ascii="Segoe UI Light" w:hAnsi="Segoe UI Light" w:cs="Segoe UI Light"/>
          <w:b/>
          <w:color w:val="002060"/>
        </w:rPr>
      </w:pPr>
      <w:r w:rsidRPr="00DC56A9">
        <w:rPr>
          <w:rFonts w:ascii="Segoe UI Light" w:hAnsi="Segoe UI Light" w:cs="Segoe UI Light"/>
          <w:b/>
          <w:color w:val="002060"/>
        </w:rPr>
        <w:t xml:space="preserve">Trusted Adults can </w:t>
      </w:r>
    </w:p>
    <w:p w14:paraId="1EBDFDB1" w14:textId="056F5B64" w:rsidR="00F76B48" w:rsidRPr="00DC56A9" w:rsidRDefault="006605C5" w:rsidP="00DC56A9">
      <w:pPr>
        <w:jc w:val="both"/>
        <w:rPr>
          <w:rFonts w:ascii="Segoe UI Light" w:hAnsi="Segoe UI Light" w:cs="Segoe UI Light"/>
          <w:b/>
          <w:color w:val="002060"/>
        </w:rPr>
      </w:pPr>
      <w:r w:rsidRPr="00DC56A9">
        <w:rPr>
          <w:rFonts w:ascii="Segoe UI Light" w:hAnsi="Segoe UI Light" w:cs="Segoe UI Light"/>
          <w:b/>
          <w:color w:val="002060"/>
        </w:rPr>
        <w:t>help you too</w:t>
      </w:r>
    </w:p>
    <w:p w14:paraId="2E6EF40A" w14:textId="28C9C44C" w:rsidR="006605C5" w:rsidRPr="00DC56A9" w:rsidRDefault="006605C5" w:rsidP="00DC56A9">
      <w:pPr>
        <w:jc w:val="both"/>
        <w:rPr>
          <w:rFonts w:ascii="Segoe UI Light" w:hAnsi="Segoe UI Light" w:cs="Segoe UI Light"/>
        </w:rPr>
      </w:pPr>
    </w:p>
    <w:p w14:paraId="2FDD7C37" w14:textId="04A8EAB1" w:rsidR="008A1236" w:rsidRPr="00DC56A9" w:rsidRDefault="008A1236" w:rsidP="00DC56A9">
      <w:pPr>
        <w:jc w:val="both"/>
        <w:rPr>
          <w:rFonts w:ascii="Segoe UI Light" w:hAnsi="Segoe UI Light" w:cs="Segoe UI Light"/>
        </w:rPr>
      </w:pPr>
    </w:p>
    <w:p w14:paraId="142E9040" w14:textId="5F402DD7" w:rsidR="00EE5E5F" w:rsidRPr="00DC56A9" w:rsidRDefault="0052414D" w:rsidP="00DC56A9">
      <w:pPr>
        <w:jc w:val="both"/>
        <w:rPr>
          <w:rFonts w:ascii="Segoe UI Light" w:hAnsi="Segoe UI Light" w:cs="Segoe UI Light"/>
        </w:rPr>
      </w:pPr>
      <w:r w:rsidRPr="00DC56A9">
        <w:rPr>
          <w:rFonts w:ascii="Segoe UI Light" w:hAnsi="Segoe UI Light" w:cs="Segoe UI Light"/>
          <w:noProof/>
          <w:lang w:val="en-GB" w:eastAsia="en-GB"/>
        </w:rPr>
        <w:drawing>
          <wp:anchor distT="0" distB="0" distL="114300" distR="114300" simplePos="0" relativeHeight="251687424" behindDoc="1" locked="0" layoutInCell="1" allowOverlap="1" wp14:anchorId="65467FFF" wp14:editId="57030F80">
            <wp:simplePos x="0" y="0"/>
            <wp:positionH relativeFrom="column">
              <wp:posOffset>298268</wp:posOffset>
            </wp:positionH>
            <wp:positionV relativeFrom="paragraph">
              <wp:posOffset>-237127</wp:posOffset>
            </wp:positionV>
            <wp:extent cx="986155" cy="894715"/>
            <wp:effectExtent l="0" t="0" r="4445" b="635"/>
            <wp:wrapTight wrapText="bothSides">
              <wp:wrapPolygon edited="0">
                <wp:start x="0" y="0"/>
                <wp:lineTo x="0" y="21155"/>
                <wp:lineTo x="21280" y="21155"/>
                <wp:lineTo x="21280" y="0"/>
                <wp:lineTo x="0" y="0"/>
              </wp:wrapPolygon>
            </wp:wrapTight>
            <wp:docPr id="6" name="Picture 6" descr="Premium Vector | Kids with 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Kids with stop sig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6155" cy="894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822B9" w14:textId="08672F91" w:rsidR="00EE5E5F" w:rsidRPr="00DC56A9" w:rsidRDefault="00EE5E5F" w:rsidP="00DC56A9">
      <w:pPr>
        <w:jc w:val="both"/>
        <w:rPr>
          <w:rFonts w:ascii="Segoe UI Light" w:hAnsi="Segoe UI Light" w:cs="Segoe UI Light"/>
        </w:rPr>
      </w:pPr>
    </w:p>
    <w:p w14:paraId="5A70D20B" w14:textId="77777777" w:rsidR="00EE5E5F" w:rsidRPr="00DC56A9" w:rsidRDefault="00EE5E5F" w:rsidP="00DC56A9">
      <w:pPr>
        <w:jc w:val="both"/>
        <w:rPr>
          <w:rFonts w:ascii="Segoe UI Light" w:hAnsi="Segoe UI Light" w:cs="Segoe UI Light"/>
        </w:rPr>
      </w:pPr>
    </w:p>
    <w:p w14:paraId="1370D6D4" w14:textId="1FD34D93" w:rsidR="00EE5E5F" w:rsidRPr="00DC56A9" w:rsidRDefault="00EE5E5F" w:rsidP="00DC56A9">
      <w:pPr>
        <w:jc w:val="both"/>
        <w:rPr>
          <w:rFonts w:ascii="Segoe UI Light" w:hAnsi="Segoe UI Light" w:cs="Segoe UI Light"/>
        </w:rPr>
      </w:pPr>
    </w:p>
    <w:p w14:paraId="51DAF85B" w14:textId="77777777" w:rsidR="00EE5E5F" w:rsidRPr="00DC56A9" w:rsidRDefault="00EE5E5F" w:rsidP="00DC56A9">
      <w:pPr>
        <w:jc w:val="both"/>
        <w:rPr>
          <w:rFonts w:ascii="Segoe UI Light" w:hAnsi="Segoe UI Light" w:cs="Segoe UI Light"/>
        </w:rPr>
      </w:pPr>
    </w:p>
    <w:p w14:paraId="55E581E9" w14:textId="77777777" w:rsidR="00A57A22" w:rsidRDefault="00A1176F" w:rsidP="00DC56A9">
      <w:pPr>
        <w:pStyle w:val="Heading2"/>
        <w:spacing w:line="300" w:lineRule="atLeast"/>
        <w:jc w:val="both"/>
        <w:rPr>
          <w:rStyle w:val="Strong"/>
          <w:rFonts w:ascii="Segoe UI Light" w:hAnsi="Segoe UI Light" w:cs="Segoe UI Light"/>
          <w:b/>
          <w:bCs/>
          <w:sz w:val="22"/>
          <w:szCs w:val="22"/>
        </w:rPr>
      </w:pPr>
      <w:r w:rsidRPr="00DC56A9">
        <w:rPr>
          <w:rStyle w:val="Strong"/>
          <w:rFonts w:ascii="Segoe UI Light" w:hAnsi="Segoe UI Light" w:cs="Segoe UI Light"/>
          <w:b/>
          <w:bCs/>
          <w:sz w:val="22"/>
          <w:szCs w:val="22"/>
        </w:rPr>
        <w:t>Banter or Bullying?</w:t>
      </w:r>
    </w:p>
    <w:p w14:paraId="25EBE720" w14:textId="60B5BAF5" w:rsidR="00A1176F" w:rsidRPr="00DC56A9" w:rsidRDefault="00A1176F" w:rsidP="00DC56A9">
      <w:pPr>
        <w:pStyle w:val="Heading2"/>
        <w:spacing w:line="300" w:lineRule="atLeast"/>
        <w:jc w:val="both"/>
        <w:rPr>
          <w:rFonts w:ascii="Segoe UI Light" w:hAnsi="Segoe UI Light" w:cs="Segoe UI Light"/>
          <w:sz w:val="22"/>
          <w:szCs w:val="22"/>
        </w:rPr>
      </w:pPr>
      <w:r w:rsidRPr="00DC56A9">
        <w:rPr>
          <w:rStyle w:val="Strong"/>
          <w:rFonts w:ascii="Segoe UI Light" w:hAnsi="Segoe UI Light" w:cs="Segoe UI Light"/>
          <w:b/>
          <w:bCs/>
          <w:sz w:val="22"/>
          <w:szCs w:val="22"/>
        </w:rPr>
        <w:t>Helping Children Understand the Difference</w:t>
      </w:r>
    </w:p>
    <w:p w14:paraId="660E81A0" w14:textId="274D695B" w:rsidR="00A1176F" w:rsidRPr="00DC56A9" w:rsidRDefault="00A1176F"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 xml:space="preserve">Children—especially as they grow and experiment socially—often tease each other in playful ways. This is known as </w:t>
      </w:r>
      <w:r w:rsidRPr="00DC56A9">
        <w:rPr>
          <w:rStyle w:val="Strong"/>
          <w:rFonts w:ascii="Segoe UI Light" w:hAnsi="Segoe UI Light" w:cs="Segoe UI Light"/>
          <w:sz w:val="22"/>
          <w:szCs w:val="22"/>
        </w:rPr>
        <w:t>banter</w:t>
      </w:r>
      <w:r w:rsidR="00074367">
        <w:rPr>
          <w:rFonts w:ascii="Segoe UI Light" w:hAnsi="Segoe UI Light" w:cs="Segoe UI Light"/>
          <w:sz w:val="22"/>
          <w:szCs w:val="22"/>
        </w:rPr>
        <w:t xml:space="preserve"> </w:t>
      </w:r>
      <w:r w:rsidRPr="00DC56A9">
        <w:rPr>
          <w:rFonts w:ascii="Segoe UI Light" w:hAnsi="Segoe UI Light" w:cs="Segoe UI Light"/>
          <w:sz w:val="22"/>
          <w:szCs w:val="22"/>
        </w:rPr>
        <w:t>and when it’s done kindly, it can be a normal part of friendships.</w:t>
      </w:r>
    </w:p>
    <w:p w14:paraId="558FD082" w14:textId="77777777" w:rsidR="00A1176F" w:rsidRPr="00DC56A9" w:rsidRDefault="00A1176F" w:rsidP="00DC56A9">
      <w:pPr>
        <w:pStyle w:val="NormalWeb"/>
        <w:spacing w:line="300" w:lineRule="atLeast"/>
        <w:jc w:val="both"/>
        <w:rPr>
          <w:rFonts w:ascii="Segoe UI Light" w:hAnsi="Segoe UI Light" w:cs="Segoe UI Light"/>
          <w:sz w:val="22"/>
          <w:szCs w:val="22"/>
        </w:rPr>
      </w:pPr>
      <w:r w:rsidRPr="00DC56A9">
        <w:rPr>
          <w:rStyle w:val="Strong"/>
          <w:rFonts w:ascii="Segoe UI Light" w:hAnsi="Segoe UI Light" w:cs="Segoe UI Light"/>
          <w:sz w:val="22"/>
          <w:szCs w:val="22"/>
        </w:rPr>
        <w:t>Banter should be:</w:t>
      </w:r>
    </w:p>
    <w:p w14:paraId="093EEEF6" w14:textId="77777777" w:rsidR="00A1176F" w:rsidRPr="00DC56A9" w:rsidRDefault="00A1176F" w:rsidP="00DC56A9">
      <w:pPr>
        <w:widowControl/>
        <w:numPr>
          <w:ilvl w:val="0"/>
          <w:numId w:val="6"/>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friendly</w:t>
      </w:r>
    </w:p>
    <w:p w14:paraId="4E61FDC7" w14:textId="77777777" w:rsidR="00A1176F" w:rsidRPr="00DC56A9" w:rsidRDefault="00A1176F" w:rsidP="00DC56A9">
      <w:pPr>
        <w:widowControl/>
        <w:numPr>
          <w:ilvl w:val="0"/>
          <w:numId w:val="6"/>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fun for everyone involved</w:t>
      </w:r>
    </w:p>
    <w:p w14:paraId="20518DCB" w14:textId="77777777" w:rsidR="00A1176F" w:rsidRPr="00DC56A9" w:rsidRDefault="00A1176F" w:rsidP="00DC56A9">
      <w:pPr>
        <w:widowControl/>
        <w:numPr>
          <w:ilvl w:val="0"/>
          <w:numId w:val="6"/>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equal and “back and forth”</w:t>
      </w:r>
    </w:p>
    <w:p w14:paraId="73B957B2" w14:textId="77777777" w:rsidR="00A1176F" w:rsidRPr="00DC56A9" w:rsidRDefault="00A1176F" w:rsidP="00DC56A9">
      <w:pPr>
        <w:widowControl/>
        <w:numPr>
          <w:ilvl w:val="0"/>
          <w:numId w:val="6"/>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not meant to hurt anyone</w:t>
      </w:r>
    </w:p>
    <w:p w14:paraId="28663549" w14:textId="77777777" w:rsidR="00A1176F" w:rsidRPr="00DC56A9" w:rsidRDefault="00A1176F"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 xml:space="preserve">Sometimes, however, banter can </w:t>
      </w:r>
      <w:r w:rsidRPr="00DC56A9">
        <w:rPr>
          <w:rStyle w:val="Strong"/>
          <w:rFonts w:ascii="Segoe UI Light" w:hAnsi="Segoe UI Light" w:cs="Segoe UI Light"/>
          <w:sz w:val="22"/>
          <w:szCs w:val="22"/>
        </w:rPr>
        <w:t>cross the line</w:t>
      </w:r>
      <w:r w:rsidRPr="00DC56A9">
        <w:rPr>
          <w:rFonts w:ascii="Segoe UI Light" w:hAnsi="Segoe UI Light" w:cs="Segoe UI Light"/>
          <w:sz w:val="22"/>
          <w:szCs w:val="22"/>
        </w:rPr>
        <w:t>. Children (and even adults!) may get it wrong and say something that upsets someone. What matters is how they respond once they realise the other person is hurt.</w:t>
      </w:r>
    </w:p>
    <w:p w14:paraId="74170177" w14:textId="77777777" w:rsidR="00A1176F" w:rsidRPr="00DC56A9" w:rsidRDefault="00A1176F"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If a child:</w:t>
      </w:r>
    </w:p>
    <w:p w14:paraId="31A02B2A" w14:textId="77777777" w:rsidR="00A1176F" w:rsidRPr="00DC56A9" w:rsidRDefault="00A1176F" w:rsidP="00DC56A9">
      <w:pPr>
        <w:widowControl/>
        <w:numPr>
          <w:ilvl w:val="0"/>
          <w:numId w:val="7"/>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continues after being told to stop</w:t>
      </w:r>
    </w:p>
    <w:p w14:paraId="68A4CAB0" w14:textId="77777777" w:rsidR="00A1176F" w:rsidRPr="00DC56A9" w:rsidRDefault="00A1176F" w:rsidP="00DC56A9">
      <w:pPr>
        <w:widowControl/>
        <w:numPr>
          <w:ilvl w:val="0"/>
          <w:numId w:val="7"/>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teases in a way that is not playful</w:t>
      </w:r>
    </w:p>
    <w:p w14:paraId="1500B960" w14:textId="77777777" w:rsidR="00A1176F" w:rsidRPr="00DC56A9" w:rsidRDefault="00A1176F" w:rsidP="00DC56A9">
      <w:pPr>
        <w:widowControl/>
        <w:numPr>
          <w:ilvl w:val="0"/>
          <w:numId w:val="7"/>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uses the situation to embarrass or hurt someone</w:t>
      </w:r>
    </w:p>
    <w:p w14:paraId="30CABA99" w14:textId="2D08571E" w:rsidR="00CD7222" w:rsidRPr="00DC56A9" w:rsidRDefault="00A1176F"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 xml:space="preserve">…then it may no longer be banter. It may be </w:t>
      </w:r>
      <w:r w:rsidRPr="00DC56A9">
        <w:rPr>
          <w:rStyle w:val="Strong"/>
          <w:rFonts w:ascii="Segoe UI Light" w:hAnsi="Segoe UI Light" w:cs="Segoe UI Light"/>
          <w:sz w:val="22"/>
          <w:szCs w:val="22"/>
        </w:rPr>
        <w:t>unkind behaviour</w:t>
      </w:r>
      <w:r w:rsidRPr="00DC56A9">
        <w:rPr>
          <w:rFonts w:ascii="Segoe UI Light" w:hAnsi="Segoe UI Light" w:cs="Segoe UI Light"/>
          <w:sz w:val="22"/>
          <w:szCs w:val="22"/>
        </w:rPr>
        <w:t xml:space="preserve">, and if it is </w:t>
      </w:r>
      <w:r w:rsidRPr="00DC56A9">
        <w:rPr>
          <w:rStyle w:val="Strong"/>
          <w:rFonts w:ascii="Segoe UI Light" w:hAnsi="Segoe UI Light" w:cs="Segoe UI Light"/>
          <w:sz w:val="22"/>
          <w:szCs w:val="22"/>
        </w:rPr>
        <w:t>deliberate, repeated</w:t>
      </w:r>
      <w:r w:rsidR="00F16C62">
        <w:rPr>
          <w:rStyle w:val="Strong"/>
          <w:rFonts w:ascii="Segoe UI Light" w:hAnsi="Segoe UI Light" w:cs="Segoe UI Light"/>
          <w:sz w:val="22"/>
          <w:szCs w:val="22"/>
        </w:rPr>
        <w:t xml:space="preserve"> </w:t>
      </w:r>
      <w:r w:rsidRPr="00DC56A9">
        <w:rPr>
          <w:rStyle w:val="Strong"/>
          <w:rFonts w:ascii="Segoe UI Light" w:hAnsi="Segoe UI Light" w:cs="Segoe UI Light"/>
          <w:sz w:val="22"/>
          <w:szCs w:val="22"/>
        </w:rPr>
        <w:t>and involves a power imbalance</w:t>
      </w:r>
      <w:r w:rsidRPr="00DC56A9">
        <w:rPr>
          <w:rFonts w:ascii="Segoe UI Light" w:hAnsi="Segoe UI Light" w:cs="Segoe UI Light"/>
          <w:sz w:val="22"/>
          <w:szCs w:val="22"/>
        </w:rPr>
        <w:t xml:space="preserve">, it could be considered </w:t>
      </w:r>
      <w:r w:rsidRPr="00DC56A9">
        <w:rPr>
          <w:rStyle w:val="Strong"/>
          <w:rFonts w:ascii="Segoe UI Light" w:hAnsi="Segoe UI Light" w:cs="Segoe UI Light"/>
          <w:sz w:val="22"/>
          <w:szCs w:val="22"/>
        </w:rPr>
        <w:t>bullying</w:t>
      </w:r>
    </w:p>
    <w:p w14:paraId="0452D65F" w14:textId="77777777" w:rsidR="00CD7222" w:rsidRDefault="00CD7222" w:rsidP="00DC56A9">
      <w:pPr>
        <w:spacing w:line="276" w:lineRule="auto"/>
        <w:jc w:val="both"/>
        <w:rPr>
          <w:rFonts w:ascii="Twinkl Thin" w:hAnsi="Twinkl Thin"/>
          <w:color w:val="002060"/>
          <w:sz w:val="24"/>
          <w:szCs w:val="24"/>
        </w:rPr>
      </w:pPr>
    </w:p>
    <w:p w14:paraId="2A3897B0" w14:textId="77777777" w:rsidR="00CD7222" w:rsidRDefault="00CD7222" w:rsidP="00F76B48">
      <w:pPr>
        <w:spacing w:line="276" w:lineRule="auto"/>
        <w:jc w:val="center"/>
        <w:rPr>
          <w:rFonts w:ascii="Twinkl Thin" w:hAnsi="Twinkl Thin"/>
          <w:color w:val="002060"/>
          <w:sz w:val="24"/>
          <w:szCs w:val="24"/>
        </w:rPr>
      </w:pPr>
    </w:p>
    <w:p w14:paraId="5F51846A" w14:textId="77777777" w:rsidR="00CD7222" w:rsidRDefault="00CD7222" w:rsidP="00F76B48">
      <w:pPr>
        <w:spacing w:line="276" w:lineRule="auto"/>
        <w:jc w:val="center"/>
        <w:rPr>
          <w:rFonts w:ascii="Twinkl Thin" w:hAnsi="Twinkl Thin"/>
          <w:color w:val="002060"/>
          <w:sz w:val="24"/>
          <w:szCs w:val="24"/>
        </w:rPr>
      </w:pPr>
    </w:p>
    <w:p w14:paraId="005170EA" w14:textId="17DE5AC4" w:rsidR="008A1236" w:rsidRDefault="008A1236" w:rsidP="008A1236">
      <w:pPr>
        <w:pStyle w:val="NormalWeb"/>
        <w:spacing w:line="300" w:lineRule="atLeast"/>
        <w:rPr>
          <w:rFonts w:ascii="Segoe UI" w:hAnsi="Segoe UI" w:cs="Segoe UI"/>
          <w:sz w:val="21"/>
          <w:szCs w:val="21"/>
        </w:rPr>
      </w:pPr>
      <w:r>
        <w:rPr>
          <w:rFonts w:ascii="Segoe UI" w:hAnsi="Segoe UI" w:cs="Segoe UI"/>
          <w:sz w:val="21"/>
          <w:szCs w:val="21"/>
        </w:rPr>
        <w:t>.</w:t>
      </w:r>
    </w:p>
    <w:p w14:paraId="25686E43" w14:textId="7FE1BBFC" w:rsidR="00E2348C" w:rsidRDefault="00E2348C"/>
    <w:sectPr w:rsidR="00E2348C" w:rsidSect="00F76B48">
      <w:pgSz w:w="16840" w:h="11900" w:orient="landscape"/>
      <w:pgMar w:top="720" w:right="720" w:bottom="720" w:left="720" w:header="709" w:footer="709"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charset w:val="00"/>
    <w:family w:val="roman"/>
    <w:pitch w:val="default"/>
  </w:font>
  <w:font w:name="CCW Cursive Writing 25">
    <w:altName w:val="Microsoft Sans Serif"/>
    <w:charset w:val="00"/>
    <w:family w:val="swiss"/>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Twinkl Thin">
    <w:altName w:val="Calibri"/>
    <w:charset w:val="4D"/>
    <w:family w:val="auto"/>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94F"/>
    <w:multiLevelType w:val="hybridMultilevel"/>
    <w:tmpl w:val="918E8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56CF"/>
    <w:multiLevelType w:val="multilevel"/>
    <w:tmpl w:val="1BD4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CC5"/>
    <w:multiLevelType w:val="multilevel"/>
    <w:tmpl w:val="0624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969E2"/>
    <w:multiLevelType w:val="hybridMultilevel"/>
    <w:tmpl w:val="7C0442A6"/>
    <w:lvl w:ilvl="0" w:tplc="7D9EA4E6">
      <w:start w:val="1"/>
      <w:numFmt w:val="bullet"/>
      <w:lvlText w:val=""/>
      <w:lvlJc w:val="left"/>
      <w:pPr>
        <w:ind w:left="45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C6511"/>
    <w:multiLevelType w:val="multilevel"/>
    <w:tmpl w:val="FD8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05FA2"/>
    <w:multiLevelType w:val="hybridMultilevel"/>
    <w:tmpl w:val="046E32CE"/>
    <w:lvl w:ilvl="0" w:tplc="7D9EA4E6">
      <w:start w:val="1"/>
      <w:numFmt w:val="bullet"/>
      <w:lvlText w:val=""/>
      <w:lvlJc w:val="left"/>
      <w:pPr>
        <w:ind w:left="45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487564"/>
    <w:multiLevelType w:val="multilevel"/>
    <w:tmpl w:val="81D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B175B"/>
    <w:multiLevelType w:val="multilevel"/>
    <w:tmpl w:val="6B8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48"/>
    <w:rsid w:val="00000808"/>
    <w:rsid w:val="00056E2D"/>
    <w:rsid w:val="00074367"/>
    <w:rsid w:val="001D21FF"/>
    <w:rsid w:val="001E4C65"/>
    <w:rsid w:val="00306183"/>
    <w:rsid w:val="0037089A"/>
    <w:rsid w:val="003D211C"/>
    <w:rsid w:val="00420181"/>
    <w:rsid w:val="004212D9"/>
    <w:rsid w:val="00432E69"/>
    <w:rsid w:val="0046693D"/>
    <w:rsid w:val="00495BD5"/>
    <w:rsid w:val="00515754"/>
    <w:rsid w:val="0052414D"/>
    <w:rsid w:val="005A3438"/>
    <w:rsid w:val="005D2458"/>
    <w:rsid w:val="00602F11"/>
    <w:rsid w:val="00615B60"/>
    <w:rsid w:val="006605C5"/>
    <w:rsid w:val="0069389C"/>
    <w:rsid w:val="006C7BA2"/>
    <w:rsid w:val="006F03B4"/>
    <w:rsid w:val="007126CF"/>
    <w:rsid w:val="00747182"/>
    <w:rsid w:val="00774FC6"/>
    <w:rsid w:val="00836558"/>
    <w:rsid w:val="008A1236"/>
    <w:rsid w:val="008A59D3"/>
    <w:rsid w:val="008F7C13"/>
    <w:rsid w:val="00976A1B"/>
    <w:rsid w:val="00A1176F"/>
    <w:rsid w:val="00A57A22"/>
    <w:rsid w:val="00A66ED1"/>
    <w:rsid w:val="00AA58D8"/>
    <w:rsid w:val="00AF5664"/>
    <w:rsid w:val="00C33DE7"/>
    <w:rsid w:val="00C71A6E"/>
    <w:rsid w:val="00C92704"/>
    <w:rsid w:val="00CC443F"/>
    <w:rsid w:val="00CD7222"/>
    <w:rsid w:val="00D04C98"/>
    <w:rsid w:val="00D12ECD"/>
    <w:rsid w:val="00D16405"/>
    <w:rsid w:val="00D1693A"/>
    <w:rsid w:val="00D47E1C"/>
    <w:rsid w:val="00DA637C"/>
    <w:rsid w:val="00DC56A9"/>
    <w:rsid w:val="00E2348C"/>
    <w:rsid w:val="00EC1607"/>
    <w:rsid w:val="00EE5E5F"/>
    <w:rsid w:val="00EF039C"/>
    <w:rsid w:val="00EF21A8"/>
    <w:rsid w:val="00F0050A"/>
    <w:rsid w:val="00F16C62"/>
    <w:rsid w:val="00F76B48"/>
    <w:rsid w:val="00FB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7447"/>
  <w15:chartTrackingRefBased/>
  <w15:docId w15:val="{5762C297-8611-5A41-B51A-88CB4B2F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Calibri Light (Headings)"/>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6B48"/>
    <w:pPr>
      <w:widowControl w:val="0"/>
    </w:pPr>
    <w:rPr>
      <w:rFonts w:ascii="Calibri" w:eastAsia="Calibri" w:hAnsi="Calibri" w:cs="Calibri"/>
      <w:sz w:val="22"/>
      <w:szCs w:val="22"/>
      <w:lang w:val="en-US"/>
    </w:rPr>
  </w:style>
  <w:style w:type="paragraph" w:styleId="Heading2">
    <w:name w:val="heading 2"/>
    <w:basedOn w:val="Normal"/>
    <w:link w:val="Heading2Char"/>
    <w:uiPriority w:val="1"/>
    <w:qFormat/>
    <w:rsid w:val="00F76B48"/>
    <w:pPr>
      <w:outlineLvl w:val="1"/>
    </w:pPr>
    <w:rPr>
      <w:b/>
      <w:bCs/>
      <w:sz w:val="28"/>
      <w:szCs w:val="28"/>
    </w:rPr>
  </w:style>
  <w:style w:type="paragraph" w:styleId="Heading3">
    <w:name w:val="heading 3"/>
    <w:basedOn w:val="Normal"/>
    <w:next w:val="Normal"/>
    <w:link w:val="Heading3Char"/>
    <w:uiPriority w:val="9"/>
    <w:semiHidden/>
    <w:unhideWhenUsed/>
    <w:qFormat/>
    <w:rsid w:val="00F76B4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6B48"/>
  </w:style>
  <w:style w:type="character" w:customStyle="1" w:styleId="BodyTextChar">
    <w:name w:val="Body Text Char"/>
    <w:basedOn w:val="DefaultParagraphFont"/>
    <w:link w:val="BodyText"/>
    <w:uiPriority w:val="1"/>
    <w:rsid w:val="00F76B48"/>
    <w:rPr>
      <w:rFonts w:ascii="Calibri" w:eastAsia="Calibri" w:hAnsi="Calibri" w:cs="Calibri"/>
      <w:sz w:val="22"/>
      <w:szCs w:val="22"/>
      <w:lang w:val="en-US"/>
    </w:rPr>
  </w:style>
  <w:style w:type="paragraph" w:styleId="ListParagraph">
    <w:name w:val="List Paragraph"/>
    <w:basedOn w:val="Normal"/>
    <w:uiPriority w:val="34"/>
    <w:qFormat/>
    <w:rsid w:val="00F76B48"/>
    <w:pPr>
      <w:ind w:left="720"/>
      <w:contextualSpacing/>
    </w:pPr>
  </w:style>
  <w:style w:type="character" w:customStyle="1" w:styleId="Heading2Char">
    <w:name w:val="Heading 2 Char"/>
    <w:basedOn w:val="DefaultParagraphFont"/>
    <w:link w:val="Heading2"/>
    <w:uiPriority w:val="1"/>
    <w:rsid w:val="00F76B48"/>
    <w:rPr>
      <w:rFonts w:ascii="Calibri" w:eastAsia="Calibri" w:hAnsi="Calibri" w:cs="Calibri"/>
      <w:b/>
      <w:bCs/>
      <w:sz w:val="28"/>
      <w:szCs w:val="28"/>
      <w:lang w:val="en-US"/>
    </w:rPr>
  </w:style>
  <w:style w:type="character" w:customStyle="1" w:styleId="Heading3Char">
    <w:name w:val="Heading 3 Char"/>
    <w:basedOn w:val="DefaultParagraphFont"/>
    <w:link w:val="Heading3"/>
    <w:uiPriority w:val="9"/>
    <w:semiHidden/>
    <w:rsid w:val="00F76B48"/>
    <w:rPr>
      <w:rFonts w:eastAsiaTheme="majorEastAsia" w:cstheme="majorBidi"/>
      <w:color w:val="1F3763" w:themeColor="accent1" w:themeShade="7F"/>
      <w:lang w:val="en-US"/>
    </w:rPr>
  </w:style>
  <w:style w:type="paragraph" w:customStyle="1" w:styleId="Default">
    <w:name w:val="Default"/>
    <w:rsid w:val="00F76B48"/>
    <w:pPr>
      <w:autoSpaceDE w:val="0"/>
      <w:autoSpaceDN w:val="0"/>
      <w:adjustRightInd w:val="0"/>
    </w:pPr>
    <w:rPr>
      <w:rFonts w:ascii="CCW Cursive Writing 25" w:hAnsi="CCW Cursive Writing 25" w:cs="CCW Cursive Writing 25"/>
      <w:color w:val="000000"/>
    </w:rPr>
  </w:style>
  <w:style w:type="paragraph" w:styleId="NormalWeb">
    <w:name w:val="Normal (Web)"/>
    <w:basedOn w:val="Normal"/>
    <w:uiPriority w:val="99"/>
    <w:unhideWhenUsed/>
    <w:rsid w:val="0083655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36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2046">
      <w:bodyDiv w:val="1"/>
      <w:marLeft w:val="0"/>
      <w:marRight w:val="0"/>
      <w:marTop w:val="0"/>
      <w:marBottom w:val="0"/>
      <w:divBdr>
        <w:top w:val="none" w:sz="0" w:space="0" w:color="auto"/>
        <w:left w:val="none" w:sz="0" w:space="0" w:color="auto"/>
        <w:bottom w:val="none" w:sz="0" w:space="0" w:color="auto"/>
        <w:right w:val="none" w:sz="0" w:space="0" w:color="auto"/>
      </w:divBdr>
      <w:divsChild>
        <w:div w:id="666245492">
          <w:marLeft w:val="0"/>
          <w:marRight w:val="0"/>
          <w:marTop w:val="0"/>
          <w:marBottom w:val="0"/>
          <w:divBdr>
            <w:top w:val="none" w:sz="0" w:space="0" w:color="auto"/>
            <w:left w:val="none" w:sz="0" w:space="0" w:color="auto"/>
            <w:bottom w:val="none" w:sz="0" w:space="0" w:color="auto"/>
            <w:right w:val="none" w:sz="0" w:space="0" w:color="auto"/>
          </w:divBdr>
        </w:div>
      </w:divsChild>
    </w:div>
    <w:div w:id="428742067">
      <w:bodyDiv w:val="1"/>
      <w:marLeft w:val="0"/>
      <w:marRight w:val="0"/>
      <w:marTop w:val="0"/>
      <w:marBottom w:val="0"/>
      <w:divBdr>
        <w:top w:val="none" w:sz="0" w:space="0" w:color="auto"/>
        <w:left w:val="none" w:sz="0" w:space="0" w:color="auto"/>
        <w:bottom w:val="none" w:sz="0" w:space="0" w:color="auto"/>
        <w:right w:val="none" w:sz="0" w:space="0" w:color="auto"/>
      </w:divBdr>
      <w:divsChild>
        <w:div w:id="529804001">
          <w:marLeft w:val="0"/>
          <w:marRight w:val="0"/>
          <w:marTop w:val="0"/>
          <w:marBottom w:val="0"/>
          <w:divBdr>
            <w:top w:val="none" w:sz="0" w:space="0" w:color="auto"/>
            <w:left w:val="none" w:sz="0" w:space="0" w:color="auto"/>
            <w:bottom w:val="none" w:sz="0" w:space="0" w:color="auto"/>
            <w:right w:val="none" w:sz="0" w:space="0" w:color="auto"/>
          </w:divBdr>
        </w:div>
      </w:divsChild>
    </w:div>
    <w:div w:id="925501579">
      <w:bodyDiv w:val="1"/>
      <w:marLeft w:val="0"/>
      <w:marRight w:val="0"/>
      <w:marTop w:val="0"/>
      <w:marBottom w:val="0"/>
      <w:divBdr>
        <w:top w:val="none" w:sz="0" w:space="0" w:color="auto"/>
        <w:left w:val="none" w:sz="0" w:space="0" w:color="auto"/>
        <w:bottom w:val="none" w:sz="0" w:space="0" w:color="auto"/>
        <w:right w:val="none" w:sz="0" w:space="0" w:color="auto"/>
      </w:divBdr>
      <w:divsChild>
        <w:div w:id="285739160">
          <w:marLeft w:val="0"/>
          <w:marRight w:val="0"/>
          <w:marTop w:val="0"/>
          <w:marBottom w:val="0"/>
          <w:divBdr>
            <w:top w:val="none" w:sz="0" w:space="0" w:color="auto"/>
            <w:left w:val="none" w:sz="0" w:space="0" w:color="auto"/>
            <w:bottom w:val="none" w:sz="0" w:space="0" w:color="auto"/>
            <w:right w:val="none" w:sz="0" w:space="0" w:color="auto"/>
          </w:divBdr>
        </w:div>
      </w:divsChild>
    </w:div>
    <w:div w:id="1075585494">
      <w:bodyDiv w:val="1"/>
      <w:marLeft w:val="0"/>
      <w:marRight w:val="0"/>
      <w:marTop w:val="0"/>
      <w:marBottom w:val="0"/>
      <w:divBdr>
        <w:top w:val="none" w:sz="0" w:space="0" w:color="auto"/>
        <w:left w:val="none" w:sz="0" w:space="0" w:color="auto"/>
        <w:bottom w:val="none" w:sz="0" w:space="0" w:color="auto"/>
        <w:right w:val="none" w:sz="0" w:space="0" w:color="auto"/>
      </w:divBdr>
      <w:divsChild>
        <w:div w:id="668407758">
          <w:marLeft w:val="0"/>
          <w:marRight w:val="0"/>
          <w:marTop w:val="0"/>
          <w:marBottom w:val="0"/>
          <w:divBdr>
            <w:top w:val="none" w:sz="0" w:space="0" w:color="auto"/>
            <w:left w:val="none" w:sz="0" w:space="0" w:color="auto"/>
            <w:bottom w:val="none" w:sz="0" w:space="0" w:color="auto"/>
            <w:right w:val="none" w:sz="0" w:space="0" w:color="auto"/>
          </w:divBdr>
        </w:div>
      </w:divsChild>
    </w:div>
    <w:div w:id="1381050090">
      <w:bodyDiv w:val="1"/>
      <w:marLeft w:val="0"/>
      <w:marRight w:val="0"/>
      <w:marTop w:val="0"/>
      <w:marBottom w:val="0"/>
      <w:divBdr>
        <w:top w:val="none" w:sz="0" w:space="0" w:color="auto"/>
        <w:left w:val="none" w:sz="0" w:space="0" w:color="auto"/>
        <w:bottom w:val="none" w:sz="0" w:space="0" w:color="auto"/>
        <w:right w:val="none" w:sz="0" w:space="0" w:color="auto"/>
      </w:divBdr>
      <w:divsChild>
        <w:div w:id="21863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Props1.xml><?xml version="1.0" encoding="utf-8"?>
<ds:datastoreItem xmlns:ds="http://schemas.openxmlformats.org/officeDocument/2006/customXml" ds:itemID="{808ADBF6-E640-419D-B81B-F95C56158CBB}">
  <ds:schemaRefs>
    <ds:schemaRef ds:uri="http://schemas.microsoft.com/sharepoint/v3/contenttype/forms"/>
  </ds:schemaRefs>
</ds:datastoreItem>
</file>

<file path=customXml/itemProps2.xml><?xml version="1.0" encoding="utf-8"?>
<ds:datastoreItem xmlns:ds="http://schemas.openxmlformats.org/officeDocument/2006/customXml" ds:itemID="{D673DC91-32A9-4379-B4A9-315D5FA4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6AA6A-E89E-4459-B6B0-F1E7DAEF1A66}">
  <ds:schemaRefs>
    <ds:schemaRef ds:uri="http://schemas.microsoft.com/office/2006/metadata/properties"/>
    <ds:schemaRef ds:uri="http://schemas.microsoft.com/office/infopath/2007/PartnerControls"/>
    <ds:schemaRef ds:uri="afe5f8f0-9195-46be-8f24-21b22b3c470e"/>
    <ds:schemaRef ds:uri="9cc22b87-2346-4de0-b904-6e681334ced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Jones</dc:creator>
  <cp:keywords/>
  <dc:description/>
  <cp:lastModifiedBy>Nicola Clarke</cp:lastModifiedBy>
  <cp:revision>13</cp:revision>
  <cp:lastPrinted>2026-03-05T12:13:00Z</cp:lastPrinted>
  <dcterms:created xsi:type="dcterms:W3CDTF">2026-03-05T12:32:00Z</dcterms:created>
  <dcterms:modified xsi:type="dcterms:W3CDTF">2026-03-05T12:41:00Z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0x0101009AF6528C7F7877448A539C831F4B79C0</vt:lpwstr>
  </property>
</Properties>
</file>